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39" w:rsidRPr="00A46D3F" w:rsidRDefault="000322DB" w:rsidP="009133A7">
      <w:pPr>
        <w:jc w:val="center"/>
        <w:rPr>
          <w:rFonts w:asciiTheme="minorHAnsi" w:hAnsiTheme="minorHAnsi" w:cstheme="minorHAnsi"/>
          <w:b/>
          <w:sz w:val="46"/>
          <w:szCs w:val="46"/>
        </w:rPr>
      </w:pPr>
      <w:r w:rsidRPr="00A46D3F">
        <w:rPr>
          <w:rFonts w:asciiTheme="minorHAnsi" w:hAnsiTheme="minorHAnsi" w:cstheme="minorHAnsi"/>
          <w:b/>
          <w:sz w:val="46"/>
          <w:szCs w:val="46"/>
        </w:rPr>
        <w:t xml:space="preserve">El Consejo de la Abogacía de Castilla y León pide </w:t>
      </w:r>
      <w:r w:rsidR="00A46D3F" w:rsidRPr="00A46D3F">
        <w:rPr>
          <w:rFonts w:asciiTheme="minorHAnsi" w:hAnsiTheme="minorHAnsi" w:cstheme="minorHAnsi"/>
          <w:b/>
          <w:sz w:val="46"/>
          <w:szCs w:val="46"/>
        </w:rPr>
        <w:t xml:space="preserve">al CGPJ </w:t>
      </w:r>
      <w:r w:rsidRPr="00A46D3F">
        <w:rPr>
          <w:rFonts w:asciiTheme="minorHAnsi" w:hAnsiTheme="minorHAnsi" w:cstheme="minorHAnsi"/>
          <w:b/>
          <w:sz w:val="46"/>
          <w:szCs w:val="46"/>
        </w:rPr>
        <w:t xml:space="preserve">la suspensión de todos los actos judiciales que no sean imprescindibles </w:t>
      </w:r>
    </w:p>
    <w:p w:rsidR="000322DB" w:rsidRPr="00C35BF8" w:rsidRDefault="000322DB" w:rsidP="00A10B88">
      <w:pPr>
        <w:ind w:left="-142"/>
        <w:jc w:val="center"/>
        <w:rPr>
          <w:rFonts w:asciiTheme="minorHAnsi" w:hAnsiTheme="minorHAnsi" w:cstheme="minorHAnsi"/>
          <w:b/>
        </w:rPr>
      </w:pPr>
    </w:p>
    <w:p w:rsidR="00DC2F39" w:rsidRPr="0056317E" w:rsidRDefault="00DC2F39" w:rsidP="0056317E">
      <w:pPr>
        <w:rPr>
          <w:rFonts w:asciiTheme="minorHAnsi" w:hAnsiTheme="minorHAnsi" w:cstheme="minorHAnsi"/>
          <w:b/>
          <w:sz w:val="26"/>
          <w:szCs w:val="26"/>
        </w:rPr>
      </w:pPr>
    </w:p>
    <w:p w:rsidR="00837FC8" w:rsidRDefault="00837FC8" w:rsidP="007511A2">
      <w:pPr>
        <w:pStyle w:val="Prrafodelista"/>
        <w:numPr>
          <w:ilvl w:val="0"/>
          <w:numId w:val="2"/>
        </w:numPr>
        <w:ind w:left="426" w:hanging="284"/>
        <w:jc w:val="both"/>
        <w:rPr>
          <w:rFonts w:asciiTheme="minorHAnsi" w:hAnsiTheme="minorHAnsi" w:cstheme="minorHAnsi"/>
          <w:b/>
          <w:sz w:val="24"/>
          <w:szCs w:val="24"/>
        </w:rPr>
      </w:pPr>
      <w:r>
        <w:rPr>
          <w:rFonts w:asciiTheme="minorHAnsi" w:hAnsiTheme="minorHAnsi" w:cstheme="minorHAnsi"/>
          <w:b/>
          <w:sz w:val="24"/>
          <w:szCs w:val="24"/>
        </w:rPr>
        <w:t xml:space="preserve">Los abogados de la Comunidad muestran su disconformidad con el CGPJ que deja a </w:t>
      </w:r>
      <w:r w:rsidR="00A46D3F">
        <w:rPr>
          <w:rFonts w:asciiTheme="minorHAnsi" w:hAnsiTheme="minorHAnsi" w:cstheme="minorHAnsi"/>
          <w:b/>
          <w:sz w:val="24"/>
          <w:szCs w:val="24"/>
        </w:rPr>
        <w:t>criterio</w:t>
      </w:r>
      <w:r>
        <w:rPr>
          <w:rFonts w:asciiTheme="minorHAnsi" w:hAnsiTheme="minorHAnsi" w:cstheme="minorHAnsi"/>
          <w:b/>
          <w:sz w:val="24"/>
          <w:szCs w:val="24"/>
        </w:rPr>
        <w:t xml:space="preserve"> de los jueces la supresión de los plazos y de las vistas</w:t>
      </w:r>
      <w:r w:rsidR="00A46D3F">
        <w:rPr>
          <w:rFonts w:asciiTheme="minorHAnsi" w:hAnsiTheme="minorHAnsi" w:cstheme="minorHAnsi"/>
          <w:b/>
          <w:sz w:val="24"/>
          <w:szCs w:val="24"/>
        </w:rPr>
        <w:t xml:space="preserve"> judiciales</w:t>
      </w:r>
    </w:p>
    <w:p w:rsidR="00837FC8" w:rsidRDefault="00837FC8" w:rsidP="00837FC8">
      <w:pPr>
        <w:pStyle w:val="Prrafodelista"/>
        <w:ind w:left="426"/>
        <w:jc w:val="both"/>
        <w:rPr>
          <w:rFonts w:asciiTheme="minorHAnsi" w:hAnsiTheme="minorHAnsi" w:cstheme="minorHAnsi"/>
          <w:b/>
          <w:sz w:val="24"/>
          <w:szCs w:val="24"/>
        </w:rPr>
      </w:pPr>
    </w:p>
    <w:p w:rsidR="009133A7" w:rsidRDefault="000322DB" w:rsidP="007511A2">
      <w:pPr>
        <w:pStyle w:val="Prrafodelista"/>
        <w:numPr>
          <w:ilvl w:val="0"/>
          <w:numId w:val="2"/>
        </w:numPr>
        <w:ind w:left="426" w:hanging="284"/>
        <w:jc w:val="both"/>
        <w:rPr>
          <w:rFonts w:asciiTheme="minorHAnsi" w:hAnsiTheme="minorHAnsi" w:cstheme="minorHAnsi"/>
          <w:b/>
          <w:sz w:val="24"/>
          <w:szCs w:val="24"/>
        </w:rPr>
      </w:pPr>
      <w:r w:rsidRPr="009133A7">
        <w:rPr>
          <w:rFonts w:asciiTheme="minorHAnsi" w:hAnsiTheme="minorHAnsi" w:cstheme="minorHAnsi"/>
          <w:b/>
          <w:sz w:val="24"/>
          <w:szCs w:val="24"/>
        </w:rPr>
        <w:t xml:space="preserve">Los letrados exigen que se entregue a los abogados </w:t>
      </w:r>
      <w:r w:rsidR="00A46D3F">
        <w:rPr>
          <w:rFonts w:asciiTheme="minorHAnsi" w:hAnsiTheme="minorHAnsi" w:cstheme="minorHAnsi"/>
          <w:b/>
          <w:sz w:val="24"/>
          <w:szCs w:val="24"/>
        </w:rPr>
        <w:t>del Tur</w:t>
      </w:r>
      <w:r w:rsidR="009133A7">
        <w:rPr>
          <w:rFonts w:asciiTheme="minorHAnsi" w:hAnsiTheme="minorHAnsi" w:cstheme="minorHAnsi"/>
          <w:b/>
          <w:sz w:val="24"/>
          <w:szCs w:val="24"/>
        </w:rPr>
        <w:t>no de Oficio</w:t>
      </w:r>
      <w:r w:rsidRPr="009133A7">
        <w:rPr>
          <w:rFonts w:asciiTheme="minorHAnsi" w:hAnsiTheme="minorHAnsi" w:cstheme="minorHAnsi"/>
          <w:b/>
          <w:sz w:val="24"/>
          <w:szCs w:val="24"/>
        </w:rPr>
        <w:t xml:space="preserve"> el material profiláctico recomendado para el personal de las fuerzas de seguridad, se respete la distancia de seguridad y se prohíba la atención en calabozos</w:t>
      </w:r>
    </w:p>
    <w:p w:rsidR="009133A7" w:rsidRDefault="009133A7" w:rsidP="009133A7">
      <w:pPr>
        <w:pStyle w:val="Prrafodelista"/>
        <w:ind w:left="426"/>
        <w:jc w:val="both"/>
        <w:rPr>
          <w:rFonts w:asciiTheme="minorHAnsi" w:hAnsiTheme="minorHAnsi" w:cstheme="minorHAnsi"/>
          <w:b/>
          <w:sz w:val="24"/>
          <w:szCs w:val="24"/>
        </w:rPr>
      </w:pPr>
    </w:p>
    <w:p w:rsidR="0056317E" w:rsidRPr="00FF6361" w:rsidRDefault="009133A7" w:rsidP="00C477FD">
      <w:pPr>
        <w:pStyle w:val="Prrafodelista"/>
        <w:numPr>
          <w:ilvl w:val="0"/>
          <w:numId w:val="2"/>
        </w:numPr>
        <w:ind w:left="426" w:hanging="284"/>
        <w:jc w:val="both"/>
        <w:rPr>
          <w:rFonts w:asciiTheme="minorHAnsi" w:hAnsiTheme="minorHAnsi" w:cstheme="minorHAnsi"/>
          <w:b/>
        </w:rPr>
      </w:pPr>
      <w:r w:rsidRPr="00FF6361">
        <w:rPr>
          <w:rFonts w:asciiTheme="minorHAnsi" w:hAnsiTheme="minorHAnsi" w:cstheme="minorHAnsi"/>
          <w:b/>
          <w:sz w:val="24"/>
          <w:szCs w:val="24"/>
        </w:rPr>
        <w:t>Los colegios de abogados de la Comunidad han tomado distintas medidas para evitar la propagación del virus</w:t>
      </w:r>
      <w:r w:rsidR="00FF6361" w:rsidRPr="00FF6361">
        <w:rPr>
          <w:rFonts w:asciiTheme="minorHAnsi" w:hAnsiTheme="minorHAnsi" w:cstheme="minorHAnsi"/>
          <w:b/>
          <w:sz w:val="24"/>
          <w:szCs w:val="24"/>
        </w:rPr>
        <w:t xml:space="preserve"> como la suspensión de toda la formación, del uso de togas,</w:t>
      </w:r>
      <w:r w:rsidR="00FF6361">
        <w:rPr>
          <w:rFonts w:asciiTheme="minorHAnsi" w:hAnsiTheme="minorHAnsi" w:cstheme="minorHAnsi"/>
          <w:b/>
          <w:sz w:val="24"/>
          <w:szCs w:val="24"/>
        </w:rPr>
        <w:t xml:space="preserve"> </w:t>
      </w:r>
      <w:r w:rsidR="00FF6361" w:rsidRPr="00FF6361">
        <w:rPr>
          <w:rFonts w:asciiTheme="minorHAnsi" w:hAnsiTheme="minorHAnsi" w:cstheme="minorHAnsi"/>
          <w:b/>
          <w:sz w:val="24"/>
          <w:szCs w:val="24"/>
        </w:rPr>
        <w:t>las guardias prese</w:t>
      </w:r>
      <w:r w:rsidR="009D59A5">
        <w:rPr>
          <w:rFonts w:asciiTheme="minorHAnsi" w:hAnsiTheme="minorHAnsi" w:cstheme="minorHAnsi"/>
          <w:b/>
          <w:sz w:val="24"/>
          <w:szCs w:val="24"/>
        </w:rPr>
        <w:t>nciales de diputados y fomentar</w:t>
      </w:r>
      <w:r w:rsidR="00FF6361" w:rsidRPr="00FF6361">
        <w:rPr>
          <w:rFonts w:asciiTheme="minorHAnsi" w:hAnsiTheme="minorHAnsi" w:cstheme="minorHAnsi"/>
          <w:b/>
          <w:sz w:val="24"/>
          <w:szCs w:val="24"/>
        </w:rPr>
        <w:t xml:space="preserve"> el teletrabajo </w:t>
      </w:r>
    </w:p>
    <w:p w:rsidR="0056317E" w:rsidRDefault="0056317E" w:rsidP="009133A7">
      <w:pPr>
        <w:spacing w:line="276" w:lineRule="auto"/>
        <w:ind w:right="140"/>
        <w:jc w:val="both"/>
        <w:rPr>
          <w:rFonts w:asciiTheme="minorHAnsi" w:hAnsiTheme="minorHAnsi" w:cstheme="minorHAnsi"/>
          <w:color w:val="000000"/>
          <w:sz w:val="22"/>
          <w:szCs w:val="22"/>
        </w:rPr>
      </w:pPr>
    </w:p>
    <w:p w:rsidR="001873F0" w:rsidRDefault="001873F0" w:rsidP="00837FC8">
      <w:pPr>
        <w:spacing w:line="276" w:lineRule="auto"/>
        <w:ind w:right="140"/>
        <w:jc w:val="both"/>
        <w:rPr>
          <w:rFonts w:asciiTheme="minorHAnsi" w:hAnsiTheme="minorHAnsi" w:cstheme="minorHAnsi"/>
          <w:color w:val="000000"/>
          <w:sz w:val="22"/>
          <w:szCs w:val="22"/>
        </w:rPr>
      </w:pPr>
    </w:p>
    <w:p w:rsidR="00837FC8" w:rsidRDefault="00837FC8" w:rsidP="00750767">
      <w:pPr>
        <w:pStyle w:val="NormalWeb"/>
        <w:shd w:val="clear" w:color="auto" w:fill="FFFFFF"/>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El Consejo de la Abogacía de Castilla y León (CACYL) muestra</w:t>
      </w:r>
      <w:r w:rsidR="000322DB" w:rsidRPr="00837FC8">
        <w:rPr>
          <w:rFonts w:asciiTheme="minorHAnsi" w:hAnsiTheme="minorHAnsi" w:cstheme="minorHAnsi"/>
          <w:color w:val="000000"/>
          <w:sz w:val="22"/>
          <w:szCs w:val="22"/>
        </w:rPr>
        <w:t xml:space="preserve"> su disconformidad con algunas de las decisiones adoptadas </w:t>
      </w:r>
      <w:r w:rsidRPr="00837FC8">
        <w:rPr>
          <w:rFonts w:asciiTheme="minorHAnsi" w:hAnsiTheme="minorHAnsi" w:cstheme="minorHAnsi"/>
          <w:color w:val="000000"/>
          <w:sz w:val="22"/>
          <w:szCs w:val="22"/>
        </w:rPr>
        <w:t>por parte del Consejo General del Poder Judicial (CGPJ)</w:t>
      </w:r>
      <w:r>
        <w:rPr>
          <w:rFonts w:asciiTheme="minorHAnsi" w:hAnsiTheme="minorHAnsi" w:cstheme="minorHAnsi"/>
          <w:color w:val="000000"/>
          <w:sz w:val="22"/>
          <w:szCs w:val="22"/>
        </w:rPr>
        <w:t xml:space="preserve"> en</w:t>
      </w:r>
      <w:r w:rsidRPr="00837FC8">
        <w:rPr>
          <w:rFonts w:asciiTheme="minorHAnsi" w:hAnsiTheme="minorHAnsi" w:cstheme="minorHAnsi"/>
          <w:color w:val="000000"/>
          <w:sz w:val="22"/>
          <w:szCs w:val="22"/>
        </w:rPr>
        <w:t> relación a la situación de crisis sanitaria causada por el coronavirus</w:t>
      </w:r>
      <w:r>
        <w:rPr>
          <w:rFonts w:asciiTheme="minorHAnsi" w:hAnsiTheme="minorHAnsi" w:cstheme="minorHAnsi"/>
          <w:color w:val="000000"/>
          <w:sz w:val="22"/>
          <w:szCs w:val="22"/>
        </w:rPr>
        <w:t>, ya que “e</w:t>
      </w:r>
      <w:r w:rsidRPr="00837FC8">
        <w:rPr>
          <w:rFonts w:asciiTheme="minorHAnsi" w:hAnsiTheme="minorHAnsi" w:cstheme="minorHAnsi"/>
          <w:color w:val="000000"/>
          <w:sz w:val="22"/>
          <w:szCs w:val="22"/>
        </w:rPr>
        <w:t xml:space="preserve">l </w:t>
      </w:r>
      <w:r w:rsidR="00A46D3F">
        <w:rPr>
          <w:rFonts w:asciiTheme="minorHAnsi" w:hAnsiTheme="minorHAnsi" w:cstheme="minorHAnsi"/>
          <w:color w:val="000000"/>
          <w:sz w:val="22"/>
          <w:szCs w:val="22"/>
        </w:rPr>
        <w:t>CGPJ</w:t>
      </w:r>
      <w:r w:rsidRPr="00837FC8">
        <w:rPr>
          <w:rFonts w:asciiTheme="minorHAnsi" w:hAnsiTheme="minorHAnsi" w:cstheme="minorHAnsi"/>
          <w:color w:val="000000"/>
          <w:sz w:val="22"/>
          <w:szCs w:val="22"/>
        </w:rPr>
        <w:t xml:space="preserve"> deja </w:t>
      </w:r>
      <w:r w:rsidR="00A46D3F">
        <w:rPr>
          <w:rFonts w:asciiTheme="minorHAnsi" w:hAnsiTheme="minorHAnsi" w:cstheme="minorHAnsi"/>
          <w:color w:val="000000"/>
          <w:sz w:val="22"/>
          <w:szCs w:val="22"/>
        </w:rPr>
        <w:t>la</w:t>
      </w:r>
      <w:r w:rsidRPr="00837FC8">
        <w:rPr>
          <w:rFonts w:asciiTheme="minorHAnsi" w:hAnsiTheme="minorHAnsi" w:cstheme="minorHAnsi"/>
          <w:color w:val="000000"/>
          <w:sz w:val="22"/>
          <w:szCs w:val="22"/>
        </w:rPr>
        <w:t xml:space="preserve"> decisión </w:t>
      </w:r>
      <w:r w:rsidR="00A46D3F">
        <w:rPr>
          <w:rFonts w:asciiTheme="minorHAnsi" w:hAnsiTheme="minorHAnsi" w:cstheme="minorHAnsi"/>
          <w:color w:val="000000"/>
          <w:sz w:val="22"/>
          <w:szCs w:val="22"/>
        </w:rPr>
        <w:t xml:space="preserve">de suspender las vistas </w:t>
      </w:r>
      <w:r w:rsidRPr="00837FC8">
        <w:rPr>
          <w:rFonts w:asciiTheme="minorHAnsi" w:hAnsiTheme="minorHAnsi" w:cstheme="minorHAnsi"/>
          <w:color w:val="000000"/>
          <w:sz w:val="22"/>
          <w:szCs w:val="22"/>
        </w:rPr>
        <w:t>a criterio de cada uno de los</w:t>
      </w:r>
      <w:r w:rsidR="00A46D3F">
        <w:rPr>
          <w:rFonts w:asciiTheme="minorHAnsi" w:hAnsiTheme="minorHAnsi" w:cstheme="minorHAnsi"/>
          <w:color w:val="000000"/>
          <w:sz w:val="22"/>
          <w:szCs w:val="22"/>
        </w:rPr>
        <w:t xml:space="preserve"> jueces</w:t>
      </w:r>
      <w:r>
        <w:rPr>
          <w:rFonts w:asciiTheme="minorHAnsi" w:hAnsiTheme="minorHAnsi" w:cstheme="minorHAnsi"/>
          <w:color w:val="000000"/>
          <w:sz w:val="22"/>
          <w:szCs w:val="22"/>
        </w:rPr>
        <w:t>”, explica el presidente del CACYL</w:t>
      </w:r>
      <w:r w:rsidR="00A46D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Julio Sanz Orejudo</w:t>
      </w:r>
      <w:r w:rsidRPr="00837FC8">
        <w:rPr>
          <w:rFonts w:asciiTheme="minorHAnsi" w:hAnsiTheme="minorHAnsi" w:cstheme="minorHAnsi"/>
          <w:color w:val="000000"/>
          <w:sz w:val="22"/>
          <w:szCs w:val="22"/>
        </w:rPr>
        <w:t>.</w:t>
      </w:r>
    </w:p>
    <w:p w:rsidR="00750767" w:rsidRDefault="00750767" w:rsidP="00750767">
      <w:pPr>
        <w:pStyle w:val="NormalWeb"/>
        <w:shd w:val="clear" w:color="auto" w:fill="FFFFFF"/>
        <w:spacing w:before="0" w:beforeAutospacing="0" w:after="0" w:afterAutospacing="0" w:line="276" w:lineRule="auto"/>
        <w:jc w:val="both"/>
        <w:rPr>
          <w:rFonts w:asciiTheme="minorHAnsi" w:hAnsiTheme="minorHAnsi" w:cstheme="minorHAnsi"/>
          <w:color w:val="000000"/>
          <w:sz w:val="22"/>
          <w:szCs w:val="22"/>
        </w:rPr>
      </w:pPr>
    </w:p>
    <w:p w:rsidR="00750767" w:rsidRDefault="00A46D3F" w:rsidP="00750767">
      <w:pPr>
        <w:pStyle w:val="NormalWeb"/>
        <w:shd w:val="clear" w:color="auto" w:fill="FFFFFF"/>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La orden del CGPJ estipula que los jueces son los encargados de decidir l</w:t>
      </w:r>
      <w:r w:rsidR="000322DB" w:rsidRPr="00837FC8">
        <w:rPr>
          <w:rFonts w:asciiTheme="minorHAnsi" w:hAnsiTheme="minorHAnsi" w:cstheme="minorHAnsi"/>
          <w:color w:val="000000"/>
          <w:sz w:val="22"/>
          <w:szCs w:val="22"/>
        </w:rPr>
        <w:t>a suspensión de cualquier acto judicial colectivo, salvo los que sean de urgente necesidad por afectar a los derechos</w:t>
      </w:r>
      <w:r w:rsidR="00952F07">
        <w:rPr>
          <w:rFonts w:asciiTheme="minorHAnsi" w:hAnsiTheme="minorHAnsi" w:cstheme="minorHAnsi"/>
          <w:color w:val="000000"/>
          <w:sz w:val="22"/>
          <w:szCs w:val="22"/>
        </w:rPr>
        <w:t xml:space="preserve"> fundamentales. Además, el protocolo del CGPJ no habla de la paralización de </w:t>
      </w:r>
      <w:r w:rsidR="000322DB" w:rsidRPr="00837FC8">
        <w:rPr>
          <w:rFonts w:asciiTheme="minorHAnsi" w:hAnsiTheme="minorHAnsi" w:cstheme="minorHAnsi"/>
          <w:color w:val="000000"/>
          <w:sz w:val="22"/>
          <w:szCs w:val="22"/>
        </w:rPr>
        <w:t>los plazos proc</w:t>
      </w:r>
      <w:r w:rsidR="00952F07">
        <w:rPr>
          <w:rFonts w:asciiTheme="minorHAnsi" w:hAnsiTheme="minorHAnsi" w:cstheme="minorHAnsi"/>
          <w:color w:val="000000"/>
          <w:sz w:val="22"/>
          <w:szCs w:val="22"/>
        </w:rPr>
        <w:t xml:space="preserve">esales, un extremo que exigen los abogados de la Comunidad </w:t>
      </w:r>
      <w:r w:rsidR="00172AF6">
        <w:rPr>
          <w:rFonts w:asciiTheme="minorHAnsi" w:hAnsiTheme="minorHAnsi" w:cstheme="minorHAnsi"/>
          <w:color w:val="000000"/>
          <w:sz w:val="22"/>
          <w:szCs w:val="22"/>
        </w:rPr>
        <w:t xml:space="preserve">para las personas en riesgo </w:t>
      </w:r>
      <w:r w:rsidR="00952F07">
        <w:rPr>
          <w:rFonts w:asciiTheme="minorHAnsi" w:hAnsiTheme="minorHAnsi" w:cstheme="minorHAnsi"/>
          <w:color w:val="000000"/>
          <w:sz w:val="22"/>
          <w:szCs w:val="22"/>
        </w:rPr>
        <w:t>en</w:t>
      </w:r>
      <w:r w:rsidR="000322DB" w:rsidRPr="00837FC8">
        <w:rPr>
          <w:rFonts w:asciiTheme="minorHAnsi" w:hAnsiTheme="minorHAnsi" w:cstheme="minorHAnsi"/>
          <w:color w:val="000000"/>
          <w:sz w:val="22"/>
          <w:szCs w:val="22"/>
        </w:rPr>
        <w:t xml:space="preserve"> condiciones análogas a las que se producen durante los meses de agosto en todos los órdenes jurisdiccionales y con las mismas excepciones contempladas durante el periodo </w:t>
      </w:r>
      <w:r w:rsidR="000322DB" w:rsidRPr="00837FC8">
        <w:rPr>
          <w:rFonts w:asciiTheme="minorHAnsi" w:hAnsiTheme="minorHAnsi" w:cstheme="minorHAnsi"/>
          <w:color w:val="000000"/>
          <w:sz w:val="22"/>
          <w:szCs w:val="22"/>
        </w:rPr>
        <w:lastRenderedPageBreak/>
        <w:t xml:space="preserve">vacacional anual. </w:t>
      </w:r>
      <w:r w:rsidR="00837FC8">
        <w:rPr>
          <w:rFonts w:asciiTheme="minorHAnsi" w:hAnsiTheme="minorHAnsi" w:cstheme="minorHAnsi"/>
          <w:color w:val="000000"/>
          <w:sz w:val="22"/>
          <w:szCs w:val="22"/>
        </w:rPr>
        <w:t>“La medida debe</w:t>
      </w:r>
      <w:r w:rsidR="000322DB" w:rsidRPr="00837FC8">
        <w:rPr>
          <w:rFonts w:asciiTheme="minorHAnsi" w:hAnsiTheme="minorHAnsi" w:cstheme="minorHAnsi"/>
          <w:color w:val="000000"/>
          <w:sz w:val="22"/>
          <w:szCs w:val="22"/>
        </w:rPr>
        <w:t xml:space="preserve"> prolongarse durante el mismo periodo en que lo hagan las restricciones sa</w:t>
      </w:r>
      <w:r w:rsidR="00952F07">
        <w:rPr>
          <w:rFonts w:asciiTheme="minorHAnsi" w:hAnsiTheme="minorHAnsi" w:cstheme="minorHAnsi"/>
          <w:color w:val="000000"/>
          <w:sz w:val="22"/>
          <w:szCs w:val="22"/>
        </w:rPr>
        <w:t xml:space="preserve">nitarias en términos generales como los </w:t>
      </w:r>
      <w:r w:rsidR="000322DB" w:rsidRPr="00837FC8">
        <w:rPr>
          <w:rFonts w:asciiTheme="minorHAnsi" w:hAnsiTheme="minorHAnsi" w:cstheme="minorHAnsi"/>
          <w:color w:val="000000"/>
          <w:sz w:val="22"/>
          <w:szCs w:val="22"/>
        </w:rPr>
        <w:t>cierre</w:t>
      </w:r>
      <w:r w:rsidR="00952F07">
        <w:rPr>
          <w:rFonts w:asciiTheme="minorHAnsi" w:hAnsiTheme="minorHAnsi" w:cstheme="minorHAnsi"/>
          <w:color w:val="000000"/>
          <w:sz w:val="22"/>
          <w:szCs w:val="22"/>
        </w:rPr>
        <w:t>s</w:t>
      </w:r>
      <w:r w:rsidR="000322DB" w:rsidRPr="00837FC8">
        <w:rPr>
          <w:rFonts w:asciiTheme="minorHAnsi" w:hAnsiTheme="minorHAnsi" w:cstheme="minorHAnsi"/>
          <w:color w:val="000000"/>
          <w:sz w:val="22"/>
          <w:szCs w:val="22"/>
        </w:rPr>
        <w:t xml:space="preserve"> de centros de docencia, fomento del teletrabajo,</w:t>
      </w:r>
      <w:r w:rsidR="00750767">
        <w:rPr>
          <w:rFonts w:asciiTheme="minorHAnsi" w:hAnsiTheme="minorHAnsi" w:cstheme="minorHAnsi"/>
          <w:color w:val="000000"/>
          <w:sz w:val="22"/>
          <w:szCs w:val="22"/>
        </w:rPr>
        <w:t xml:space="preserve"> etcétera</w:t>
      </w:r>
      <w:r w:rsidR="00952F07">
        <w:rPr>
          <w:rFonts w:asciiTheme="minorHAnsi" w:hAnsiTheme="minorHAnsi" w:cstheme="minorHAnsi"/>
          <w:color w:val="000000"/>
          <w:sz w:val="22"/>
          <w:szCs w:val="22"/>
        </w:rPr>
        <w:t xml:space="preserve">; </w:t>
      </w:r>
      <w:r w:rsidR="000322DB" w:rsidRPr="00837FC8">
        <w:rPr>
          <w:rFonts w:asciiTheme="minorHAnsi" w:hAnsiTheme="minorHAnsi" w:cstheme="minorHAnsi"/>
          <w:color w:val="000000"/>
          <w:sz w:val="22"/>
          <w:szCs w:val="22"/>
        </w:rPr>
        <w:t>y extenderse en la misma duración</w:t>
      </w:r>
      <w:r w:rsidR="00837FC8">
        <w:rPr>
          <w:rFonts w:asciiTheme="minorHAnsi" w:hAnsiTheme="minorHAnsi" w:cstheme="minorHAnsi"/>
          <w:color w:val="000000"/>
          <w:sz w:val="22"/>
          <w:szCs w:val="22"/>
        </w:rPr>
        <w:t>”, argumenta el presidente del CACYL</w:t>
      </w:r>
      <w:r w:rsidR="000322DB" w:rsidRPr="00837FC8">
        <w:rPr>
          <w:rFonts w:asciiTheme="minorHAnsi" w:hAnsiTheme="minorHAnsi" w:cstheme="minorHAnsi"/>
          <w:color w:val="000000"/>
          <w:sz w:val="22"/>
          <w:szCs w:val="22"/>
        </w:rPr>
        <w:t>.</w:t>
      </w:r>
      <w:r w:rsidR="00837FC8">
        <w:rPr>
          <w:rFonts w:asciiTheme="minorHAnsi" w:hAnsiTheme="minorHAnsi" w:cstheme="minorHAnsi"/>
          <w:color w:val="000000"/>
          <w:sz w:val="22"/>
          <w:szCs w:val="22"/>
        </w:rPr>
        <w:t xml:space="preserve"> </w:t>
      </w:r>
    </w:p>
    <w:p w:rsidR="00750767" w:rsidRDefault="00750767" w:rsidP="00750767">
      <w:pPr>
        <w:pStyle w:val="NormalWeb"/>
        <w:shd w:val="clear" w:color="auto" w:fill="FFFFFF"/>
        <w:spacing w:before="0" w:beforeAutospacing="0" w:after="0" w:afterAutospacing="0" w:line="276" w:lineRule="auto"/>
        <w:jc w:val="both"/>
        <w:rPr>
          <w:rFonts w:asciiTheme="minorHAnsi" w:hAnsiTheme="minorHAnsi" w:cstheme="minorHAnsi"/>
          <w:color w:val="000000"/>
          <w:sz w:val="22"/>
          <w:szCs w:val="22"/>
        </w:rPr>
      </w:pPr>
    </w:p>
    <w:p w:rsidR="00750767" w:rsidRPr="00750767" w:rsidRDefault="00750767" w:rsidP="00750767">
      <w:pPr>
        <w:pStyle w:val="NormalWeb"/>
        <w:shd w:val="clear" w:color="auto" w:fill="FFFFFF"/>
        <w:spacing w:before="0" w:beforeAutospacing="0" w:after="0" w:afterAutospacing="0" w:line="276" w:lineRule="auto"/>
        <w:jc w:val="both"/>
        <w:rPr>
          <w:rFonts w:asciiTheme="minorHAnsi" w:hAnsiTheme="minorHAnsi" w:cstheme="minorHAnsi"/>
          <w:b/>
          <w:color w:val="000000"/>
          <w:sz w:val="22"/>
          <w:szCs w:val="22"/>
        </w:rPr>
      </w:pPr>
      <w:r w:rsidRPr="00750767">
        <w:rPr>
          <w:rFonts w:asciiTheme="minorHAnsi" w:hAnsiTheme="minorHAnsi" w:cstheme="minorHAnsi"/>
          <w:b/>
          <w:color w:val="000000"/>
          <w:sz w:val="22"/>
          <w:szCs w:val="22"/>
        </w:rPr>
        <w:t>Medidas para las personas de riesgo</w:t>
      </w:r>
    </w:p>
    <w:p w:rsidR="000322DB" w:rsidRDefault="00750767" w:rsidP="00750767">
      <w:pPr>
        <w:pStyle w:val="NormalWeb"/>
        <w:shd w:val="clear" w:color="auto" w:fill="FFFFFF"/>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Los abogados exigen </w:t>
      </w:r>
      <w:r w:rsidR="000322DB" w:rsidRPr="00837FC8">
        <w:rPr>
          <w:rFonts w:asciiTheme="minorHAnsi" w:hAnsiTheme="minorHAnsi" w:cstheme="minorHAnsi"/>
          <w:color w:val="000000"/>
          <w:sz w:val="22"/>
          <w:szCs w:val="22"/>
        </w:rPr>
        <w:t>la suspensión de señalamientos cuando alguno de los letrados se vea implicado en una situación de aislamiento por un posible caso de contagio</w:t>
      </w:r>
      <w:r>
        <w:rPr>
          <w:rFonts w:asciiTheme="minorHAnsi" w:hAnsiTheme="minorHAnsi" w:cstheme="minorHAnsi"/>
          <w:color w:val="000000"/>
          <w:sz w:val="22"/>
          <w:szCs w:val="22"/>
        </w:rPr>
        <w:t xml:space="preserve"> __</w:t>
      </w:r>
      <w:r w:rsidR="000322DB" w:rsidRPr="00837FC8">
        <w:rPr>
          <w:rFonts w:asciiTheme="minorHAnsi" w:hAnsiTheme="minorHAnsi" w:cstheme="minorHAnsi"/>
          <w:color w:val="000000"/>
          <w:sz w:val="22"/>
          <w:szCs w:val="22"/>
        </w:rPr>
        <w:t>aunque todavía no se conozca el resultado del test de presencia vírica</w:t>
      </w:r>
      <w:r>
        <w:rPr>
          <w:rFonts w:asciiTheme="minorHAnsi" w:hAnsiTheme="minorHAnsi" w:cstheme="minorHAnsi"/>
          <w:color w:val="000000"/>
          <w:sz w:val="22"/>
          <w:szCs w:val="22"/>
        </w:rPr>
        <w:t>__, así como cuando</w:t>
      </w:r>
      <w:r w:rsidR="000322DB" w:rsidRPr="00837FC8">
        <w:rPr>
          <w:rFonts w:asciiTheme="minorHAnsi" w:hAnsiTheme="minorHAnsi" w:cstheme="minorHAnsi"/>
          <w:color w:val="000000"/>
          <w:sz w:val="22"/>
          <w:szCs w:val="22"/>
        </w:rPr>
        <w:t xml:space="preserve"> algun</w:t>
      </w:r>
      <w:r>
        <w:rPr>
          <w:rFonts w:asciiTheme="minorHAnsi" w:hAnsiTheme="minorHAnsi" w:cstheme="minorHAnsi"/>
          <w:color w:val="000000"/>
          <w:sz w:val="22"/>
          <w:szCs w:val="22"/>
        </w:rPr>
        <w:t>o de los abogados involucrados en el proceso p</w:t>
      </w:r>
      <w:r w:rsidR="000322DB" w:rsidRPr="00837FC8">
        <w:rPr>
          <w:rFonts w:asciiTheme="minorHAnsi" w:hAnsiTheme="minorHAnsi" w:cstheme="minorHAnsi"/>
          <w:color w:val="000000"/>
          <w:sz w:val="22"/>
          <w:szCs w:val="22"/>
        </w:rPr>
        <w:t>ertenezca a los grupos de riesgo: embarazadas, personas con enfermedades graves, in</w:t>
      </w:r>
      <w:r>
        <w:rPr>
          <w:rFonts w:asciiTheme="minorHAnsi" w:hAnsiTheme="minorHAnsi" w:cstheme="minorHAnsi"/>
          <w:color w:val="000000"/>
          <w:sz w:val="22"/>
          <w:szCs w:val="22"/>
        </w:rPr>
        <w:t xml:space="preserve">suficiencias cardíacas severas o </w:t>
      </w:r>
      <w:r w:rsidR="000322DB" w:rsidRPr="00837FC8">
        <w:rPr>
          <w:rFonts w:asciiTheme="minorHAnsi" w:hAnsiTheme="minorHAnsi" w:cstheme="minorHAnsi"/>
          <w:color w:val="000000"/>
          <w:sz w:val="22"/>
          <w:szCs w:val="22"/>
        </w:rPr>
        <w:t xml:space="preserve">diabetes, </w:t>
      </w:r>
      <w:r>
        <w:rPr>
          <w:rFonts w:asciiTheme="minorHAnsi" w:hAnsiTheme="minorHAnsi" w:cstheme="minorHAnsi"/>
          <w:color w:val="000000"/>
          <w:sz w:val="22"/>
          <w:szCs w:val="22"/>
        </w:rPr>
        <w:t>entre otras. Los colegios de abogados de Castilla y León han acordado distintas medidas para evitar la propagación del virus como la</w:t>
      </w:r>
      <w:r w:rsidR="000322DB" w:rsidRPr="00837FC8">
        <w:rPr>
          <w:rFonts w:asciiTheme="minorHAnsi" w:hAnsiTheme="minorHAnsi" w:cstheme="minorHAnsi"/>
          <w:color w:val="000000"/>
          <w:sz w:val="22"/>
          <w:szCs w:val="22"/>
        </w:rPr>
        <w:t xml:space="preserve"> supresión del requisito de vestir </w:t>
      </w:r>
      <w:r>
        <w:rPr>
          <w:rFonts w:asciiTheme="minorHAnsi" w:hAnsiTheme="minorHAnsi" w:cstheme="minorHAnsi"/>
          <w:color w:val="000000"/>
          <w:sz w:val="22"/>
          <w:szCs w:val="22"/>
        </w:rPr>
        <w:t>toga en cualquier acto procesa</w:t>
      </w:r>
      <w:r w:rsidR="009D59A5">
        <w:rPr>
          <w:rFonts w:asciiTheme="minorHAnsi" w:hAnsiTheme="minorHAnsi" w:cstheme="minorHAnsi"/>
          <w:color w:val="000000"/>
          <w:sz w:val="22"/>
          <w:szCs w:val="22"/>
        </w:rPr>
        <w:t>l</w:t>
      </w:r>
      <w:r>
        <w:rPr>
          <w:rFonts w:asciiTheme="minorHAnsi" w:hAnsiTheme="minorHAnsi" w:cstheme="minorHAnsi"/>
          <w:color w:val="000000"/>
          <w:sz w:val="22"/>
          <w:szCs w:val="22"/>
        </w:rPr>
        <w:t>. “Se trata de u</w:t>
      </w:r>
      <w:r w:rsidR="000322DB" w:rsidRPr="00837FC8">
        <w:rPr>
          <w:rFonts w:asciiTheme="minorHAnsi" w:hAnsiTheme="minorHAnsi" w:cstheme="minorHAnsi"/>
          <w:color w:val="000000"/>
          <w:sz w:val="22"/>
          <w:szCs w:val="22"/>
        </w:rPr>
        <w:t xml:space="preserve">na vía de transmisión tan directa </w:t>
      </w:r>
      <w:r>
        <w:rPr>
          <w:rFonts w:asciiTheme="minorHAnsi" w:hAnsiTheme="minorHAnsi" w:cstheme="minorHAnsi"/>
          <w:color w:val="000000"/>
          <w:sz w:val="22"/>
          <w:szCs w:val="22"/>
        </w:rPr>
        <w:t xml:space="preserve">que </w:t>
      </w:r>
      <w:r w:rsidR="000322DB" w:rsidRPr="00837FC8">
        <w:rPr>
          <w:rFonts w:asciiTheme="minorHAnsi" w:hAnsiTheme="minorHAnsi" w:cstheme="minorHAnsi"/>
          <w:color w:val="000000"/>
          <w:sz w:val="22"/>
          <w:szCs w:val="22"/>
        </w:rPr>
        <w:t>no puede quedar al albur de recomendaciones genéricas</w:t>
      </w:r>
      <w:r>
        <w:rPr>
          <w:rFonts w:asciiTheme="minorHAnsi" w:hAnsiTheme="minorHAnsi" w:cstheme="minorHAnsi"/>
          <w:color w:val="000000"/>
          <w:sz w:val="22"/>
          <w:szCs w:val="22"/>
        </w:rPr>
        <w:t>”, explica Sanz Orejudo</w:t>
      </w:r>
      <w:r w:rsidR="000322DB" w:rsidRPr="00837FC8">
        <w:rPr>
          <w:rFonts w:asciiTheme="minorHAnsi" w:hAnsiTheme="minorHAnsi" w:cstheme="minorHAnsi"/>
          <w:color w:val="000000"/>
          <w:sz w:val="22"/>
          <w:szCs w:val="22"/>
        </w:rPr>
        <w:t>.</w:t>
      </w:r>
    </w:p>
    <w:p w:rsidR="00750767" w:rsidRPr="00837FC8" w:rsidRDefault="00750767" w:rsidP="00750767">
      <w:pPr>
        <w:pStyle w:val="NormalWeb"/>
        <w:shd w:val="clear" w:color="auto" w:fill="FFFFFF"/>
        <w:spacing w:before="0" w:beforeAutospacing="0" w:after="0" w:afterAutospacing="0" w:line="276" w:lineRule="auto"/>
        <w:jc w:val="both"/>
        <w:rPr>
          <w:rFonts w:asciiTheme="minorHAnsi" w:hAnsiTheme="minorHAnsi" w:cstheme="minorHAnsi"/>
          <w:color w:val="000000"/>
          <w:sz w:val="22"/>
          <w:szCs w:val="22"/>
        </w:rPr>
      </w:pPr>
    </w:p>
    <w:p w:rsidR="00750767" w:rsidRPr="00750767" w:rsidRDefault="00750767" w:rsidP="00750767">
      <w:pPr>
        <w:shd w:val="clear" w:color="auto" w:fill="FFFFFF"/>
        <w:spacing w:line="276" w:lineRule="auto"/>
        <w:jc w:val="both"/>
        <w:rPr>
          <w:rFonts w:asciiTheme="minorHAnsi" w:hAnsiTheme="minorHAnsi" w:cstheme="minorHAnsi"/>
          <w:b/>
          <w:color w:val="000000"/>
          <w:sz w:val="22"/>
          <w:szCs w:val="22"/>
        </w:rPr>
      </w:pPr>
      <w:r w:rsidRPr="00750767">
        <w:rPr>
          <w:rFonts w:asciiTheme="minorHAnsi" w:hAnsiTheme="minorHAnsi" w:cstheme="minorHAnsi"/>
          <w:b/>
          <w:color w:val="000000"/>
          <w:sz w:val="22"/>
          <w:szCs w:val="22"/>
        </w:rPr>
        <w:t>Abogados de oficio</w:t>
      </w:r>
    </w:p>
    <w:p w:rsidR="000322DB" w:rsidRDefault="00750767" w:rsidP="00750767">
      <w:pPr>
        <w:shd w:val="clear" w:color="auto" w:fill="FFFFFF"/>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Otra de las medidas adoptadas está dirigida a los abogados de</w:t>
      </w:r>
      <w:r w:rsidR="000322DB" w:rsidRPr="00837FC8">
        <w:rPr>
          <w:rFonts w:asciiTheme="minorHAnsi" w:hAnsiTheme="minorHAnsi" w:cstheme="minorHAnsi"/>
          <w:color w:val="000000"/>
          <w:sz w:val="22"/>
          <w:szCs w:val="22"/>
        </w:rPr>
        <w:t>l Turno de Oficio: la obligatoriedad de que las Administraciones Públicas con competencias en materia de Justicia provean las fórmulas para limitar el contacto de los abogados de oficio con sus clientes y, en el caso de ser imprescindible, se les dote de todo el material profiláctico recomendado para el personal de las fuerzas de seguridad y de los juzgados</w:t>
      </w:r>
      <w:r w:rsidR="00952F07">
        <w:rPr>
          <w:rFonts w:asciiTheme="minorHAnsi" w:hAnsiTheme="minorHAnsi" w:cstheme="minorHAnsi"/>
          <w:color w:val="000000"/>
          <w:sz w:val="22"/>
          <w:szCs w:val="22"/>
        </w:rPr>
        <w:t>,</w:t>
      </w:r>
      <w:r w:rsidR="000322DB" w:rsidRPr="00837FC8">
        <w:rPr>
          <w:rFonts w:asciiTheme="minorHAnsi" w:hAnsiTheme="minorHAnsi" w:cstheme="minorHAnsi"/>
          <w:color w:val="000000"/>
          <w:sz w:val="22"/>
          <w:szCs w:val="22"/>
        </w:rPr>
        <w:t xml:space="preserve"> y se respeten las distancia</w:t>
      </w:r>
      <w:r w:rsidR="009D59A5">
        <w:rPr>
          <w:rFonts w:asciiTheme="minorHAnsi" w:hAnsiTheme="minorHAnsi" w:cstheme="minorHAnsi"/>
          <w:color w:val="000000"/>
          <w:sz w:val="22"/>
          <w:szCs w:val="22"/>
        </w:rPr>
        <w:t>s</w:t>
      </w:r>
      <w:r w:rsidR="000322DB" w:rsidRPr="00837FC8">
        <w:rPr>
          <w:rFonts w:asciiTheme="minorHAnsi" w:hAnsiTheme="minorHAnsi" w:cstheme="minorHAnsi"/>
          <w:color w:val="000000"/>
          <w:sz w:val="22"/>
          <w:szCs w:val="22"/>
        </w:rPr>
        <w:t xml:space="preserve"> de seguridad, habilitando para ello salas más amplias y prohibiendo la atención en calabozos. </w:t>
      </w:r>
    </w:p>
    <w:p w:rsidR="00750767" w:rsidRDefault="00750767" w:rsidP="00750767">
      <w:pPr>
        <w:shd w:val="clear" w:color="auto" w:fill="FFFFFF"/>
        <w:spacing w:line="276" w:lineRule="auto"/>
        <w:jc w:val="both"/>
        <w:rPr>
          <w:rFonts w:asciiTheme="minorHAnsi" w:hAnsiTheme="minorHAnsi" w:cstheme="minorHAnsi"/>
          <w:color w:val="000000"/>
          <w:sz w:val="22"/>
          <w:szCs w:val="22"/>
        </w:rPr>
      </w:pPr>
    </w:p>
    <w:p w:rsidR="000322DB" w:rsidRPr="00952F07" w:rsidRDefault="00952F07" w:rsidP="00952F07">
      <w:pPr>
        <w:shd w:val="clear" w:color="auto" w:fill="FFFFFF"/>
        <w:spacing w:line="276"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F</w:t>
      </w:r>
      <w:r w:rsidRPr="00952F07">
        <w:rPr>
          <w:rFonts w:asciiTheme="minorHAnsi" w:hAnsiTheme="minorHAnsi" w:cstheme="minorHAnsi"/>
          <w:b/>
          <w:color w:val="000000"/>
          <w:sz w:val="22"/>
          <w:szCs w:val="22"/>
        </w:rPr>
        <w:t>omentar el teletrabajo</w:t>
      </w:r>
      <w:bookmarkStart w:id="0" w:name="_GoBack"/>
      <w:bookmarkEnd w:id="0"/>
    </w:p>
    <w:p w:rsidR="00DC2F39" w:rsidRPr="00837FC8" w:rsidRDefault="000322DB" w:rsidP="00C35BF8">
      <w:pPr>
        <w:pStyle w:val="NormalWeb"/>
        <w:shd w:val="clear" w:color="auto" w:fill="FFFFFF"/>
        <w:spacing w:before="0" w:beforeAutospacing="0" w:after="525" w:afterAutospacing="0" w:line="276" w:lineRule="auto"/>
        <w:jc w:val="both"/>
        <w:rPr>
          <w:rFonts w:asciiTheme="minorHAnsi" w:hAnsiTheme="minorHAnsi" w:cstheme="minorHAnsi"/>
          <w:color w:val="000000"/>
          <w:sz w:val="22"/>
          <w:szCs w:val="22"/>
        </w:rPr>
      </w:pPr>
      <w:r w:rsidRPr="00837FC8">
        <w:rPr>
          <w:rFonts w:asciiTheme="minorHAnsi" w:hAnsiTheme="minorHAnsi" w:cstheme="minorHAnsi"/>
          <w:color w:val="000000"/>
          <w:sz w:val="22"/>
          <w:szCs w:val="22"/>
        </w:rPr>
        <w:t xml:space="preserve">Además, el </w:t>
      </w:r>
      <w:r w:rsidR="00C57143">
        <w:rPr>
          <w:rFonts w:asciiTheme="minorHAnsi" w:hAnsiTheme="minorHAnsi" w:cstheme="minorHAnsi"/>
          <w:color w:val="000000"/>
          <w:sz w:val="22"/>
          <w:szCs w:val="22"/>
        </w:rPr>
        <w:t>CACYL</w:t>
      </w:r>
      <w:r w:rsidRPr="00837FC8">
        <w:rPr>
          <w:rFonts w:asciiTheme="minorHAnsi" w:hAnsiTheme="minorHAnsi" w:cstheme="minorHAnsi"/>
          <w:color w:val="000000"/>
          <w:sz w:val="22"/>
          <w:szCs w:val="22"/>
        </w:rPr>
        <w:t xml:space="preserve"> insta a los despachos colectivos y a las empresas donde trabajan un elevado número de colegiados a que fomenten en la medida de sus posibilidades el teletrabajo y a que pongan en marcha todas las medidas de higiene y prevención que emiten a diario las autoridades sanitarias.</w:t>
      </w:r>
      <w:r w:rsidR="00C57143">
        <w:rPr>
          <w:rFonts w:asciiTheme="minorHAnsi" w:hAnsiTheme="minorHAnsi" w:cstheme="minorHAnsi"/>
          <w:color w:val="000000"/>
          <w:sz w:val="22"/>
          <w:szCs w:val="22"/>
        </w:rPr>
        <w:t xml:space="preserve"> </w:t>
      </w:r>
      <w:r w:rsidRPr="00837FC8">
        <w:rPr>
          <w:rFonts w:asciiTheme="minorHAnsi" w:hAnsiTheme="minorHAnsi" w:cstheme="minorHAnsi"/>
          <w:color w:val="000000"/>
          <w:sz w:val="22"/>
          <w:szCs w:val="22"/>
        </w:rPr>
        <w:t xml:space="preserve">El Consejo de la Abogacía </w:t>
      </w:r>
      <w:r w:rsidR="00C57143">
        <w:rPr>
          <w:rFonts w:asciiTheme="minorHAnsi" w:hAnsiTheme="minorHAnsi" w:cstheme="minorHAnsi"/>
          <w:color w:val="000000"/>
          <w:sz w:val="22"/>
          <w:szCs w:val="22"/>
        </w:rPr>
        <w:t xml:space="preserve">de Castilla y León </w:t>
      </w:r>
      <w:r w:rsidRPr="00837FC8">
        <w:rPr>
          <w:rFonts w:asciiTheme="minorHAnsi" w:hAnsiTheme="minorHAnsi" w:cstheme="minorHAnsi"/>
          <w:color w:val="000000"/>
          <w:sz w:val="22"/>
          <w:szCs w:val="22"/>
        </w:rPr>
        <w:t xml:space="preserve">apoya las decisiones preventivas adoptadas por todos los </w:t>
      </w:r>
      <w:r w:rsidR="00C57143">
        <w:rPr>
          <w:rFonts w:asciiTheme="minorHAnsi" w:hAnsiTheme="minorHAnsi" w:cstheme="minorHAnsi"/>
          <w:color w:val="000000"/>
          <w:sz w:val="22"/>
          <w:szCs w:val="22"/>
        </w:rPr>
        <w:t>c</w:t>
      </w:r>
      <w:r w:rsidRPr="00837FC8">
        <w:rPr>
          <w:rFonts w:asciiTheme="minorHAnsi" w:hAnsiTheme="minorHAnsi" w:cstheme="minorHAnsi"/>
          <w:color w:val="000000"/>
          <w:sz w:val="22"/>
          <w:szCs w:val="22"/>
        </w:rPr>
        <w:t>olegios y, tras haber suspendido todas las actividades formativas y reuniones que impliquen desplazamientos, recomienda continuar adoptando medidas en el mismo sentido.</w:t>
      </w:r>
    </w:p>
    <w:sectPr w:rsidR="00DC2F39" w:rsidRPr="00837FC8" w:rsidSect="000322DB">
      <w:headerReference w:type="default" r:id="rId8"/>
      <w:footerReference w:type="even" r:id="rId9"/>
      <w:footerReference w:type="default" r:id="rId10"/>
      <w:pgSz w:w="11906" w:h="16838"/>
      <w:pgMar w:top="2516" w:right="1701" w:bottom="287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E6" w:rsidRDefault="008E01E6" w:rsidP="005D2C4A">
      <w:r>
        <w:separator/>
      </w:r>
    </w:p>
  </w:endnote>
  <w:endnote w:type="continuationSeparator" w:id="0">
    <w:p w:rsidR="008E01E6" w:rsidRDefault="008E01E6" w:rsidP="005D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5" w:rsidRDefault="00612AB5" w:rsidP="00612A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12AB5" w:rsidRDefault="00612A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5" w:rsidRDefault="00612AB5" w:rsidP="00612A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59A5">
      <w:rPr>
        <w:rStyle w:val="Nmerodepgina"/>
        <w:noProof/>
      </w:rPr>
      <w:t>2</w:t>
    </w:r>
    <w:r>
      <w:rPr>
        <w:rStyle w:val="Nmerodepgina"/>
      </w:rPr>
      <w:fldChar w:fldCharType="end"/>
    </w:r>
  </w:p>
  <w:p w:rsidR="005D2C4A" w:rsidRPr="009F625F" w:rsidRDefault="005D2C4A" w:rsidP="005D2C4A">
    <w:pPr>
      <w:pStyle w:val="Piedepgina"/>
      <w:tabs>
        <w:tab w:val="clear" w:pos="8504"/>
        <w:tab w:val="right" w:pos="8505"/>
      </w:tabs>
      <w:ind w:right="-1"/>
      <w:rPr>
        <w:rFonts w:ascii="Calibri" w:hAnsi="Calibri" w:cs="Calibri"/>
        <w:sz w:val="20"/>
        <w:szCs w:val="20"/>
      </w:rPr>
    </w:pPr>
    <w:r w:rsidRPr="009F625F">
      <w:rPr>
        <w:rFonts w:ascii="Calibri" w:hAnsi="Calibri" w:cs="Calibri"/>
        <w:b/>
        <w:sz w:val="20"/>
        <w:szCs w:val="20"/>
      </w:rPr>
      <w:t>Más información:</w:t>
    </w:r>
    <w:r w:rsidRPr="009F625F">
      <w:rPr>
        <w:rFonts w:ascii="Calibri" w:hAnsi="Calibri" w:cs="Calibri"/>
        <w:sz w:val="20"/>
        <w:szCs w:val="20"/>
      </w:rPr>
      <w:t xml:space="preserve"> </w:t>
    </w:r>
  </w:p>
  <w:p w:rsidR="005D2C4A" w:rsidRPr="009F625F" w:rsidRDefault="005D2C4A" w:rsidP="005D2C4A">
    <w:pPr>
      <w:pStyle w:val="Piedepgina"/>
      <w:tabs>
        <w:tab w:val="clear" w:pos="8504"/>
        <w:tab w:val="right" w:pos="8505"/>
      </w:tabs>
      <w:ind w:right="-1"/>
      <w:rPr>
        <w:rFonts w:ascii="Calibri" w:hAnsi="Calibri" w:cs="Calibri"/>
        <w:sz w:val="20"/>
        <w:szCs w:val="20"/>
      </w:rPr>
    </w:pPr>
    <w:r w:rsidRPr="009F625F">
      <w:rPr>
        <w:rFonts w:ascii="Calibri" w:hAnsi="Calibri" w:cs="Calibri"/>
        <w:sz w:val="20"/>
        <w:szCs w:val="20"/>
      </w:rPr>
      <w:t xml:space="preserve"> </w:t>
    </w:r>
  </w:p>
  <w:p w:rsidR="005D2C4A" w:rsidRPr="009F625F" w:rsidRDefault="005D2C4A" w:rsidP="005D2C4A">
    <w:pPr>
      <w:pStyle w:val="Piedepgina"/>
      <w:tabs>
        <w:tab w:val="clear" w:pos="8504"/>
        <w:tab w:val="right" w:pos="9072"/>
      </w:tabs>
      <w:ind w:right="-1"/>
      <w:rPr>
        <w:rFonts w:ascii="Calibri" w:hAnsi="Calibri" w:cs="Calibri"/>
        <w:sz w:val="20"/>
        <w:szCs w:val="20"/>
      </w:rPr>
    </w:pPr>
    <w:r>
      <w:rPr>
        <w:rFonts w:ascii="Calibri" w:hAnsi="Calibri" w:cs="Calibri"/>
        <w:sz w:val="20"/>
        <w:szCs w:val="20"/>
      </w:rPr>
      <w:tab/>
    </w:r>
    <w:r>
      <w:rPr>
        <w:rFonts w:ascii="Calibri" w:hAnsi="Calibri" w:cs="Calibri"/>
        <w:sz w:val="20"/>
        <w:szCs w:val="20"/>
      </w:rPr>
      <w:tab/>
      <w:t xml:space="preserve">      Marta Juste – 699 28 25 84</w:t>
    </w:r>
  </w:p>
  <w:p w:rsidR="005D2C4A" w:rsidRPr="009F625F" w:rsidRDefault="00C35BF8" w:rsidP="005D2C4A">
    <w:pPr>
      <w:pStyle w:val="Piedepgina"/>
      <w:tabs>
        <w:tab w:val="clear" w:pos="8504"/>
        <w:tab w:val="left" w:pos="1125"/>
        <w:tab w:val="right" w:pos="9072"/>
      </w:tabs>
      <w:jc w:val="both"/>
      <w:rPr>
        <w:rFonts w:ascii="Calibri" w:hAnsi="Calibri" w:cs="Calibri"/>
        <w:sz w:val="20"/>
        <w:szCs w:val="20"/>
      </w:rPr>
    </w:pPr>
    <w:r>
      <w:rPr>
        <w:rFonts w:ascii="Calibri" w:hAnsi="Calibri" w:cs="Calibri"/>
        <w:sz w:val="20"/>
        <w:szCs w:val="20"/>
      </w:rPr>
      <w:tab/>
    </w:r>
    <w:r w:rsidR="005D2C4A" w:rsidRPr="009F625F">
      <w:rPr>
        <w:rFonts w:ascii="Calibri" w:hAnsi="Calibri" w:cs="Calibri"/>
        <w:sz w:val="20"/>
        <w:szCs w:val="20"/>
      </w:rPr>
      <w:tab/>
    </w:r>
    <w:r w:rsidR="005D2C4A" w:rsidRPr="009F625F">
      <w:rPr>
        <w:rFonts w:ascii="Calibri" w:hAnsi="Calibri" w:cs="Calibri"/>
        <w:sz w:val="20"/>
        <w:szCs w:val="20"/>
      </w:rPr>
      <w:tab/>
      <w:t xml:space="preserve"> </w:t>
    </w:r>
    <w:hyperlink r:id="rId1" w:history="1">
      <w:r w:rsidR="005D2C4A" w:rsidRPr="005C6FE9">
        <w:rPr>
          <w:rStyle w:val="Hipervnculo"/>
          <w:rFonts w:ascii="Calibri" w:hAnsi="Calibri" w:cs="Calibri"/>
        </w:rPr>
        <w:t>marta.juste@valorcreativo.es</w:t>
      </w:r>
    </w:hyperlink>
  </w:p>
  <w:p w:rsidR="005D2C4A" w:rsidRPr="009F625F" w:rsidRDefault="008E01E6" w:rsidP="005D2C4A">
    <w:pPr>
      <w:pStyle w:val="Piedepgina"/>
      <w:tabs>
        <w:tab w:val="clear" w:pos="8504"/>
        <w:tab w:val="right" w:pos="8505"/>
      </w:tabs>
      <w:ind w:right="-1"/>
      <w:jc w:val="center"/>
      <w:rPr>
        <w:rFonts w:ascii="Calibri" w:hAnsi="Calibri" w:cs="Calibri"/>
        <w:b/>
        <w:sz w:val="22"/>
        <w:szCs w:val="22"/>
      </w:rPr>
    </w:pPr>
    <w:hyperlink r:id="rId2" w:history="1">
      <w:r w:rsidR="005D2C4A" w:rsidRPr="009F625F">
        <w:rPr>
          <w:rStyle w:val="Hipervnculo"/>
          <w:rFonts w:ascii="Calibri" w:hAnsi="Calibri" w:cs="Calibri"/>
          <w:b/>
          <w:sz w:val="22"/>
          <w:szCs w:val="22"/>
        </w:rPr>
        <w:t>www.valorcreativo.es</w:t>
      </w:r>
    </w:hyperlink>
  </w:p>
  <w:p w:rsidR="00612AB5" w:rsidRDefault="00612AB5" w:rsidP="005D2C4A">
    <w:pPr>
      <w:pStyle w:val="Textonotaalfin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E6" w:rsidRDefault="008E01E6" w:rsidP="005D2C4A">
      <w:r>
        <w:separator/>
      </w:r>
    </w:p>
  </w:footnote>
  <w:footnote w:type="continuationSeparator" w:id="0">
    <w:p w:rsidR="008E01E6" w:rsidRDefault="008E01E6" w:rsidP="005D2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AB5" w:rsidRDefault="00C35BF8" w:rsidP="00C35BF8">
    <w:pPr>
      <w:pStyle w:val="Encabezado"/>
      <w:jc w:val="right"/>
    </w:pPr>
    <w:r>
      <w:rPr>
        <w:noProof/>
      </w:rPr>
      <w:drawing>
        <wp:inline distT="0" distB="0" distL="0" distR="0" wp14:anchorId="78DF8614" wp14:editId="322798DD">
          <wp:extent cx="1475519" cy="1449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acyl.jpg"/>
                  <pic:cNvPicPr/>
                </pic:nvPicPr>
                <pic:blipFill>
                  <a:blip r:embed="rId1">
                    <a:extLst>
                      <a:ext uri="{28A0092B-C50C-407E-A947-70E740481C1C}">
                        <a14:useLocalDpi xmlns:a14="http://schemas.microsoft.com/office/drawing/2010/main" val="0"/>
                      </a:ext>
                    </a:extLst>
                  </a:blip>
                  <a:stretch>
                    <a:fillRect/>
                  </a:stretch>
                </pic:blipFill>
                <pic:spPr>
                  <a:xfrm>
                    <a:off x="0" y="0"/>
                    <a:ext cx="1493502" cy="1467510"/>
                  </a:xfrm>
                  <a:prstGeom prst="rect">
                    <a:avLst/>
                  </a:prstGeom>
                </pic:spPr>
              </pic:pic>
            </a:graphicData>
          </a:graphic>
        </wp:inline>
      </w:drawing>
    </w:r>
  </w:p>
  <w:p w:rsidR="00612AB5" w:rsidRDefault="00612AB5" w:rsidP="00612AB5">
    <w:pPr>
      <w:pStyle w:val="Encabezado"/>
    </w:pPr>
  </w:p>
  <w:p w:rsidR="00612AB5" w:rsidRPr="00FE0E60" w:rsidRDefault="00612AB5" w:rsidP="00612A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5CD"/>
    <w:multiLevelType w:val="hybridMultilevel"/>
    <w:tmpl w:val="4BC42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BA6CCA"/>
    <w:multiLevelType w:val="hybridMultilevel"/>
    <w:tmpl w:val="1D9E8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562D09"/>
    <w:multiLevelType w:val="hybridMultilevel"/>
    <w:tmpl w:val="D0584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BB3C3C"/>
    <w:multiLevelType w:val="multilevel"/>
    <w:tmpl w:val="1BA0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D3578"/>
    <w:multiLevelType w:val="multilevel"/>
    <w:tmpl w:val="DDC8E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44BAE"/>
    <w:multiLevelType w:val="multilevel"/>
    <w:tmpl w:val="0B8C4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39"/>
    <w:rsid w:val="00012586"/>
    <w:rsid w:val="000322DB"/>
    <w:rsid w:val="00071A76"/>
    <w:rsid w:val="000802B0"/>
    <w:rsid w:val="000A0C0B"/>
    <w:rsid w:val="000A7477"/>
    <w:rsid w:val="00157465"/>
    <w:rsid w:val="00166040"/>
    <w:rsid w:val="00172AF6"/>
    <w:rsid w:val="001873F0"/>
    <w:rsid w:val="00190A61"/>
    <w:rsid w:val="001A1F8C"/>
    <w:rsid w:val="001E6BF4"/>
    <w:rsid w:val="00225E0E"/>
    <w:rsid w:val="002835CD"/>
    <w:rsid w:val="002B7E39"/>
    <w:rsid w:val="00301159"/>
    <w:rsid w:val="00387BA2"/>
    <w:rsid w:val="003A2E64"/>
    <w:rsid w:val="003C109D"/>
    <w:rsid w:val="003C46D7"/>
    <w:rsid w:val="0056317E"/>
    <w:rsid w:val="005B6889"/>
    <w:rsid w:val="005D2C4A"/>
    <w:rsid w:val="00612AB5"/>
    <w:rsid w:val="006976BC"/>
    <w:rsid w:val="006A12D9"/>
    <w:rsid w:val="006D578D"/>
    <w:rsid w:val="00725145"/>
    <w:rsid w:val="00750767"/>
    <w:rsid w:val="0077615B"/>
    <w:rsid w:val="00777D3D"/>
    <w:rsid w:val="007B3276"/>
    <w:rsid w:val="007C5309"/>
    <w:rsid w:val="00805C4E"/>
    <w:rsid w:val="00822333"/>
    <w:rsid w:val="00837FC8"/>
    <w:rsid w:val="00872420"/>
    <w:rsid w:val="00874C79"/>
    <w:rsid w:val="008832B4"/>
    <w:rsid w:val="008C6C58"/>
    <w:rsid w:val="008E01E6"/>
    <w:rsid w:val="008E51DF"/>
    <w:rsid w:val="009133A7"/>
    <w:rsid w:val="00916CD0"/>
    <w:rsid w:val="00952F07"/>
    <w:rsid w:val="00965896"/>
    <w:rsid w:val="0098144F"/>
    <w:rsid w:val="009D59A5"/>
    <w:rsid w:val="009E2777"/>
    <w:rsid w:val="009E544A"/>
    <w:rsid w:val="00A10875"/>
    <w:rsid w:val="00A10B88"/>
    <w:rsid w:val="00A46D3F"/>
    <w:rsid w:val="00AF0D29"/>
    <w:rsid w:val="00B7366D"/>
    <w:rsid w:val="00BA1D97"/>
    <w:rsid w:val="00C35BF8"/>
    <w:rsid w:val="00C57143"/>
    <w:rsid w:val="00CC5589"/>
    <w:rsid w:val="00D03E4D"/>
    <w:rsid w:val="00DC2F39"/>
    <w:rsid w:val="00E21E49"/>
    <w:rsid w:val="00E95759"/>
    <w:rsid w:val="00EF2AAE"/>
    <w:rsid w:val="00EF584C"/>
    <w:rsid w:val="00F2129D"/>
    <w:rsid w:val="00F37B89"/>
    <w:rsid w:val="00F63E90"/>
    <w:rsid w:val="00FE1B51"/>
    <w:rsid w:val="00FF53DD"/>
    <w:rsid w:val="00FF6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8832B4"/>
    <w:pPr>
      <w:spacing w:before="100" w:beforeAutospacing="1" w:after="100" w:afterAutospacing="1"/>
      <w:outlineLvl w:val="0"/>
    </w:pPr>
    <w:rPr>
      <w:b/>
      <w:bCs/>
      <w:kern w:val="36"/>
      <w:sz w:val="48"/>
      <w:szCs w:val="48"/>
    </w:rPr>
  </w:style>
  <w:style w:type="paragraph" w:styleId="Ttulo4">
    <w:name w:val="heading 4"/>
    <w:basedOn w:val="Normal"/>
    <w:next w:val="Normal"/>
    <w:link w:val="Ttulo4Car"/>
    <w:uiPriority w:val="9"/>
    <w:semiHidden/>
    <w:unhideWhenUsed/>
    <w:qFormat/>
    <w:rsid w:val="000322D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DC2F39"/>
    <w:rPr>
      <w:sz w:val="20"/>
      <w:szCs w:val="20"/>
    </w:rPr>
  </w:style>
  <w:style w:type="character" w:customStyle="1" w:styleId="TextonotaalfinalCar">
    <w:name w:val="Texto nota al final Car"/>
    <w:basedOn w:val="Fuentedeprrafopredeter"/>
    <w:link w:val="Textonotaalfinal"/>
    <w:semiHidden/>
    <w:rsid w:val="00DC2F39"/>
    <w:rPr>
      <w:rFonts w:ascii="Times New Roman" w:eastAsia="Times New Roman" w:hAnsi="Times New Roman" w:cs="Times New Roman"/>
      <w:sz w:val="20"/>
      <w:szCs w:val="20"/>
      <w:lang w:eastAsia="es-ES"/>
    </w:rPr>
  </w:style>
  <w:style w:type="character" w:styleId="Hipervnculo">
    <w:name w:val="Hyperlink"/>
    <w:uiPriority w:val="99"/>
    <w:rsid w:val="00DC2F39"/>
    <w:rPr>
      <w:color w:val="0000FF"/>
      <w:u w:val="single"/>
    </w:rPr>
  </w:style>
  <w:style w:type="character" w:styleId="Nmerodepgina">
    <w:name w:val="page number"/>
    <w:basedOn w:val="Fuentedeprrafopredeter"/>
    <w:rsid w:val="00DC2F39"/>
  </w:style>
  <w:style w:type="paragraph" w:styleId="Encabezado">
    <w:name w:val="header"/>
    <w:basedOn w:val="Normal"/>
    <w:link w:val="EncabezadoCar"/>
    <w:rsid w:val="00DC2F39"/>
    <w:pPr>
      <w:tabs>
        <w:tab w:val="center" w:pos="4252"/>
        <w:tab w:val="right" w:pos="8504"/>
      </w:tabs>
    </w:pPr>
  </w:style>
  <w:style w:type="character" w:customStyle="1" w:styleId="EncabezadoCar">
    <w:name w:val="Encabezado Car"/>
    <w:basedOn w:val="Fuentedeprrafopredeter"/>
    <w:link w:val="Encabezado"/>
    <w:rsid w:val="00DC2F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C2F39"/>
    <w:pPr>
      <w:tabs>
        <w:tab w:val="center" w:pos="4252"/>
        <w:tab w:val="right" w:pos="8504"/>
      </w:tabs>
    </w:pPr>
  </w:style>
  <w:style w:type="character" w:customStyle="1" w:styleId="PiedepginaCar">
    <w:name w:val="Pie de página Car"/>
    <w:basedOn w:val="Fuentedeprrafopredeter"/>
    <w:link w:val="Piedepgina"/>
    <w:uiPriority w:val="99"/>
    <w:rsid w:val="00DC2F39"/>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C2F39"/>
    <w:pPr>
      <w:spacing w:before="100" w:beforeAutospacing="1" w:after="100" w:afterAutospacing="1"/>
    </w:pPr>
  </w:style>
  <w:style w:type="character" w:styleId="Textoennegrita">
    <w:name w:val="Strong"/>
    <w:basedOn w:val="Fuentedeprrafopredeter"/>
    <w:uiPriority w:val="22"/>
    <w:qFormat/>
    <w:rsid w:val="0056317E"/>
    <w:rPr>
      <w:b/>
      <w:bCs/>
    </w:rPr>
  </w:style>
  <w:style w:type="paragraph" w:styleId="Textodeglobo">
    <w:name w:val="Balloon Text"/>
    <w:basedOn w:val="Normal"/>
    <w:link w:val="TextodegloboCar"/>
    <w:uiPriority w:val="99"/>
    <w:semiHidden/>
    <w:unhideWhenUsed/>
    <w:rsid w:val="008C6C58"/>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C58"/>
    <w:rPr>
      <w:rFonts w:ascii="Tahoma" w:eastAsia="Times New Roman" w:hAnsi="Tahoma" w:cs="Tahoma"/>
      <w:sz w:val="16"/>
      <w:szCs w:val="16"/>
      <w:lang w:eastAsia="es-ES"/>
    </w:rPr>
  </w:style>
  <w:style w:type="character" w:styleId="nfasis">
    <w:name w:val="Emphasis"/>
    <w:basedOn w:val="Fuentedeprrafopredeter"/>
    <w:uiPriority w:val="20"/>
    <w:qFormat/>
    <w:rsid w:val="008C6C58"/>
    <w:rPr>
      <w:i/>
      <w:iCs/>
    </w:rPr>
  </w:style>
  <w:style w:type="paragraph" w:styleId="Prrafodelista">
    <w:name w:val="List Paragraph"/>
    <w:basedOn w:val="Normal"/>
    <w:uiPriority w:val="34"/>
    <w:qFormat/>
    <w:rsid w:val="008C6C58"/>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character" w:customStyle="1" w:styleId="Ttulo1Car">
    <w:name w:val="Título 1 Car"/>
    <w:basedOn w:val="Fuentedeprrafopredeter"/>
    <w:link w:val="Ttulo1"/>
    <w:uiPriority w:val="9"/>
    <w:rsid w:val="008832B4"/>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semiHidden/>
    <w:rsid w:val="000322DB"/>
    <w:rPr>
      <w:rFonts w:asciiTheme="majorHAnsi" w:eastAsiaTheme="majorEastAsia" w:hAnsiTheme="majorHAnsi" w:cstheme="majorBidi"/>
      <w:i/>
      <w:iCs/>
      <w:color w:val="2E74B5" w:themeColor="accent1" w:themeShade="B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F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8832B4"/>
    <w:pPr>
      <w:spacing w:before="100" w:beforeAutospacing="1" w:after="100" w:afterAutospacing="1"/>
      <w:outlineLvl w:val="0"/>
    </w:pPr>
    <w:rPr>
      <w:b/>
      <w:bCs/>
      <w:kern w:val="36"/>
      <w:sz w:val="48"/>
      <w:szCs w:val="48"/>
    </w:rPr>
  </w:style>
  <w:style w:type="paragraph" w:styleId="Ttulo4">
    <w:name w:val="heading 4"/>
    <w:basedOn w:val="Normal"/>
    <w:next w:val="Normal"/>
    <w:link w:val="Ttulo4Car"/>
    <w:uiPriority w:val="9"/>
    <w:semiHidden/>
    <w:unhideWhenUsed/>
    <w:qFormat/>
    <w:rsid w:val="000322D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DC2F39"/>
    <w:rPr>
      <w:sz w:val="20"/>
      <w:szCs w:val="20"/>
    </w:rPr>
  </w:style>
  <w:style w:type="character" w:customStyle="1" w:styleId="TextonotaalfinalCar">
    <w:name w:val="Texto nota al final Car"/>
    <w:basedOn w:val="Fuentedeprrafopredeter"/>
    <w:link w:val="Textonotaalfinal"/>
    <w:semiHidden/>
    <w:rsid w:val="00DC2F39"/>
    <w:rPr>
      <w:rFonts w:ascii="Times New Roman" w:eastAsia="Times New Roman" w:hAnsi="Times New Roman" w:cs="Times New Roman"/>
      <w:sz w:val="20"/>
      <w:szCs w:val="20"/>
      <w:lang w:eastAsia="es-ES"/>
    </w:rPr>
  </w:style>
  <w:style w:type="character" w:styleId="Hipervnculo">
    <w:name w:val="Hyperlink"/>
    <w:uiPriority w:val="99"/>
    <w:rsid w:val="00DC2F39"/>
    <w:rPr>
      <w:color w:val="0000FF"/>
      <w:u w:val="single"/>
    </w:rPr>
  </w:style>
  <w:style w:type="character" w:styleId="Nmerodepgina">
    <w:name w:val="page number"/>
    <w:basedOn w:val="Fuentedeprrafopredeter"/>
    <w:rsid w:val="00DC2F39"/>
  </w:style>
  <w:style w:type="paragraph" w:styleId="Encabezado">
    <w:name w:val="header"/>
    <w:basedOn w:val="Normal"/>
    <w:link w:val="EncabezadoCar"/>
    <w:rsid w:val="00DC2F39"/>
    <w:pPr>
      <w:tabs>
        <w:tab w:val="center" w:pos="4252"/>
        <w:tab w:val="right" w:pos="8504"/>
      </w:tabs>
    </w:pPr>
  </w:style>
  <w:style w:type="character" w:customStyle="1" w:styleId="EncabezadoCar">
    <w:name w:val="Encabezado Car"/>
    <w:basedOn w:val="Fuentedeprrafopredeter"/>
    <w:link w:val="Encabezado"/>
    <w:rsid w:val="00DC2F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C2F39"/>
    <w:pPr>
      <w:tabs>
        <w:tab w:val="center" w:pos="4252"/>
        <w:tab w:val="right" w:pos="8504"/>
      </w:tabs>
    </w:pPr>
  </w:style>
  <w:style w:type="character" w:customStyle="1" w:styleId="PiedepginaCar">
    <w:name w:val="Pie de página Car"/>
    <w:basedOn w:val="Fuentedeprrafopredeter"/>
    <w:link w:val="Piedepgina"/>
    <w:uiPriority w:val="99"/>
    <w:rsid w:val="00DC2F39"/>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DC2F39"/>
    <w:pPr>
      <w:spacing w:before="100" w:beforeAutospacing="1" w:after="100" w:afterAutospacing="1"/>
    </w:pPr>
  </w:style>
  <w:style w:type="character" w:styleId="Textoennegrita">
    <w:name w:val="Strong"/>
    <w:basedOn w:val="Fuentedeprrafopredeter"/>
    <w:uiPriority w:val="22"/>
    <w:qFormat/>
    <w:rsid w:val="0056317E"/>
    <w:rPr>
      <w:b/>
      <w:bCs/>
    </w:rPr>
  </w:style>
  <w:style w:type="paragraph" w:styleId="Textodeglobo">
    <w:name w:val="Balloon Text"/>
    <w:basedOn w:val="Normal"/>
    <w:link w:val="TextodegloboCar"/>
    <w:uiPriority w:val="99"/>
    <w:semiHidden/>
    <w:unhideWhenUsed/>
    <w:rsid w:val="008C6C58"/>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C58"/>
    <w:rPr>
      <w:rFonts w:ascii="Tahoma" w:eastAsia="Times New Roman" w:hAnsi="Tahoma" w:cs="Tahoma"/>
      <w:sz w:val="16"/>
      <w:szCs w:val="16"/>
      <w:lang w:eastAsia="es-ES"/>
    </w:rPr>
  </w:style>
  <w:style w:type="character" w:styleId="nfasis">
    <w:name w:val="Emphasis"/>
    <w:basedOn w:val="Fuentedeprrafopredeter"/>
    <w:uiPriority w:val="20"/>
    <w:qFormat/>
    <w:rsid w:val="008C6C58"/>
    <w:rPr>
      <w:i/>
      <w:iCs/>
    </w:rPr>
  </w:style>
  <w:style w:type="paragraph" w:styleId="Prrafodelista">
    <w:name w:val="List Paragraph"/>
    <w:basedOn w:val="Normal"/>
    <w:uiPriority w:val="34"/>
    <w:qFormat/>
    <w:rsid w:val="008C6C58"/>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character" w:customStyle="1" w:styleId="Ttulo1Car">
    <w:name w:val="Título 1 Car"/>
    <w:basedOn w:val="Fuentedeprrafopredeter"/>
    <w:link w:val="Ttulo1"/>
    <w:uiPriority w:val="9"/>
    <w:rsid w:val="008832B4"/>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semiHidden/>
    <w:rsid w:val="000322DB"/>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4577">
      <w:bodyDiv w:val="1"/>
      <w:marLeft w:val="0"/>
      <w:marRight w:val="0"/>
      <w:marTop w:val="0"/>
      <w:marBottom w:val="0"/>
      <w:divBdr>
        <w:top w:val="none" w:sz="0" w:space="0" w:color="auto"/>
        <w:left w:val="none" w:sz="0" w:space="0" w:color="auto"/>
        <w:bottom w:val="none" w:sz="0" w:space="0" w:color="auto"/>
        <w:right w:val="none" w:sz="0" w:space="0" w:color="auto"/>
      </w:divBdr>
    </w:div>
    <w:div w:id="410660692">
      <w:bodyDiv w:val="1"/>
      <w:marLeft w:val="0"/>
      <w:marRight w:val="0"/>
      <w:marTop w:val="0"/>
      <w:marBottom w:val="0"/>
      <w:divBdr>
        <w:top w:val="none" w:sz="0" w:space="0" w:color="auto"/>
        <w:left w:val="none" w:sz="0" w:space="0" w:color="auto"/>
        <w:bottom w:val="none" w:sz="0" w:space="0" w:color="auto"/>
        <w:right w:val="none" w:sz="0" w:space="0" w:color="auto"/>
      </w:divBdr>
      <w:divsChild>
        <w:div w:id="1066029348">
          <w:marLeft w:val="0"/>
          <w:marRight w:val="0"/>
          <w:marTop w:val="0"/>
          <w:marBottom w:val="0"/>
          <w:divBdr>
            <w:top w:val="none" w:sz="0" w:space="0" w:color="auto"/>
            <w:left w:val="none" w:sz="0" w:space="0" w:color="auto"/>
            <w:bottom w:val="none" w:sz="0" w:space="0" w:color="auto"/>
            <w:right w:val="none" w:sz="0" w:space="0" w:color="auto"/>
          </w:divBdr>
        </w:div>
        <w:div w:id="2097288234">
          <w:marLeft w:val="0"/>
          <w:marRight w:val="0"/>
          <w:marTop w:val="0"/>
          <w:marBottom w:val="0"/>
          <w:divBdr>
            <w:top w:val="none" w:sz="0" w:space="0" w:color="auto"/>
            <w:left w:val="none" w:sz="0" w:space="0" w:color="auto"/>
            <w:bottom w:val="none" w:sz="0" w:space="0" w:color="auto"/>
            <w:right w:val="none" w:sz="0" w:space="0" w:color="auto"/>
          </w:divBdr>
        </w:div>
      </w:divsChild>
    </w:div>
    <w:div w:id="511340276">
      <w:bodyDiv w:val="1"/>
      <w:marLeft w:val="0"/>
      <w:marRight w:val="0"/>
      <w:marTop w:val="0"/>
      <w:marBottom w:val="0"/>
      <w:divBdr>
        <w:top w:val="none" w:sz="0" w:space="0" w:color="auto"/>
        <w:left w:val="none" w:sz="0" w:space="0" w:color="auto"/>
        <w:bottom w:val="none" w:sz="0" w:space="0" w:color="auto"/>
        <w:right w:val="none" w:sz="0" w:space="0" w:color="auto"/>
      </w:divBdr>
    </w:div>
    <w:div w:id="1318798533">
      <w:bodyDiv w:val="1"/>
      <w:marLeft w:val="0"/>
      <w:marRight w:val="0"/>
      <w:marTop w:val="0"/>
      <w:marBottom w:val="0"/>
      <w:divBdr>
        <w:top w:val="none" w:sz="0" w:space="0" w:color="auto"/>
        <w:left w:val="none" w:sz="0" w:space="0" w:color="auto"/>
        <w:bottom w:val="none" w:sz="0" w:space="0" w:color="auto"/>
        <w:right w:val="none" w:sz="0" w:space="0" w:color="auto"/>
      </w:divBdr>
    </w:div>
    <w:div w:id="1501391778">
      <w:bodyDiv w:val="1"/>
      <w:marLeft w:val="0"/>
      <w:marRight w:val="0"/>
      <w:marTop w:val="0"/>
      <w:marBottom w:val="0"/>
      <w:divBdr>
        <w:top w:val="none" w:sz="0" w:space="0" w:color="auto"/>
        <w:left w:val="none" w:sz="0" w:space="0" w:color="auto"/>
        <w:bottom w:val="none" w:sz="0" w:space="0" w:color="auto"/>
        <w:right w:val="none" w:sz="0" w:space="0" w:color="auto"/>
      </w:divBdr>
      <w:divsChild>
        <w:div w:id="852306109">
          <w:marLeft w:val="0"/>
          <w:marRight w:val="0"/>
          <w:marTop w:val="0"/>
          <w:marBottom w:val="0"/>
          <w:divBdr>
            <w:top w:val="none" w:sz="0" w:space="0" w:color="auto"/>
            <w:left w:val="none" w:sz="0" w:space="0" w:color="auto"/>
            <w:bottom w:val="none" w:sz="0" w:space="0" w:color="auto"/>
            <w:right w:val="none" w:sz="0" w:space="0" w:color="auto"/>
          </w:divBdr>
        </w:div>
        <w:div w:id="2000770588">
          <w:marLeft w:val="0"/>
          <w:marRight w:val="0"/>
          <w:marTop w:val="0"/>
          <w:marBottom w:val="0"/>
          <w:divBdr>
            <w:top w:val="none" w:sz="0" w:space="0" w:color="auto"/>
            <w:left w:val="none" w:sz="0" w:space="0" w:color="auto"/>
            <w:bottom w:val="none" w:sz="0" w:space="0" w:color="auto"/>
            <w:right w:val="none" w:sz="0" w:space="0" w:color="auto"/>
          </w:divBdr>
        </w:div>
        <w:div w:id="95174232">
          <w:marLeft w:val="0"/>
          <w:marRight w:val="0"/>
          <w:marTop w:val="0"/>
          <w:marBottom w:val="0"/>
          <w:divBdr>
            <w:top w:val="none" w:sz="0" w:space="0" w:color="auto"/>
            <w:left w:val="none" w:sz="0" w:space="0" w:color="auto"/>
            <w:bottom w:val="none" w:sz="0" w:space="0" w:color="auto"/>
            <w:right w:val="none" w:sz="0" w:space="0" w:color="auto"/>
          </w:divBdr>
        </w:div>
      </w:divsChild>
    </w:div>
    <w:div w:id="1588273601">
      <w:bodyDiv w:val="1"/>
      <w:marLeft w:val="0"/>
      <w:marRight w:val="0"/>
      <w:marTop w:val="0"/>
      <w:marBottom w:val="0"/>
      <w:divBdr>
        <w:top w:val="none" w:sz="0" w:space="0" w:color="auto"/>
        <w:left w:val="none" w:sz="0" w:space="0" w:color="auto"/>
        <w:bottom w:val="none" w:sz="0" w:space="0" w:color="auto"/>
        <w:right w:val="none" w:sz="0" w:space="0" w:color="auto"/>
      </w:divBdr>
    </w:div>
    <w:div w:id="16817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alorcreativo.es" TargetMode="External"/><Relationship Id="rId1" Type="http://schemas.openxmlformats.org/officeDocument/2006/relationships/hyperlink" Target="mailto:marta.juste@valorcreativ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Bolisero</cp:lastModifiedBy>
  <cp:revision>6</cp:revision>
  <dcterms:created xsi:type="dcterms:W3CDTF">2020-03-12T20:24:00Z</dcterms:created>
  <dcterms:modified xsi:type="dcterms:W3CDTF">2020-03-13T08:27:00Z</dcterms:modified>
</cp:coreProperties>
</file>