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drawings/drawing2.xml" ContentType="application/vnd.openxmlformats-officedocument.drawingml.chartshapes+xml"/>
  <Override PartName="/word/charts/chart11.xml" ContentType="application/vnd.openxmlformats-officedocument.drawingml.chart+xml"/>
  <Override PartName="/word/drawings/drawing3.xml" ContentType="application/vnd.openxmlformats-officedocument.drawingml.chartshapes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drawings/drawing4.xml" ContentType="application/vnd.openxmlformats-officedocument.drawingml.chartshapes+xml"/>
  <Override PartName="/word/charts/chart16.xml" ContentType="application/vnd.openxmlformats-officedocument.drawingml.chart+xml"/>
  <Override PartName="/word/drawings/drawing5.xml" ContentType="application/vnd.openxmlformats-officedocument.drawingml.chartshapes+xml"/>
  <Override PartName="/word/charts/chart17.xml" ContentType="application/vnd.openxmlformats-officedocument.drawingml.chart+xml"/>
  <Override PartName="/word/drawings/drawing6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8.xml" ContentType="application/vnd.openxmlformats-officedocument.drawingml.chart+xml"/>
  <Override PartName="/word/footer3.xml" ContentType="application/vnd.openxmlformats-officedocument.wordprocessingml.footer+xml"/>
  <Override PartName="/word/charts/chart19.xml" ContentType="application/vnd.openxmlformats-officedocument.drawingml.chart+xml"/>
  <Override PartName="/word/drawings/drawing7.xml" ContentType="application/vnd.openxmlformats-officedocument.drawingml.chartshapes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drawings/drawing8.xml" ContentType="application/vnd.openxmlformats-officedocument.drawingml.chartshapes+xml"/>
  <Override PartName="/word/charts/chart22.xml" ContentType="application/vnd.openxmlformats-officedocument.drawingml.chart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A8" w:rsidRDefault="006F39A8" w:rsidP="00DF5FE6">
      <w:pPr>
        <w:pStyle w:val="Textoindependiente"/>
        <w:rPr>
          <w:rFonts w:ascii="Verdana" w:hAnsi="Verdana"/>
          <w:sz w:val="24"/>
          <w:szCs w:val="24"/>
        </w:rPr>
      </w:pPr>
      <w:r w:rsidRPr="00564D3E">
        <w:rPr>
          <w:rFonts w:ascii="Verdana" w:hAnsi="Verdana"/>
          <w:sz w:val="24"/>
          <w:szCs w:val="24"/>
        </w:rPr>
        <w:t>DATOS</w:t>
      </w:r>
      <w:r w:rsidR="00D64FF4" w:rsidRPr="00564D3E">
        <w:rPr>
          <w:rFonts w:ascii="Verdana" w:hAnsi="Verdana"/>
          <w:sz w:val="24"/>
          <w:szCs w:val="24"/>
        </w:rPr>
        <w:t xml:space="preserve"> </w:t>
      </w:r>
      <w:r w:rsidRPr="00564D3E">
        <w:rPr>
          <w:rFonts w:ascii="Verdana" w:hAnsi="Verdana"/>
          <w:sz w:val="24"/>
          <w:szCs w:val="24"/>
        </w:rPr>
        <w:t xml:space="preserve">DE </w:t>
      </w:r>
      <w:r w:rsidR="008E6477" w:rsidRPr="00564D3E">
        <w:rPr>
          <w:rFonts w:ascii="Verdana" w:hAnsi="Verdana"/>
          <w:sz w:val="24"/>
          <w:szCs w:val="24"/>
        </w:rPr>
        <w:t xml:space="preserve">DENUNCIAS, </w:t>
      </w:r>
      <w:r w:rsidRPr="00564D3E">
        <w:rPr>
          <w:rFonts w:ascii="Verdana" w:hAnsi="Verdana"/>
          <w:sz w:val="24"/>
          <w:szCs w:val="24"/>
        </w:rPr>
        <w:t xml:space="preserve">PROCEDIMIENTOS PENALES </w:t>
      </w:r>
      <w:r w:rsidR="00C43473" w:rsidRPr="00564D3E">
        <w:rPr>
          <w:rFonts w:ascii="Verdana" w:hAnsi="Verdana"/>
          <w:sz w:val="24"/>
          <w:szCs w:val="24"/>
        </w:rPr>
        <w:t>Y CIVILES REGISTRADOS</w:t>
      </w:r>
      <w:r w:rsidR="008E6477" w:rsidRPr="00564D3E">
        <w:rPr>
          <w:rFonts w:ascii="Verdana" w:hAnsi="Verdana"/>
          <w:sz w:val="24"/>
          <w:szCs w:val="24"/>
        </w:rPr>
        <w:t>,</w:t>
      </w:r>
      <w:r w:rsidRPr="00564D3E">
        <w:rPr>
          <w:rFonts w:ascii="Verdana" w:hAnsi="Verdana"/>
          <w:sz w:val="24"/>
          <w:szCs w:val="24"/>
        </w:rPr>
        <w:t xml:space="preserve"> ÓRDENES DE PROTECCIÓN </w:t>
      </w:r>
      <w:r w:rsidR="00625A94" w:rsidRPr="00564D3E">
        <w:rPr>
          <w:rFonts w:ascii="Verdana" w:hAnsi="Verdana"/>
          <w:sz w:val="24"/>
          <w:szCs w:val="24"/>
        </w:rPr>
        <w:t>Y MEDIDAS DE PROTECCIÓN Y SEGURIDAD</w:t>
      </w:r>
      <w:r w:rsidR="00625A94" w:rsidRPr="00564D3E">
        <w:rPr>
          <w:rFonts w:ascii="Verdana" w:hAnsi="Verdana"/>
          <w:color w:val="FF0000"/>
          <w:sz w:val="24"/>
          <w:szCs w:val="24"/>
        </w:rPr>
        <w:t xml:space="preserve"> </w:t>
      </w:r>
      <w:r w:rsidRPr="00564D3E">
        <w:rPr>
          <w:rFonts w:ascii="Verdana" w:hAnsi="Verdana"/>
          <w:sz w:val="24"/>
          <w:szCs w:val="24"/>
        </w:rPr>
        <w:t>SOLICITADAS EN LOS JUZGADOS DE VIOLENCIA SOBRE LA MUJER (JVM)</w:t>
      </w:r>
      <w:r w:rsidRPr="00564D3E">
        <w:rPr>
          <w:rStyle w:val="Refdenotaalpie"/>
          <w:rFonts w:ascii="Verdana" w:hAnsi="Verdana" w:cs="Arial"/>
          <w:sz w:val="24"/>
          <w:szCs w:val="24"/>
        </w:rPr>
        <w:footnoteReference w:id="1"/>
      </w:r>
      <w:r w:rsidR="007B7CB1" w:rsidRPr="00564D3E">
        <w:rPr>
          <w:rFonts w:ascii="Verdana" w:hAnsi="Verdana"/>
          <w:sz w:val="24"/>
          <w:szCs w:val="24"/>
        </w:rPr>
        <w:t xml:space="preserve"> </w:t>
      </w:r>
      <w:r w:rsidR="008E6477" w:rsidRPr="00564D3E">
        <w:rPr>
          <w:rFonts w:ascii="Verdana" w:hAnsi="Verdana"/>
          <w:sz w:val="24"/>
          <w:szCs w:val="24"/>
        </w:rPr>
        <w:t xml:space="preserve">Y SENTENCIAS DICTADAS </w:t>
      </w:r>
      <w:r w:rsidR="00E723AA" w:rsidRPr="00564D3E">
        <w:rPr>
          <w:rFonts w:ascii="Verdana" w:hAnsi="Verdana"/>
          <w:sz w:val="24"/>
          <w:szCs w:val="24"/>
        </w:rPr>
        <w:t xml:space="preserve">POR LOS ÓRGANOS JURISDICCIONALES EN ESTA MATERIA </w:t>
      </w:r>
      <w:r w:rsidR="007B7CB1" w:rsidRPr="00564D3E">
        <w:rPr>
          <w:rFonts w:ascii="Verdana" w:hAnsi="Verdana"/>
          <w:sz w:val="24"/>
          <w:szCs w:val="24"/>
        </w:rPr>
        <w:t xml:space="preserve">EN </w:t>
      </w:r>
      <w:r w:rsidR="009978F9" w:rsidRPr="00564D3E">
        <w:rPr>
          <w:rFonts w:ascii="Verdana" w:hAnsi="Verdana"/>
          <w:sz w:val="24"/>
          <w:szCs w:val="24"/>
        </w:rPr>
        <w:t xml:space="preserve">EL </w:t>
      </w:r>
      <w:r w:rsidR="00DB58D7">
        <w:rPr>
          <w:rFonts w:ascii="Verdana" w:hAnsi="Verdana"/>
          <w:sz w:val="24"/>
          <w:szCs w:val="24"/>
        </w:rPr>
        <w:t>PRIMER</w:t>
      </w:r>
      <w:r w:rsidR="002302AE">
        <w:rPr>
          <w:rFonts w:ascii="Verdana" w:hAnsi="Verdana"/>
          <w:sz w:val="24"/>
          <w:szCs w:val="24"/>
        </w:rPr>
        <w:t xml:space="preserve"> </w:t>
      </w:r>
      <w:r w:rsidR="005C273D" w:rsidRPr="00564D3E">
        <w:rPr>
          <w:rFonts w:ascii="Verdana" w:hAnsi="Verdana"/>
          <w:sz w:val="24"/>
          <w:szCs w:val="24"/>
        </w:rPr>
        <w:t xml:space="preserve">TRIMESTRE DEL </w:t>
      </w:r>
      <w:r w:rsidR="0079782F" w:rsidRPr="00564D3E">
        <w:rPr>
          <w:rFonts w:ascii="Verdana" w:hAnsi="Verdana"/>
          <w:sz w:val="24"/>
          <w:szCs w:val="24"/>
        </w:rPr>
        <w:t xml:space="preserve">AÑO </w:t>
      </w:r>
      <w:r w:rsidR="005C273D" w:rsidRPr="00564D3E">
        <w:rPr>
          <w:rFonts w:ascii="Verdana" w:hAnsi="Verdana"/>
          <w:sz w:val="24"/>
          <w:szCs w:val="24"/>
        </w:rPr>
        <w:t>201</w:t>
      </w:r>
      <w:r w:rsidR="00DB58D7">
        <w:rPr>
          <w:rFonts w:ascii="Verdana" w:hAnsi="Verdana"/>
          <w:sz w:val="24"/>
          <w:szCs w:val="24"/>
        </w:rPr>
        <w:t>8</w:t>
      </w:r>
    </w:p>
    <w:p w:rsidR="00C9319E" w:rsidRPr="00564D3E" w:rsidRDefault="00C9319E" w:rsidP="00DF5FE6">
      <w:pPr>
        <w:pStyle w:val="Textoindependiente"/>
        <w:rPr>
          <w:rFonts w:ascii="Verdana" w:hAnsi="Verdana"/>
          <w:sz w:val="24"/>
          <w:szCs w:val="24"/>
        </w:rPr>
      </w:pPr>
    </w:p>
    <w:p w:rsidR="002758A1" w:rsidRPr="00360E18" w:rsidRDefault="002758A1" w:rsidP="006F39A8">
      <w:pPr>
        <w:jc w:val="center"/>
        <w:rPr>
          <w:rFonts w:ascii="Verdana" w:hAnsi="Verdana"/>
          <w:sz w:val="22"/>
        </w:rPr>
      </w:pPr>
    </w:p>
    <w:p w:rsidR="00F92282" w:rsidRPr="00564D3E" w:rsidRDefault="002A0B7F" w:rsidP="00564D3E">
      <w:pPr>
        <w:pStyle w:val="Lista"/>
        <w:jc w:val="center"/>
        <w:rPr>
          <w:rFonts w:ascii="Verdana" w:hAnsi="Verdana"/>
          <w:b/>
          <w:sz w:val="22"/>
          <w:szCs w:val="22"/>
        </w:rPr>
      </w:pPr>
      <w:r w:rsidRPr="00564D3E">
        <w:rPr>
          <w:rFonts w:ascii="Verdana" w:hAnsi="Verdana"/>
          <w:b/>
          <w:sz w:val="22"/>
          <w:szCs w:val="22"/>
        </w:rPr>
        <w:t>I.</w:t>
      </w:r>
      <w:r w:rsidRPr="00564D3E">
        <w:rPr>
          <w:rFonts w:ascii="Verdana" w:hAnsi="Verdana"/>
          <w:b/>
          <w:sz w:val="22"/>
          <w:szCs w:val="22"/>
        </w:rPr>
        <w:tab/>
        <w:t>JUZGADOS DE VIOLENCIA SOBRE LA MUJER</w:t>
      </w:r>
    </w:p>
    <w:p w:rsidR="004A4AF4" w:rsidRPr="00A03D05" w:rsidRDefault="004A4AF4" w:rsidP="002A0B7F">
      <w:pPr>
        <w:pStyle w:val="Textoindependiente"/>
        <w:rPr>
          <w:rFonts w:ascii="Verdana" w:hAnsi="Verdana" w:cs="Arial"/>
          <w:sz w:val="22"/>
          <w:szCs w:val="22"/>
        </w:rPr>
      </w:pPr>
    </w:p>
    <w:p w:rsidR="002A0B7F" w:rsidRPr="00A03D05" w:rsidRDefault="002A0B7F" w:rsidP="002A0B7F">
      <w:pPr>
        <w:pStyle w:val="Textoindependiente"/>
        <w:rPr>
          <w:rFonts w:ascii="Verdana" w:hAnsi="Verdana" w:cs="Arial"/>
          <w:sz w:val="22"/>
          <w:szCs w:val="22"/>
        </w:rPr>
      </w:pPr>
    </w:p>
    <w:p w:rsidR="004A4AF4" w:rsidRDefault="004A4AF4" w:rsidP="002302AE">
      <w:pPr>
        <w:pStyle w:val="Textoindependiente2"/>
        <w:rPr>
          <w:rFonts w:ascii="Verdana" w:hAnsi="Verdana"/>
          <w:sz w:val="22"/>
          <w:szCs w:val="22"/>
        </w:rPr>
      </w:pPr>
      <w:r w:rsidRPr="00A03D05">
        <w:rPr>
          <w:rFonts w:ascii="Verdana" w:hAnsi="Verdana"/>
          <w:sz w:val="22"/>
          <w:szCs w:val="22"/>
        </w:rPr>
        <w:t>D</w:t>
      </w:r>
      <w:r w:rsidR="006B7705">
        <w:rPr>
          <w:rFonts w:ascii="Verdana" w:hAnsi="Verdana"/>
          <w:sz w:val="22"/>
          <w:szCs w:val="22"/>
        </w:rPr>
        <w:t xml:space="preserve">ATOS DENUNCIAS RECIBIDAS EN EL </w:t>
      </w:r>
      <w:r w:rsidR="00DB58D7">
        <w:rPr>
          <w:rFonts w:ascii="Verdana" w:hAnsi="Verdana"/>
          <w:sz w:val="22"/>
          <w:szCs w:val="22"/>
        </w:rPr>
        <w:t>PRIMER</w:t>
      </w:r>
      <w:r w:rsidR="005C273D" w:rsidRPr="00A03D05">
        <w:rPr>
          <w:rFonts w:ascii="Verdana" w:hAnsi="Verdana"/>
          <w:sz w:val="22"/>
          <w:szCs w:val="22"/>
        </w:rPr>
        <w:t xml:space="preserve"> TRIMESTRE DEL </w:t>
      </w:r>
      <w:r w:rsidR="00035CB1" w:rsidRPr="00A03D05">
        <w:rPr>
          <w:rFonts w:ascii="Verdana" w:hAnsi="Verdana"/>
          <w:sz w:val="22"/>
          <w:szCs w:val="22"/>
        </w:rPr>
        <w:t xml:space="preserve">AÑO </w:t>
      </w:r>
      <w:r w:rsidR="005C273D" w:rsidRPr="00A03D05">
        <w:rPr>
          <w:rFonts w:ascii="Verdana" w:hAnsi="Verdana"/>
          <w:sz w:val="22"/>
          <w:szCs w:val="22"/>
        </w:rPr>
        <w:t>201</w:t>
      </w:r>
      <w:r w:rsidR="00DB58D7">
        <w:rPr>
          <w:rFonts w:ascii="Verdana" w:hAnsi="Verdana"/>
          <w:sz w:val="22"/>
          <w:szCs w:val="22"/>
        </w:rPr>
        <w:t>8</w:t>
      </w:r>
    </w:p>
    <w:p w:rsidR="00C9319E" w:rsidRPr="00A03D05" w:rsidRDefault="00C9319E" w:rsidP="004161F2">
      <w:pPr>
        <w:pStyle w:val="Textoindependiente2"/>
        <w:rPr>
          <w:rFonts w:ascii="Verdana" w:hAnsi="Verdana"/>
          <w:sz w:val="22"/>
          <w:szCs w:val="22"/>
        </w:rPr>
      </w:pPr>
    </w:p>
    <w:tbl>
      <w:tblPr>
        <w:tblW w:w="10479" w:type="dxa"/>
        <w:jc w:val="center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0"/>
        <w:gridCol w:w="1380"/>
        <w:gridCol w:w="1333"/>
        <w:gridCol w:w="1200"/>
        <w:gridCol w:w="1380"/>
        <w:gridCol w:w="1253"/>
        <w:gridCol w:w="1333"/>
        <w:gridCol w:w="1200"/>
      </w:tblGrid>
      <w:tr w:rsidR="00453817" w:rsidRPr="00A03D05" w:rsidTr="00B146F7">
        <w:trPr>
          <w:trHeight w:val="270"/>
          <w:jc w:val="center"/>
        </w:trPr>
        <w:tc>
          <w:tcPr>
            <w:tcW w:w="1400" w:type="dxa"/>
            <w:vMerge w:val="restart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453817" w:rsidRPr="00A03D05" w:rsidRDefault="00453817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A03D05">
              <w:rPr>
                <w:rFonts w:ascii="Verdana" w:hAnsi="Verdana" w:cs="Arial"/>
                <w:color w:val="800080"/>
                <w:sz w:val="18"/>
                <w:szCs w:val="18"/>
              </w:rPr>
              <w:t>Total Denuncias</w:t>
            </w:r>
          </w:p>
        </w:tc>
        <w:tc>
          <w:tcPr>
            <w:tcW w:w="1380" w:type="dxa"/>
            <w:vMerge w:val="restart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453817" w:rsidRPr="003F633C" w:rsidRDefault="00453817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3F633C">
              <w:rPr>
                <w:rFonts w:ascii="Verdana" w:hAnsi="Verdana" w:cs="Arial"/>
                <w:color w:val="800080"/>
                <w:sz w:val="18"/>
                <w:szCs w:val="18"/>
              </w:rPr>
              <w:t>Presentada directamente por victima</w:t>
            </w:r>
          </w:p>
          <w:p w:rsidR="00E406BE" w:rsidRPr="003F633C" w:rsidRDefault="00E406BE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3F633C">
              <w:rPr>
                <w:rFonts w:ascii="Verdana" w:hAnsi="Verdana" w:cs="Arial"/>
                <w:color w:val="800080"/>
                <w:sz w:val="18"/>
                <w:szCs w:val="18"/>
              </w:rPr>
              <w:t>en el juzgado</w:t>
            </w:r>
          </w:p>
        </w:tc>
        <w:tc>
          <w:tcPr>
            <w:tcW w:w="1333" w:type="dxa"/>
            <w:vMerge w:val="restart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453817" w:rsidRPr="003F633C" w:rsidRDefault="00453817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3F633C">
              <w:rPr>
                <w:rFonts w:ascii="Verdana" w:hAnsi="Verdana" w:cs="Arial"/>
                <w:color w:val="800080"/>
                <w:sz w:val="18"/>
                <w:szCs w:val="18"/>
              </w:rPr>
              <w:t>Presentada directamente por familiares</w:t>
            </w:r>
          </w:p>
        </w:tc>
        <w:tc>
          <w:tcPr>
            <w:tcW w:w="3833" w:type="dxa"/>
            <w:gridSpan w:val="3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453817" w:rsidRPr="003F633C" w:rsidRDefault="00453817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3F633C">
              <w:rPr>
                <w:rFonts w:ascii="Verdana" w:hAnsi="Verdana" w:cs="Arial"/>
                <w:color w:val="800080"/>
                <w:sz w:val="18"/>
                <w:szCs w:val="18"/>
              </w:rPr>
              <w:t>Atestados policiales</w:t>
            </w:r>
          </w:p>
        </w:tc>
        <w:tc>
          <w:tcPr>
            <w:tcW w:w="1333" w:type="dxa"/>
            <w:vMerge w:val="restart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453817" w:rsidRPr="003F633C" w:rsidRDefault="00453817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3F633C">
              <w:rPr>
                <w:rFonts w:ascii="Verdana" w:hAnsi="Verdana" w:cs="Arial"/>
                <w:color w:val="800080"/>
                <w:sz w:val="18"/>
                <w:szCs w:val="18"/>
              </w:rPr>
              <w:t>Parte de lesiones</w:t>
            </w:r>
          </w:p>
          <w:p w:rsidR="00E406BE" w:rsidRPr="003F633C" w:rsidRDefault="00E406BE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3F633C">
              <w:rPr>
                <w:rFonts w:ascii="Verdana" w:hAnsi="Verdana" w:cs="Arial"/>
                <w:color w:val="800080"/>
                <w:sz w:val="18"/>
                <w:szCs w:val="18"/>
              </w:rPr>
              <w:t>recibido directamente en el juzgado</w:t>
            </w:r>
          </w:p>
        </w:tc>
        <w:tc>
          <w:tcPr>
            <w:tcW w:w="1200" w:type="dxa"/>
            <w:vMerge w:val="restart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453817" w:rsidRPr="00A03D05" w:rsidRDefault="00453817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A03D05">
              <w:rPr>
                <w:rFonts w:ascii="Verdana" w:hAnsi="Verdana" w:cs="Arial"/>
                <w:color w:val="800080"/>
                <w:sz w:val="18"/>
                <w:szCs w:val="18"/>
              </w:rPr>
              <w:t>Servicios asistencia-Terceros  en general</w:t>
            </w:r>
          </w:p>
        </w:tc>
      </w:tr>
      <w:tr w:rsidR="00453817" w:rsidRPr="00A03D05" w:rsidTr="00B146F7">
        <w:trPr>
          <w:trHeight w:val="1431"/>
          <w:jc w:val="center"/>
        </w:trPr>
        <w:tc>
          <w:tcPr>
            <w:tcW w:w="1400" w:type="dxa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</w:tcPr>
          <w:p w:rsidR="00453817" w:rsidRPr="00A03D05" w:rsidRDefault="00453817">
            <w:pPr>
              <w:rPr>
                <w:rFonts w:ascii="Verdana" w:hAnsi="Verdana" w:cs="Arial"/>
                <w:color w:val="800080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</w:tcPr>
          <w:p w:rsidR="00453817" w:rsidRPr="00A03D05" w:rsidRDefault="00453817">
            <w:pPr>
              <w:rPr>
                <w:rFonts w:ascii="Verdana" w:hAnsi="Verdana" w:cs="Arial"/>
                <w:color w:val="800080"/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</w:tcPr>
          <w:p w:rsidR="00453817" w:rsidRPr="00A03D05" w:rsidRDefault="00453817">
            <w:pPr>
              <w:rPr>
                <w:rFonts w:ascii="Verdana" w:hAnsi="Verdana" w:cs="Arial"/>
                <w:color w:val="80008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453817" w:rsidRPr="00A03D05" w:rsidRDefault="00453817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A03D05">
              <w:rPr>
                <w:rFonts w:ascii="Verdana" w:hAnsi="Verdana" w:cs="Arial"/>
                <w:color w:val="800080"/>
                <w:sz w:val="18"/>
                <w:szCs w:val="18"/>
              </w:rPr>
              <w:t>Con denuncia victima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453817" w:rsidRPr="00A03D05" w:rsidRDefault="00453817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A03D05">
              <w:rPr>
                <w:rFonts w:ascii="Verdana" w:hAnsi="Verdana" w:cs="Arial"/>
                <w:color w:val="800080"/>
                <w:sz w:val="18"/>
                <w:szCs w:val="18"/>
              </w:rPr>
              <w:t>Con denuncia familiar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453817" w:rsidRPr="00A03D05" w:rsidRDefault="00453817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A03D05">
              <w:rPr>
                <w:rFonts w:ascii="Verdana" w:hAnsi="Verdana" w:cs="Arial"/>
                <w:color w:val="800080"/>
                <w:sz w:val="18"/>
                <w:szCs w:val="18"/>
              </w:rPr>
              <w:t>Por intervención directa policial</w:t>
            </w:r>
          </w:p>
        </w:tc>
        <w:tc>
          <w:tcPr>
            <w:tcW w:w="1333" w:type="dxa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</w:tcPr>
          <w:p w:rsidR="00453817" w:rsidRPr="00A03D05" w:rsidRDefault="00453817">
            <w:pPr>
              <w:rPr>
                <w:rFonts w:ascii="Verdana" w:hAnsi="Verdana" w:cs="Arial"/>
                <w:color w:val="80008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</w:tcPr>
          <w:p w:rsidR="00453817" w:rsidRPr="00A03D05" w:rsidRDefault="00453817">
            <w:pPr>
              <w:rPr>
                <w:rFonts w:ascii="Verdana" w:hAnsi="Verdana" w:cs="Arial"/>
                <w:color w:val="800080"/>
                <w:sz w:val="18"/>
                <w:szCs w:val="18"/>
              </w:rPr>
            </w:pPr>
          </w:p>
        </w:tc>
      </w:tr>
      <w:tr w:rsidR="00DB58D7" w:rsidRPr="00A03D05" w:rsidTr="00B146F7">
        <w:trPr>
          <w:trHeight w:val="255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D7" w:rsidRDefault="00DB58D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39.586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D7" w:rsidRDefault="00DB58D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1.479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D7" w:rsidRDefault="00DB58D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D7" w:rsidRDefault="00DB58D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25.234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D7" w:rsidRDefault="00DB58D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849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D7" w:rsidRDefault="00DB58D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6.434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D7" w:rsidRDefault="00DB58D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3.438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D7" w:rsidRDefault="00DB58D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1.976</w:t>
            </w:r>
          </w:p>
        </w:tc>
      </w:tr>
      <w:tr w:rsidR="00DB58D7" w:rsidRPr="00A03D05" w:rsidTr="00B146F7">
        <w:trPr>
          <w:trHeight w:val="270"/>
          <w:jc w:val="center"/>
        </w:trPr>
        <w:tc>
          <w:tcPr>
            <w:tcW w:w="1400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DB58D7" w:rsidRDefault="00DB58D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DB58D7" w:rsidRDefault="00DB58D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3,74%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DB58D7" w:rsidRDefault="00DB58D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0,44%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DB58D7" w:rsidRDefault="00DB58D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63,74%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DB58D7" w:rsidRDefault="00DB58D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2,14%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DB58D7" w:rsidRDefault="00DB58D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16,25%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DB58D7" w:rsidRDefault="00DB58D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8,68%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DB58D7" w:rsidRDefault="00DB58D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4,99%</w:t>
            </w:r>
          </w:p>
        </w:tc>
      </w:tr>
    </w:tbl>
    <w:p w:rsidR="00453817" w:rsidRDefault="00453817" w:rsidP="00240BF6">
      <w:pPr>
        <w:pStyle w:val="Textoindependiente2"/>
        <w:rPr>
          <w:rFonts w:ascii="Verdana" w:hAnsi="Verdana"/>
        </w:rPr>
      </w:pPr>
    </w:p>
    <w:p w:rsidR="00926D02" w:rsidRPr="00360E18" w:rsidRDefault="00DB58D7" w:rsidP="00240BF6">
      <w:pPr>
        <w:pStyle w:val="Textoindependiente2"/>
        <w:rPr>
          <w:rFonts w:ascii="Verdana" w:hAnsi="Verdana"/>
        </w:rPr>
      </w:pPr>
      <w:r>
        <w:rPr>
          <w:noProof/>
        </w:rPr>
        <w:drawing>
          <wp:inline distT="0" distB="0" distL="0" distR="0" wp14:anchorId="48D6F996" wp14:editId="5DFB78DD">
            <wp:extent cx="6120000" cy="3600000"/>
            <wp:effectExtent l="0" t="0" r="14605" b="1968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26D02" w:rsidRPr="00360E18" w:rsidRDefault="00926D02" w:rsidP="00240BF6">
      <w:pPr>
        <w:pStyle w:val="Textoindependiente2"/>
        <w:rPr>
          <w:rFonts w:ascii="Verdana" w:hAnsi="Verdana"/>
        </w:rPr>
      </w:pPr>
    </w:p>
    <w:p w:rsidR="00625A94" w:rsidRPr="00625A94" w:rsidRDefault="00625A94" w:rsidP="00625A94">
      <w:pPr>
        <w:pStyle w:val="Textoindependiente2"/>
        <w:jc w:val="left"/>
        <w:rPr>
          <w:rFonts w:ascii="Verdana" w:hAnsi="Verdana"/>
          <w:b w:val="0"/>
          <w:sz w:val="20"/>
          <w:szCs w:val="20"/>
        </w:rPr>
      </w:pPr>
      <w:r w:rsidRPr="00625A94">
        <w:rPr>
          <w:rFonts w:ascii="Verdana" w:hAnsi="Verdana"/>
          <w:b w:val="0"/>
          <w:sz w:val="20"/>
          <w:szCs w:val="20"/>
        </w:rPr>
        <w:t>A partir de 2015 se ha clarificado el concepto de denuncia presentada por la víctima y parte de lesiones, indicando que la información se refiere a los recibidos directamente en los órganos judiciales</w:t>
      </w:r>
      <w:r>
        <w:rPr>
          <w:rFonts w:ascii="Verdana" w:hAnsi="Verdana"/>
          <w:b w:val="0"/>
          <w:sz w:val="20"/>
          <w:szCs w:val="20"/>
        </w:rPr>
        <w:t>.</w:t>
      </w:r>
    </w:p>
    <w:p w:rsidR="00926D02" w:rsidRDefault="00926D02" w:rsidP="00240BF6">
      <w:pPr>
        <w:pStyle w:val="Textoindependiente2"/>
        <w:rPr>
          <w:rFonts w:ascii="Verdana" w:hAnsi="Verdana"/>
        </w:rPr>
      </w:pPr>
    </w:p>
    <w:p w:rsidR="00B976F6" w:rsidRPr="00360E18" w:rsidRDefault="00B976F6" w:rsidP="00240BF6">
      <w:pPr>
        <w:pStyle w:val="Textoindependiente2"/>
        <w:rPr>
          <w:rFonts w:ascii="Verdana" w:hAnsi="Verdana"/>
        </w:rPr>
      </w:pPr>
    </w:p>
    <w:p w:rsidR="00216FE4" w:rsidRPr="00360E18" w:rsidRDefault="00216FE4" w:rsidP="00240BF6">
      <w:pPr>
        <w:pStyle w:val="Textoindependiente2"/>
        <w:rPr>
          <w:rFonts w:ascii="Verdana" w:hAnsi="Verdana"/>
        </w:rPr>
      </w:pPr>
    </w:p>
    <w:p w:rsidR="00305EEC" w:rsidRPr="00360E18" w:rsidRDefault="00305EEC" w:rsidP="00240BF6">
      <w:pPr>
        <w:pStyle w:val="Textoindependiente2"/>
        <w:rPr>
          <w:rFonts w:ascii="Verdana" w:hAnsi="Verdana"/>
        </w:rPr>
      </w:pPr>
    </w:p>
    <w:p w:rsidR="00453817" w:rsidRPr="004947E0" w:rsidRDefault="00453817" w:rsidP="00DB620F">
      <w:pPr>
        <w:pStyle w:val="Textoindependiente2"/>
        <w:rPr>
          <w:rFonts w:ascii="Verdana" w:hAnsi="Verdana"/>
          <w:b w:val="0"/>
          <w:sz w:val="22"/>
          <w:szCs w:val="22"/>
        </w:rPr>
      </w:pPr>
    </w:p>
    <w:p w:rsidR="00926D02" w:rsidRPr="003F633C" w:rsidRDefault="004947E0" w:rsidP="003F633C">
      <w:pPr>
        <w:pStyle w:val="Textoindependiente2"/>
        <w:jc w:val="both"/>
        <w:rPr>
          <w:rFonts w:ascii="Verdana" w:hAnsi="Verdana"/>
          <w:b w:val="0"/>
          <w:sz w:val="20"/>
          <w:szCs w:val="20"/>
        </w:rPr>
      </w:pPr>
      <w:r w:rsidRPr="003F633C">
        <w:rPr>
          <w:rFonts w:ascii="Verdana" w:hAnsi="Verdana"/>
          <w:b w:val="0"/>
          <w:sz w:val="20"/>
          <w:szCs w:val="20"/>
        </w:rPr>
        <w:t>(*) Se contabilizan las que aparecen como tales en las denuncias presentadas en el periodo</w:t>
      </w:r>
      <w:r w:rsidR="003323FA" w:rsidRPr="003F633C">
        <w:rPr>
          <w:rFonts w:ascii="Verdana" w:hAnsi="Verdana"/>
          <w:b w:val="0"/>
          <w:sz w:val="20"/>
          <w:szCs w:val="20"/>
        </w:rPr>
        <w:t>. Hasta 2014 se contabilizaba una víctima por denuncia; a partir del primer trimestre de 2015 se computa el número de mujeres que aparecen como víctimas en las denuncias presentadas en el período.</w:t>
      </w:r>
    </w:p>
    <w:p w:rsidR="00636561" w:rsidRPr="00360E18" w:rsidRDefault="00636561" w:rsidP="00DB620F">
      <w:pPr>
        <w:pStyle w:val="Textoindependiente2"/>
        <w:rPr>
          <w:rFonts w:ascii="Verdana" w:hAnsi="Verdana"/>
        </w:rPr>
      </w:pPr>
    </w:p>
    <w:p w:rsidR="00636561" w:rsidRPr="00C01CC3" w:rsidRDefault="00636561" w:rsidP="00DF5FE6">
      <w:pPr>
        <w:pStyle w:val="Textoindependiente"/>
        <w:rPr>
          <w:rFonts w:ascii="Verdana" w:hAnsi="Verdana"/>
          <w:sz w:val="24"/>
          <w:szCs w:val="24"/>
        </w:rPr>
      </w:pPr>
      <w:r w:rsidRPr="00C01CC3">
        <w:rPr>
          <w:rFonts w:ascii="Verdana" w:hAnsi="Verdana"/>
          <w:sz w:val="24"/>
          <w:szCs w:val="24"/>
        </w:rPr>
        <w:t>Denuncias por cada 10.000 habitantes</w:t>
      </w:r>
    </w:p>
    <w:p w:rsidR="0074227C" w:rsidRPr="00360E18" w:rsidRDefault="00FB7EBC" w:rsidP="00DB620F">
      <w:pPr>
        <w:pStyle w:val="Textoindependiente2"/>
        <w:rPr>
          <w:rFonts w:ascii="Verdana" w:hAnsi="Verdana"/>
        </w:rPr>
      </w:pPr>
      <w:r w:rsidRPr="00360E18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AB6804" wp14:editId="31C21A2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925695" cy="4429760"/>
                <wp:effectExtent l="13335" t="9525" r="13970" b="8890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5695" cy="442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3A8" w:rsidRDefault="003513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3CCE62" wp14:editId="57C64823">
                                  <wp:extent cx="3837174" cy="3503920"/>
                                  <wp:effectExtent l="0" t="0" r="0" b="1905"/>
                                  <wp:docPr id="14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gmotero\Documents\VIOLENCIA MUJER\2013\2013_3T\Mapas\denuncias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37174" cy="3503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387.85pt;height:348.8pt;z-index:251657216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" strokecolor="white">
                <v:textbox style="mso-fit-shape-to-text:t">
                  <w:txbxContent>
                    <w:p w:rsidR="003513A8" w:rsidRDefault="003513A8">
                      <w:r>
                        <w:rPr>
                          <w:noProof/>
                        </w:rPr>
                        <w:drawing>
                          <wp:inline distT="0" distB="0" distL="0" distR="0" wp14:anchorId="203CCE62" wp14:editId="57C64823">
                            <wp:extent cx="3837174" cy="3503920"/>
                            <wp:effectExtent l="0" t="0" r="0" b="1905"/>
                            <wp:docPr id="14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gmotero\Documents\VIOLENCIA MUJER\2013\2013_3T\Mapas\denuncias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37174" cy="3503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36561" w:rsidRPr="00360E18" w:rsidRDefault="00636561" w:rsidP="00DB620F">
      <w:pPr>
        <w:pStyle w:val="Textoindependiente2"/>
        <w:rPr>
          <w:rFonts w:ascii="Verdana" w:hAnsi="Verdana"/>
        </w:rPr>
      </w:pPr>
    </w:p>
    <w:p w:rsidR="00636561" w:rsidRPr="00360E18" w:rsidRDefault="00636561" w:rsidP="00DB620F">
      <w:pPr>
        <w:pStyle w:val="Textoindependiente2"/>
        <w:rPr>
          <w:rFonts w:ascii="Verdana" w:hAnsi="Verdana"/>
        </w:rPr>
      </w:pPr>
    </w:p>
    <w:p w:rsidR="0074227C" w:rsidRPr="00360E18" w:rsidRDefault="0074227C" w:rsidP="00636561">
      <w:pPr>
        <w:pStyle w:val="Textoindependiente2"/>
        <w:rPr>
          <w:rFonts w:ascii="Verdana" w:hAnsi="Verdana"/>
          <w:b w:val="0"/>
        </w:rPr>
      </w:pPr>
    </w:p>
    <w:p w:rsidR="0074227C" w:rsidRPr="00360E18" w:rsidRDefault="0074227C" w:rsidP="00636561">
      <w:pPr>
        <w:pStyle w:val="Textoindependiente2"/>
        <w:rPr>
          <w:rFonts w:ascii="Verdana" w:hAnsi="Verdana"/>
          <w:b w:val="0"/>
        </w:rPr>
      </w:pPr>
    </w:p>
    <w:p w:rsidR="0074227C" w:rsidRPr="00360E18" w:rsidRDefault="0074227C" w:rsidP="00636561">
      <w:pPr>
        <w:pStyle w:val="Textoindependiente2"/>
        <w:rPr>
          <w:rFonts w:ascii="Verdana" w:hAnsi="Verdana"/>
          <w:b w:val="0"/>
        </w:rPr>
      </w:pPr>
    </w:p>
    <w:p w:rsidR="0074227C" w:rsidRPr="00360E18" w:rsidRDefault="0074227C" w:rsidP="00636561">
      <w:pPr>
        <w:pStyle w:val="Textoindependiente2"/>
        <w:rPr>
          <w:rFonts w:ascii="Verdana" w:hAnsi="Verdana"/>
          <w:b w:val="0"/>
        </w:rPr>
      </w:pPr>
    </w:p>
    <w:p w:rsidR="0074227C" w:rsidRPr="00360E18" w:rsidRDefault="0074227C" w:rsidP="00636561">
      <w:pPr>
        <w:pStyle w:val="Textoindependiente2"/>
        <w:rPr>
          <w:rFonts w:ascii="Verdana" w:hAnsi="Verdana"/>
          <w:b w:val="0"/>
        </w:rPr>
      </w:pPr>
    </w:p>
    <w:p w:rsidR="0074227C" w:rsidRPr="00360E18" w:rsidRDefault="00B9131E" w:rsidP="00636561">
      <w:pPr>
        <w:pStyle w:val="Textoindependiente2"/>
        <w:rPr>
          <w:rFonts w:ascii="Verdana" w:hAnsi="Verdana"/>
          <w:b w:val="0"/>
        </w:rPr>
      </w:pPr>
      <w:r w:rsidRPr="00360E18">
        <w:rPr>
          <w:rFonts w:ascii="Verdana" w:hAnsi="Verdana"/>
          <w:b w:val="0"/>
        </w:rPr>
        <w:t>º</w:t>
      </w:r>
    </w:p>
    <w:p w:rsidR="0074227C" w:rsidRPr="00360E18" w:rsidRDefault="0074227C" w:rsidP="00636561">
      <w:pPr>
        <w:pStyle w:val="Textoindependiente2"/>
        <w:rPr>
          <w:rFonts w:ascii="Verdana" w:hAnsi="Verdana"/>
          <w:b w:val="0"/>
        </w:rPr>
      </w:pPr>
    </w:p>
    <w:p w:rsidR="0074227C" w:rsidRPr="00360E18" w:rsidRDefault="0074227C" w:rsidP="00636561">
      <w:pPr>
        <w:pStyle w:val="Textoindependiente2"/>
        <w:rPr>
          <w:rFonts w:ascii="Verdana" w:hAnsi="Verdana"/>
          <w:b w:val="0"/>
        </w:rPr>
      </w:pPr>
    </w:p>
    <w:p w:rsidR="0074227C" w:rsidRPr="00360E18" w:rsidRDefault="0074227C" w:rsidP="00636561">
      <w:pPr>
        <w:pStyle w:val="Textoindependiente2"/>
        <w:rPr>
          <w:rFonts w:ascii="Verdana" w:hAnsi="Verdana"/>
          <w:b w:val="0"/>
        </w:rPr>
      </w:pPr>
    </w:p>
    <w:p w:rsidR="0074227C" w:rsidRPr="00360E18" w:rsidRDefault="0074227C" w:rsidP="00636561">
      <w:pPr>
        <w:pStyle w:val="Textoindependiente2"/>
        <w:rPr>
          <w:rFonts w:ascii="Verdana" w:hAnsi="Verdana"/>
          <w:b w:val="0"/>
        </w:rPr>
      </w:pPr>
    </w:p>
    <w:p w:rsidR="0074227C" w:rsidRPr="00360E18" w:rsidRDefault="002C0CA6" w:rsidP="00636561">
      <w:pPr>
        <w:pStyle w:val="Textoindependiente2"/>
        <w:rPr>
          <w:rFonts w:ascii="Verdana" w:hAnsi="Verdana"/>
          <w:b w:val="0"/>
        </w:rPr>
      </w:pPr>
      <w:r w:rsidRPr="00360E18">
        <w:rPr>
          <w:rFonts w:ascii="Verdana" w:hAnsi="Verdana"/>
          <w:b w:val="0"/>
        </w:rPr>
        <w:t xml:space="preserve"> </w:t>
      </w:r>
    </w:p>
    <w:p w:rsidR="0074227C" w:rsidRPr="00360E18" w:rsidRDefault="0074227C" w:rsidP="00636561">
      <w:pPr>
        <w:pStyle w:val="Textoindependiente2"/>
        <w:rPr>
          <w:rFonts w:ascii="Verdana" w:hAnsi="Verdana"/>
          <w:b w:val="0"/>
        </w:rPr>
      </w:pPr>
    </w:p>
    <w:p w:rsidR="0074227C" w:rsidRPr="00360E18" w:rsidRDefault="0074227C" w:rsidP="00636561">
      <w:pPr>
        <w:pStyle w:val="Textoindependiente2"/>
        <w:rPr>
          <w:rFonts w:ascii="Verdana" w:hAnsi="Verdana"/>
          <w:b w:val="0"/>
        </w:rPr>
      </w:pPr>
    </w:p>
    <w:p w:rsidR="0074227C" w:rsidRPr="00360E18" w:rsidRDefault="00A42F46" w:rsidP="00636561">
      <w:pPr>
        <w:pStyle w:val="Textoindependiente2"/>
        <w:rPr>
          <w:rFonts w:ascii="Verdana" w:hAnsi="Verdana"/>
          <w:b w:val="0"/>
        </w:rPr>
      </w:pPr>
      <w:r w:rsidRPr="00360E18">
        <w:rPr>
          <w:rFonts w:ascii="Verdana" w:hAnsi="Verdana"/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516BD" wp14:editId="7295F3A6">
                <wp:simplePos x="0" y="0"/>
                <wp:positionH relativeFrom="column">
                  <wp:posOffset>4233221</wp:posOffset>
                </wp:positionH>
                <wp:positionV relativeFrom="paragraph">
                  <wp:posOffset>109619</wp:posOffset>
                </wp:positionV>
                <wp:extent cx="1754372" cy="1041990"/>
                <wp:effectExtent l="0" t="0" r="0" b="6350"/>
                <wp:wrapNone/>
                <wp:docPr id="34" name="3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372" cy="1041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3A8" w:rsidRDefault="003513A8">
                            <w:r w:rsidRPr="00A03D05"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E598285" wp14:editId="0AF0EAB5">
                                  <wp:extent cx="959926" cy="479963"/>
                                  <wp:effectExtent l="0" t="0" r="0" b="0"/>
                                  <wp:docPr id="15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gmotero\Documents\VIOLENCIA MUJER\2013\2013_3T\Mapas\denunciasL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9926" cy="4799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4 Cuadro de texto" o:spid="_x0000_s1027" type="#_x0000_t202" style="position:absolute;left:0;text-align:left;margin-left:333.3pt;margin-top:8.65pt;width:138.15pt;height:8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" fillcolor="white [3201]" stroked="f" strokeweight=".5pt">
                <v:textbox>
                  <w:txbxContent>
                    <w:p w:rsidR="003513A8" w:rsidRDefault="003513A8">
                      <w:r w:rsidRPr="00A03D05">
                        <w:rPr>
                          <w:rFonts w:ascii="Verdana" w:hAnsi="Verdana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E598285" wp14:editId="0AF0EAB5">
                            <wp:extent cx="959926" cy="479963"/>
                            <wp:effectExtent l="0" t="0" r="0" b="0"/>
                            <wp:docPr id="15" name="Imagen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gmotero\Documents\VIOLENCIA MUJER\2013\2013_3T\Mapas\denunciasL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9926" cy="4799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72EDC" w:rsidRPr="00360E18" w:rsidRDefault="00E72EDC" w:rsidP="00636561">
      <w:pPr>
        <w:pStyle w:val="Textoindependiente2"/>
        <w:rPr>
          <w:rFonts w:ascii="Verdana" w:hAnsi="Verdana"/>
          <w:b w:val="0"/>
        </w:rPr>
      </w:pPr>
    </w:p>
    <w:p w:rsidR="00E72EDC" w:rsidRPr="00360E18" w:rsidRDefault="00E72EDC" w:rsidP="00636561">
      <w:pPr>
        <w:pStyle w:val="Textoindependiente2"/>
        <w:rPr>
          <w:rFonts w:ascii="Verdana" w:hAnsi="Verdana"/>
          <w:b w:val="0"/>
        </w:rPr>
      </w:pPr>
    </w:p>
    <w:p w:rsidR="001262D2" w:rsidRPr="00360E18" w:rsidRDefault="001262D2" w:rsidP="00636561">
      <w:pPr>
        <w:pStyle w:val="Textoindependiente2"/>
        <w:rPr>
          <w:rFonts w:ascii="Verdana" w:hAnsi="Verdana"/>
          <w:b w:val="0"/>
        </w:rPr>
      </w:pPr>
    </w:p>
    <w:p w:rsidR="00B2249C" w:rsidRPr="00360E18" w:rsidRDefault="00B2249C" w:rsidP="00636561">
      <w:pPr>
        <w:pStyle w:val="Textoindependiente2"/>
        <w:rPr>
          <w:rFonts w:ascii="Verdana" w:hAnsi="Verdana"/>
          <w:b w:val="0"/>
        </w:rPr>
      </w:pPr>
    </w:p>
    <w:p w:rsidR="00B2249C" w:rsidRPr="00360E18" w:rsidRDefault="00B2249C" w:rsidP="00636561">
      <w:pPr>
        <w:pStyle w:val="Textoindependiente2"/>
        <w:rPr>
          <w:rFonts w:ascii="Verdana" w:hAnsi="Verdana"/>
          <w:b w:val="0"/>
        </w:rPr>
      </w:pPr>
    </w:p>
    <w:p w:rsidR="00B2249C" w:rsidRPr="00360E18" w:rsidRDefault="00B2249C" w:rsidP="00636561">
      <w:pPr>
        <w:pStyle w:val="Textoindependiente2"/>
        <w:rPr>
          <w:rFonts w:ascii="Verdana" w:hAnsi="Verdana"/>
          <w:b w:val="0"/>
        </w:rPr>
      </w:pPr>
    </w:p>
    <w:p w:rsidR="00B2249C" w:rsidRPr="00360E18" w:rsidRDefault="00B2249C" w:rsidP="00636561">
      <w:pPr>
        <w:pStyle w:val="Textoindependiente2"/>
        <w:rPr>
          <w:rFonts w:ascii="Verdana" w:hAnsi="Verdana"/>
          <w:b w:val="0"/>
        </w:rPr>
      </w:pPr>
    </w:p>
    <w:p w:rsidR="00B2249C" w:rsidRPr="00360E18" w:rsidRDefault="00B2249C" w:rsidP="00636561">
      <w:pPr>
        <w:pStyle w:val="Textoindependiente2"/>
        <w:rPr>
          <w:rFonts w:ascii="Verdana" w:hAnsi="Verdana"/>
          <w:b w:val="0"/>
        </w:rPr>
      </w:pPr>
    </w:p>
    <w:p w:rsidR="003C2184" w:rsidRPr="00360E18" w:rsidRDefault="003C2184" w:rsidP="00636561">
      <w:pPr>
        <w:pStyle w:val="Textoindependiente2"/>
        <w:rPr>
          <w:rFonts w:ascii="Verdana" w:hAnsi="Verdana"/>
          <w:b w:val="0"/>
        </w:rPr>
      </w:pPr>
    </w:p>
    <w:p w:rsidR="003C2184" w:rsidRPr="00360E18" w:rsidRDefault="003C2184" w:rsidP="00636561">
      <w:pPr>
        <w:pStyle w:val="Textoindependiente2"/>
        <w:rPr>
          <w:rFonts w:ascii="Verdana" w:hAnsi="Verdana"/>
          <w:b w:val="0"/>
        </w:rPr>
      </w:pPr>
    </w:p>
    <w:p w:rsidR="00636561" w:rsidRPr="00A03D05" w:rsidRDefault="00636561" w:rsidP="00636561">
      <w:pPr>
        <w:pStyle w:val="Textoindependiente2"/>
        <w:rPr>
          <w:rFonts w:ascii="Verdana" w:hAnsi="Verdana"/>
          <w:b w:val="0"/>
          <w:sz w:val="22"/>
          <w:szCs w:val="22"/>
        </w:rPr>
      </w:pPr>
      <w:r w:rsidRPr="00A03D05">
        <w:rPr>
          <w:rFonts w:ascii="Verdana" w:hAnsi="Verdana"/>
          <w:b w:val="0"/>
          <w:sz w:val="22"/>
          <w:szCs w:val="22"/>
        </w:rPr>
        <w:t>Población a 1 de enero de 201</w:t>
      </w:r>
      <w:r w:rsidR="00745F0F">
        <w:rPr>
          <w:rFonts w:ascii="Verdana" w:hAnsi="Verdana"/>
          <w:b w:val="0"/>
          <w:sz w:val="22"/>
          <w:szCs w:val="22"/>
        </w:rPr>
        <w:t>8</w:t>
      </w:r>
      <w:r w:rsidRPr="00A03D05">
        <w:rPr>
          <w:rFonts w:ascii="Verdana" w:hAnsi="Verdana"/>
          <w:b w:val="0"/>
          <w:sz w:val="22"/>
          <w:szCs w:val="22"/>
        </w:rPr>
        <w:t>. Fuente INE</w:t>
      </w:r>
    </w:p>
    <w:p w:rsidR="00636561" w:rsidRPr="00360E18" w:rsidRDefault="00636561" w:rsidP="00DB620F">
      <w:pPr>
        <w:pStyle w:val="Textoindependiente2"/>
        <w:rPr>
          <w:rFonts w:ascii="Verdana" w:hAnsi="Verdana"/>
        </w:rPr>
      </w:pPr>
    </w:p>
    <w:p w:rsidR="00636561" w:rsidRPr="00360E18" w:rsidRDefault="00636561" w:rsidP="00DB620F">
      <w:pPr>
        <w:pStyle w:val="Textoindependiente2"/>
        <w:rPr>
          <w:rFonts w:ascii="Verdana" w:hAnsi="Verdana"/>
        </w:rPr>
      </w:pPr>
    </w:p>
    <w:p w:rsidR="00636561" w:rsidRDefault="00636561" w:rsidP="00DB620F">
      <w:pPr>
        <w:pStyle w:val="Textoindependiente2"/>
        <w:rPr>
          <w:rFonts w:ascii="Verdana" w:hAnsi="Verdana"/>
        </w:rPr>
      </w:pPr>
    </w:p>
    <w:p w:rsidR="00C01CC3" w:rsidRDefault="00C01CC3" w:rsidP="00DB620F">
      <w:pPr>
        <w:pStyle w:val="Textoindependiente2"/>
        <w:rPr>
          <w:rFonts w:ascii="Verdana" w:hAnsi="Verdana"/>
        </w:rPr>
      </w:pPr>
    </w:p>
    <w:p w:rsidR="00C01CC3" w:rsidRDefault="00C01CC3" w:rsidP="00DB620F">
      <w:pPr>
        <w:pStyle w:val="Textoindependiente2"/>
        <w:rPr>
          <w:rFonts w:ascii="Verdana" w:hAnsi="Verdana"/>
        </w:rPr>
      </w:pPr>
    </w:p>
    <w:p w:rsidR="00C01CC3" w:rsidRPr="00360E18" w:rsidRDefault="00C01CC3" w:rsidP="00DB620F">
      <w:pPr>
        <w:pStyle w:val="Textoindependiente2"/>
        <w:rPr>
          <w:rFonts w:ascii="Verdana" w:hAnsi="Verdana"/>
        </w:rPr>
      </w:pPr>
    </w:p>
    <w:p w:rsidR="00636561" w:rsidRPr="00360E18" w:rsidRDefault="00636561" w:rsidP="00DB620F">
      <w:pPr>
        <w:pStyle w:val="Textoindependiente2"/>
        <w:rPr>
          <w:rFonts w:ascii="Verdana" w:hAnsi="Verdana"/>
        </w:rPr>
      </w:pPr>
    </w:p>
    <w:p w:rsidR="00636561" w:rsidRPr="00360E18" w:rsidRDefault="00636561" w:rsidP="00DB620F">
      <w:pPr>
        <w:pStyle w:val="Textoindependiente2"/>
        <w:rPr>
          <w:rFonts w:ascii="Verdana" w:hAnsi="Verdana"/>
        </w:rPr>
      </w:pPr>
    </w:p>
    <w:tbl>
      <w:tblPr>
        <w:tblW w:w="493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8"/>
        <w:gridCol w:w="904"/>
        <w:gridCol w:w="928"/>
      </w:tblGrid>
      <w:tr w:rsidR="009E2CAC" w:rsidRPr="00A03D05" w:rsidTr="00137F7C">
        <w:trPr>
          <w:trHeight w:val="511"/>
          <w:jc w:val="center"/>
        </w:trPr>
        <w:tc>
          <w:tcPr>
            <w:tcW w:w="4930" w:type="dxa"/>
            <w:gridSpan w:val="3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noWrap/>
            <w:vAlign w:val="center"/>
          </w:tcPr>
          <w:p w:rsidR="009E2CAC" w:rsidRPr="00A03D05" w:rsidRDefault="009E2CAC" w:rsidP="00137F7C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A03D05">
              <w:rPr>
                <w:rFonts w:ascii="Verdana" w:hAnsi="Verdana" w:cs="Arial"/>
                <w:color w:val="800080"/>
                <w:sz w:val="18"/>
                <w:szCs w:val="18"/>
              </w:rPr>
              <w:lastRenderedPageBreak/>
              <w:t xml:space="preserve">NACIONALIDAD MUJERES </w:t>
            </w:r>
            <w:r>
              <w:rPr>
                <w:rFonts w:ascii="Verdana" w:hAnsi="Verdana" w:cs="Arial"/>
                <w:color w:val="800080"/>
                <w:sz w:val="18"/>
                <w:szCs w:val="18"/>
              </w:rPr>
              <w:t>VÍCTIMAS DE VIOLENCIA DE GÉNERO*</w:t>
            </w:r>
          </w:p>
        </w:tc>
      </w:tr>
      <w:tr w:rsidR="006C20CC" w:rsidTr="00137F7C">
        <w:trPr>
          <w:trHeight w:val="335"/>
          <w:jc w:val="center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0CC" w:rsidRPr="00A03D05" w:rsidRDefault="006C20CC" w:rsidP="00137F7C">
            <w:pPr>
              <w:rPr>
                <w:rFonts w:ascii="Verdana" w:hAnsi="Verdana" w:cs="Arial"/>
                <w:sz w:val="18"/>
                <w:szCs w:val="18"/>
              </w:rPr>
            </w:pPr>
            <w:r w:rsidRPr="00A03D05">
              <w:rPr>
                <w:rFonts w:ascii="Verdana" w:hAnsi="Verdana" w:cs="Arial"/>
                <w:sz w:val="18"/>
                <w:szCs w:val="18"/>
              </w:rPr>
              <w:t>ESPAÑOLAS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0CC" w:rsidRDefault="006C20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26.283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0CC" w:rsidRDefault="006C20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69,5%</w:t>
            </w:r>
          </w:p>
        </w:tc>
      </w:tr>
      <w:tr w:rsidR="006C20CC" w:rsidTr="00137F7C">
        <w:trPr>
          <w:trHeight w:val="365"/>
          <w:jc w:val="center"/>
        </w:trPr>
        <w:tc>
          <w:tcPr>
            <w:tcW w:w="3098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bottom"/>
          </w:tcPr>
          <w:p w:rsidR="006C20CC" w:rsidRPr="00A03D05" w:rsidRDefault="006C20CC" w:rsidP="00137F7C">
            <w:pPr>
              <w:rPr>
                <w:rFonts w:ascii="Verdana" w:hAnsi="Verdana" w:cs="Arial"/>
                <w:sz w:val="18"/>
                <w:szCs w:val="18"/>
              </w:rPr>
            </w:pPr>
            <w:r w:rsidRPr="00A03D05">
              <w:rPr>
                <w:rFonts w:ascii="Verdana" w:hAnsi="Verdana" w:cs="Arial"/>
                <w:sz w:val="18"/>
                <w:szCs w:val="18"/>
              </w:rPr>
              <w:t>EXTRANJERAS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bottom"/>
          </w:tcPr>
          <w:p w:rsidR="006C20CC" w:rsidRDefault="006C20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11.546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bottom"/>
          </w:tcPr>
          <w:p w:rsidR="006C20CC" w:rsidRDefault="006C20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30,5%</w:t>
            </w:r>
          </w:p>
        </w:tc>
      </w:tr>
    </w:tbl>
    <w:p w:rsidR="00636561" w:rsidRPr="00360E18" w:rsidRDefault="00636561" w:rsidP="00DB620F">
      <w:pPr>
        <w:pStyle w:val="Textoindependiente2"/>
        <w:rPr>
          <w:rFonts w:ascii="Verdana" w:hAnsi="Verdana"/>
        </w:rPr>
      </w:pPr>
    </w:p>
    <w:p w:rsidR="00636561" w:rsidRPr="00360E18" w:rsidRDefault="00636561" w:rsidP="00DB620F">
      <w:pPr>
        <w:pStyle w:val="Textoindependiente2"/>
        <w:rPr>
          <w:rFonts w:ascii="Verdana" w:hAnsi="Verdana"/>
        </w:rPr>
      </w:pPr>
    </w:p>
    <w:p w:rsidR="00926D02" w:rsidRPr="00360E18" w:rsidRDefault="00926D02" w:rsidP="00DB620F">
      <w:pPr>
        <w:pStyle w:val="Textoindependiente2"/>
        <w:rPr>
          <w:rFonts w:ascii="Verdana" w:hAnsi="Verdana"/>
        </w:rPr>
      </w:pPr>
    </w:p>
    <w:p w:rsidR="00DB620F" w:rsidRPr="00A03D05" w:rsidRDefault="00DB620F" w:rsidP="00DB620F">
      <w:pPr>
        <w:pStyle w:val="Textoindependiente2"/>
        <w:rPr>
          <w:rFonts w:ascii="Verdana" w:hAnsi="Verdana"/>
          <w:sz w:val="22"/>
          <w:szCs w:val="22"/>
        </w:rPr>
      </w:pPr>
      <w:r w:rsidRPr="00A03D05">
        <w:rPr>
          <w:rFonts w:ascii="Verdana" w:hAnsi="Verdana"/>
          <w:sz w:val="22"/>
          <w:szCs w:val="22"/>
        </w:rPr>
        <w:t xml:space="preserve">RENUNCIAS </w:t>
      </w:r>
      <w:r w:rsidR="00CF49A4">
        <w:rPr>
          <w:rFonts w:ascii="Verdana" w:hAnsi="Verdana"/>
          <w:sz w:val="22"/>
          <w:szCs w:val="22"/>
        </w:rPr>
        <w:t>DEL TRIMESTRE</w:t>
      </w:r>
    </w:p>
    <w:p w:rsidR="00305EEC" w:rsidRPr="00360E18" w:rsidRDefault="00305EEC" w:rsidP="006F39A8">
      <w:pPr>
        <w:jc w:val="center"/>
        <w:rPr>
          <w:rFonts w:ascii="Verdana" w:hAnsi="Verdana"/>
          <w:sz w:val="22"/>
        </w:rPr>
      </w:pPr>
    </w:p>
    <w:p w:rsidR="00305EEC" w:rsidRPr="00360E18" w:rsidRDefault="00305EEC" w:rsidP="006F39A8">
      <w:pPr>
        <w:jc w:val="center"/>
        <w:rPr>
          <w:rFonts w:ascii="Verdana" w:hAnsi="Verdana"/>
          <w:sz w:val="22"/>
        </w:rPr>
      </w:pPr>
    </w:p>
    <w:tbl>
      <w:tblPr>
        <w:tblW w:w="5940" w:type="dxa"/>
        <w:jc w:val="center"/>
        <w:tblInd w:w="128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3340"/>
      </w:tblGrid>
      <w:tr w:rsidR="00035CB1" w:rsidRPr="00A03D05">
        <w:trPr>
          <w:trHeight w:val="315"/>
          <w:jc w:val="center"/>
        </w:trPr>
        <w:tc>
          <w:tcPr>
            <w:tcW w:w="2600" w:type="dxa"/>
            <w:tcBorders>
              <w:top w:val="single" w:sz="12" w:space="0" w:color="800080"/>
              <w:left w:val="nil"/>
              <w:bottom w:val="single" w:sz="4" w:space="0" w:color="800080"/>
              <w:right w:val="nil"/>
            </w:tcBorders>
            <w:shd w:val="clear" w:color="auto" w:fill="auto"/>
            <w:vAlign w:val="center"/>
          </w:tcPr>
          <w:p w:rsidR="00035CB1" w:rsidRPr="00A03D05" w:rsidRDefault="006A2544" w:rsidP="00C2572A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>Casos en los que la ví</w:t>
            </w:r>
            <w:r w:rsidRPr="006A2544">
              <w:rPr>
                <w:rFonts w:ascii="Verdana" w:hAnsi="Verdana" w:cs="Arial"/>
                <w:color w:val="800080"/>
                <w:sz w:val="18"/>
                <w:szCs w:val="18"/>
              </w:rPr>
              <w:t xml:space="preserve">ctima  se acoge a la dispensa a la obligación de declarar </w:t>
            </w:r>
            <w:r w:rsidR="00C2572A">
              <w:rPr>
                <w:rFonts w:ascii="Verdana" w:hAnsi="Verdana" w:cs="Arial"/>
                <w:color w:val="800080"/>
                <w:sz w:val="18"/>
                <w:szCs w:val="18"/>
              </w:rPr>
              <w:t xml:space="preserve">como testigo. art. 416 </w:t>
            </w:r>
            <w:proofErr w:type="spellStart"/>
            <w:r w:rsidR="00C2572A">
              <w:rPr>
                <w:rFonts w:ascii="Verdana" w:hAnsi="Verdana" w:cs="Arial"/>
                <w:color w:val="800080"/>
                <w:sz w:val="18"/>
                <w:szCs w:val="18"/>
              </w:rPr>
              <w:t>L.E.CRIM</w:t>
            </w:r>
            <w:r w:rsidR="00C2572A" w:rsidRPr="00C2572A">
              <w:rPr>
                <w:rFonts w:ascii="Verdana" w:hAnsi="Verdana" w:cs="Arial"/>
                <w:color w:val="800080"/>
                <w:sz w:val="18"/>
                <w:szCs w:val="18"/>
              </w:rPr>
              <w:t>.</w:t>
            </w:r>
            <w:r w:rsidR="00E9705B">
              <w:rPr>
                <w:rFonts w:ascii="Verdana" w:hAnsi="Verdana" w:cs="Arial"/>
                <w:color w:val="800080"/>
                <w:sz w:val="18"/>
                <w:szCs w:val="18"/>
              </w:rPr>
              <w:t>en</w:t>
            </w:r>
            <w:proofErr w:type="spellEnd"/>
            <w:r w:rsidR="00E9705B">
              <w:rPr>
                <w:rFonts w:ascii="Verdana" w:hAnsi="Verdana" w:cs="Arial"/>
                <w:color w:val="800080"/>
                <w:sz w:val="18"/>
                <w:szCs w:val="18"/>
              </w:rPr>
              <w:t xml:space="preserve"> el trimestre</w:t>
            </w:r>
          </w:p>
        </w:tc>
        <w:tc>
          <w:tcPr>
            <w:tcW w:w="3340" w:type="dxa"/>
            <w:tcBorders>
              <w:top w:val="single" w:sz="12" w:space="0" w:color="800080"/>
              <w:left w:val="nil"/>
              <w:bottom w:val="single" w:sz="4" w:space="0" w:color="800080"/>
              <w:right w:val="nil"/>
            </w:tcBorders>
            <w:shd w:val="clear" w:color="auto" w:fill="auto"/>
            <w:vAlign w:val="center"/>
          </w:tcPr>
          <w:p w:rsidR="001365A5" w:rsidRDefault="001365A5" w:rsidP="001365A5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>Ratio víctimas que  se acoge</w:t>
            </w:r>
            <w:r w:rsidR="00E9705B">
              <w:rPr>
                <w:rFonts w:ascii="Verdana" w:hAnsi="Verdana" w:cs="Arial"/>
                <w:color w:val="800080"/>
                <w:sz w:val="18"/>
                <w:szCs w:val="18"/>
              </w:rPr>
              <w:t>n</w:t>
            </w:r>
            <w:r>
              <w:rPr>
                <w:rFonts w:ascii="Verdana" w:hAnsi="Verdana" w:cs="Arial"/>
                <w:color w:val="800080"/>
                <w:sz w:val="18"/>
                <w:szCs w:val="18"/>
              </w:rPr>
              <w:t xml:space="preserve"> a la dispensa a la obligación de declarar /mujeres víctimas de violencia de género</w:t>
            </w:r>
          </w:p>
          <w:p w:rsidR="00035CB1" w:rsidRPr="00A03D05" w:rsidRDefault="00035CB1" w:rsidP="00AD434D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</w:p>
        </w:tc>
      </w:tr>
      <w:tr w:rsidR="006C20CC" w:rsidRPr="00A03D05" w:rsidTr="00513CF7">
        <w:trPr>
          <w:trHeight w:val="522"/>
          <w:jc w:val="center"/>
        </w:trPr>
        <w:tc>
          <w:tcPr>
            <w:tcW w:w="2600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6C20CC" w:rsidRDefault="006C20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4.231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6C20CC" w:rsidRDefault="006C20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11,18%</w:t>
            </w:r>
          </w:p>
        </w:tc>
      </w:tr>
    </w:tbl>
    <w:p w:rsidR="00035CB1" w:rsidRPr="00A03D05" w:rsidRDefault="00035CB1" w:rsidP="006F39A8">
      <w:pPr>
        <w:jc w:val="center"/>
        <w:rPr>
          <w:rFonts w:ascii="Verdana" w:hAnsi="Verdana"/>
          <w:sz w:val="18"/>
          <w:szCs w:val="18"/>
        </w:rPr>
      </w:pPr>
    </w:p>
    <w:p w:rsidR="00926D02" w:rsidRPr="00A03D05" w:rsidRDefault="00926D02" w:rsidP="006F39A8">
      <w:pPr>
        <w:jc w:val="center"/>
        <w:rPr>
          <w:rFonts w:ascii="Verdana" w:hAnsi="Verdana"/>
          <w:sz w:val="18"/>
          <w:szCs w:val="18"/>
        </w:rPr>
      </w:pPr>
    </w:p>
    <w:p w:rsidR="00926D02" w:rsidRPr="00A03D05" w:rsidRDefault="00926D02" w:rsidP="006F39A8">
      <w:pPr>
        <w:jc w:val="center"/>
        <w:rPr>
          <w:rFonts w:ascii="Verdana" w:hAnsi="Verdana"/>
          <w:sz w:val="18"/>
          <w:szCs w:val="18"/>
        </w:rPr>
      </w:pPr>
    </w:p>
    <w:p w:rsidR="00E57F56" w:rsidRPr="00A03D05" w:rsidRDefault="00E57F56" w:rsidP="006F39A8">
      <w:pPr>
        <w:jc w:val="center"/>
        <w:rPr>
          <w:rFonts w:ascii="Verdana" w:hAnsi="Verdana"/>
          <w:sz w:val="18"/>
          <w:szCs w:val="18"/>
        </w:rPr>
      </w:pPr>
    </w:p>
    <w:p w:rsidR="00926D02" w:rsidRPr="00A03D05" w:rsidRDefault="00926D02" w:rsidP="006F39A8">
      <w:pPr>
        <w:jc w:val="center"/>
        <w:rPr>
          <w:rFonts w:ascii="Verdana" w:hAnsi="Verdana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1480"/>
        <w:gridCol w:w="6013"/>
      </w:tblGrid>
      <w:tr w:rsidR="00F04641" w:rsidTr="00F04641">
        <w:trPr>
          <w:trHeight w:val="27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641" w:rsidRDefault="00F04641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>NACIONALIDAD MUJERES SE ACOGEN A LA DISPENSA A LA OBLIGACIÓN DE DECLARAR COMO TESTIGO. ART. 416 LE.CRIM.</w:t>
            </w:r>
          </w:p>
        </w:tc>
      </w:tr>
      <w:tr w:rsidR="00F04641" w:rsidTr="006C20CC">
        <w:trPr>
          <w:trHeight w:val="1155"/>
        </w:trPr>
        <w:tc>
          <w:tcPr>
            <w:tcW w:w="1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641" w:rsidRDefault="00F04641">
            <w:pPr>
              <w:rPr>
                <w:rFonts w:ascii="Verdana" w:hAnsi="Verdana" w:cs="Arial"/>
                <w:color w:val="800080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641" w:rsidRDefault="00F04641">
            <w:pPr>
              <w:rPr>
                <w:rFonts w:ascii="Verdana" w:hAnsi="Verdana" w:cs="Arial"/>
                <w:color w:val="800080"/>
                <w:sz w:val="18"/>
                <w:szCs w:val="18"/>
              </w:rPr>
            </w:pPr>
          </w:p>
        </w:tc>
        <w:tc>
          <w:tcPr>
            <w:tcW w:w="2757" w:type="pct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  <w:hideMark/>
          </w:tcPr>
          <w:p w:rsidR="00F04641" w:rsidRDefault="00F04641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>RATIO VÍCTIMAS QUE  SE ACOGEN A LA DISPENSA A LA OBLIGACIÓN DE DECLARAR COMO TESTIGO. ART. 416 L.E.CRIM /MUJERES VÍCTIMAS DE VIOLENCIA DE GÉNERO</w:t>
            </w:r>
          </w:p>
        </w:tc>
      </w:tr>
      <w:tr w:rsidR="006C20CC" w:rsidTr="006C20CC">
        <w:trPr>
          <w:trHeight w:val="255"/>
        </w:trPr>
        <w:tc>
          <w:tcPr>
            <w:tcW w:w="1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CC" w:rsidRDefault="006C20C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ESPAÑOLAS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CC" w:rsidRDefault="006C20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2.767</w:t>
            </w:r>
          </w:p>
        </w:tc>
        <w:tc>
          <w:tcPr>
            <w:tcW w:w="2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CC" w:rsidRDefault="006C20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10,53%</w:t>
            </w:r>
          </w:p>
        </w:tc>
      </w:tr>
      <w:tr w:rsidR="006C20CC" w:rsidTr="006C20CC">
        <w:trPr>
          <w:trHeight w:val="270"/>
        </w:trPr>
        <w:tc>
          <w:tcPr>
            <w:tcW w:w="1567" w:type="pct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bottom"/>
            <w:hideMark/>
          </w:tcPr>
          <w:p w:rsidR="006C20CC" w:rsidRDefault="006C20C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EXTRANJERAS</w:t>
            </w:r>
          </w:p>
        </w:tc>
        <w:tc>
          <w:tcPr>
            <w:tcW w:w="676" w:type="pct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center"/>
            <w:hideMark/>
          </w:tcPr>
          <w:p w:rsidR="006C20CC" w:rsidRDefault="006C20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1.464</w:t>
            </w:r>
          </w:p>
        </w:tc>
        <w:tc>
          <w:tcPr>
            <w:tcW w:w="2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CC" w:rsidRDefault="006C20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12,68%</w:t>
            </w:r>
          </w:p>
        </w:tc>
      </w:tr>
    </w:tbl>
    <w:p w:rsidR="00305EEC" w:rsidRPr="00A03D05" w:rsidRDefault="00305EEC" w:rsidP="006F39A8">
      <w:pPr>
        <w:jc w:val="center"/>
        <w:rPr>
          <w:rFonts w:ascii="Verdana" w:hAnsi="Verdana"/>
          <w:sz w:val="18"/>
          <w:szCs w:val="18"/>
        </w:rPr>
      </w:pPr>
    </w:p>
    <w:p w:rsidR="00CA107E" w:rsidRPr="00360E18" w:rsidRDefault="00CA107E" w:rsidP="006F39A8">
      <w:pPr>
        <w:jc w:val="center"/>
        <w:rPr>
          <w:rFonts w:ascii="Verdana" w:hAnsi="Verdana"/>
          <w:sz w:val="22"/>
        </w:rPr>
      </w:pPr>
    </w:p>
    <w:p w:rsidR="00DD2921" w:rsidRPr="00360E18" w:rsidRDefault="00DD2921" w:rsidP="006F39A8">
      <w:pPr>
        <w:jc w:val="center"/>
        <w:rPr>
          <w:rFonts w:ascii="Verdana" w:hAnsi="Verdana"/>
          <w:sz w:val="22"/>
        </w:rPr>
      </w:pPr>
    </w:p>
    <w:p w:rsidR="00EA3736" w:rsidRPr="00360E18" w:rsidRDefault="00EA3736" w:rsidP="00C43473">
      <w:pPr>
        <w:pStyle w:val="Textoindependiente2"/>
        <w:rPr>
          <w:rFonts w:ascii="Verdana" w:hAnsi="Verdana"/>
        </w:rPr>
      </w:pPr>
      <w:bookmarkStart w:id="0" w:name="OLE_LINK1"/>
      <w:bookmarkStart w:id="1" w:name="OLE_LINK2"/>
    </w:p>
    <w:p w:rsidR="00926D02" w:rsidRPr="00360E18" w:rsidRDefault="00926D02" w:rsidP="00C43473">
      <w:pPr>
        <w:pStyle w:val="Textoindependiente2"/>
        <w:rPr>
          <w:rFonts w:ascii="Verdana" w:hAnsi="Verdana"/>
        </w:rPr>
      </w:pPr>
    </w:p>
    <w:p w:rsidR="00926D02" w:rsidRPr="00360E18" w:rsidRDefault="00926D02" w:rsidP="00C43473">
      <w:pPr>
        <w:pStyle w:val="Textoindependiente2"/>
        <w:rPr>
          <w:rFonts w:ascii="Verdana" w:hAnsi="Verdana"/>
        </w:rPr>
      </w:pPr>
    </w:p>
    <w:p w:rsidR="00926D02" w:rsidRPr="00360E18" w:rsidRDefault="00926D02" w:rsidP="00C43473">
      <w:pPr>
        <w:pStyle w:val="Textoindependiente2"/>
        <w:rPr>
          <w:rFonts w:ascii="Verdana" w:hAnsi="Verdana"/>
        </w:rPr>
      </w:pPr>
    </w:p>
    <w:p w:rsidR="00926D02" w:rsidRPr="00360E18" w:rsidRDefault="00926D02" w:rsidP="00C43473">
      <w:pPr>
        <w:pStyle w:val="Textoindependiente2"/>
        <w:rPr>
          <w:rFonts w:ascii="Verdana" w:hAnsi="Verdana"/>
        </w:rPr>
      </w:pPr>
    </w:p>
    <w:p w:rsidR="00926D02" w:rsidRPr="00360E18" w:rsidRDefault="00926D02" w:rsidP="00C43473">
      <w:pPr>
        <w:pStyle w:val="Textoindependiente2"/>
        <w:rPr>
          <w:rFonts w:ascii="Verdana" w:hAnsi="Verdana"/>
        </w:rPr>
      </w:pPr>
    </w:p>
    <w:p w:rsidR="00926D02" w:rsidRPr="00360E18" w:rsidRDefault="00926D02" w:rsidP="00C43473">
      <w:pPr>
        <w:pStyle w:val="Textoindependiente2"/>
        <w:rPr>
          <w:rFonts w:ascii="Verdana" w:hAnsi="Verdana"/>
        </w:rPr>
      </w:pPr>
    </w:p>
    <w:p w:rsidR="00926D02" w:rsidRPr="00360E18" w:rsidRDefault="00926D02" w:rsidP="00C43473">
      <w:pPr>
        <w:pStyle w:val="Textoindependiente2"/>
        <w:rPr>
          <w:rFonts w:ascii="Verdana" w:hAnsi="Verdana"/>
        </w:rPr>
      </w:pPr>
    </w:p>
    <w:p w:rsidR="00F639C5" w:rsidRPr="00360E18" w:rsidRDefault="00F639C5" w:rsidP="00C43473">
      <w:pPr>
        <w:pStyle w:val="Textoindependiente2"/>
        <w:rPr>
          <w:rFonts w:ascii="Verdana" w:hAnsi="Verdana"/>
        </w:rPr>
      </w:pPr>
    </w:p>
    <w:p w:rsidR="00F639C5" w:rsidRPr="00360E18" w:rsidRDefault="00F639C5" w:rsidP="00C43473">
      <w:pPr>
        <w:pStyle w:val="Textoindependiente2"/>
        <w:rPr>
          <w:rFonts w:ascii="Verdana" w:hAnsi="Verdana"/>
        </w:rPr>
      </w:pPr>
    </w:p>
    <w:p w:rsidR="00F639C5" w:rsidRPr="00360E18" w:rsidRDefault="00F639C5" w:rsidP="00C43473">
      <w:pPr>
        <w:pStyle w:val="Textoindependiente2"/>
        <w:rPr>
          <w:rFonts w:ascii="Verdana" w:hAnsi="Verdana"/>
        </w:rPr>
      </w:pPr>
    </w:p>
    <w:p w:rsidR="00926D02" w:rsidRPr="00360E18" w:rsidRDefault="00926D02" w:rsidP="00C43473">
      <w:pPr>
        <w:pStyle w:val="Textoindependiente2"/>
        <w:rPr>
          <w:rFonts w:ascii="Verdana" w:hAnsi="Verdana"/>
        </w:rPr>
      </w:pPr>
    </w:p>
    <w:p w:rsidR="00926D02" w:rsidRPr="00360E18" w:rsidRDefault="00926D02" w:rsidP="00C43473">
      <w:pPr>
        <w:pStyle w:val="Textoindependiente2"/>
        <w:rPr>
          <w:rFonts w:ascii="Verdana" w:hAnsi="Verdana"/>
        </w:rPr>
      </w:pPr>
    </w:p>
    <w:p w:rsidR="00305EEC" w:rsidRDefault="00305EEC" w:rsidP="00245A49">
      <w:pPr>
        <w:pStyle w:val="Textoindependiente2"/>
        <w:rPr>
          <w:rFonts w:ascii="Verdana" w:hAnsi="Verdana"/>
        </w:rPr>
      </w:pPr>
    </w:p>
    <w:p w:rsidR="00A03D05" w:rsidRPr="00360E18" w:rsidRDefault="00A03D05" w:rsidP="00245A49">
      <w:pPr>
        <w:pStyle w:val="Textoindependiente2"/>
        <w:rPr>
          <w:rFonts w:ascii="Verdana" w:hAnsi="Verdana"/>
        </w:rPr>
      </w:pPr>
    </w:p>
    <w:p w:rsidR="00B17E3A" w:rsidRPr="00360E18" w:rsidRDefault="00B17E3A" w:rsidP="00C43473">
      <w:pPr>
        <w:pStyle w:val="Textoindependiente2"/>
        <w:rPr>
          <w:rFonts w:ascii="Verdana" w:hAnsi="Verdana"/>
        </w:rPr>
      </w:pPr>
    </w:p>
    <w:p w:rsidR="006F39A8" w:rsidRPr="00A03D05" w:rsidRDefault="006F39A8" w:rsidP="00C43473">
      <w:pPr>
        <w:pStyle w:val="Textoindependiente2"/>
        <w:rPr>
          <w:rFonts w:ascii="Verdana" w:hAnsi="Verdana"/>
          <w:sz w:val="22"/>
          <w:szCs w:val="22"/>
        </w:rPr>
      </w:pPr>
      <w:r w:rsidRPr="00A03D05">
        <w:rPr>
          <w:rFonts w:ascii="Verdana" w:hAnsi="Verdana"/>
          <w:sz w:val="22"/>
          <w:szCs w:val="22"/>
        </w:rPr>
        <w:t xml:space="preserve">ASUNTOS PENALES </w:t>
      </w:r>
      <w:r w:rsidR="00C43473" w:rsidRPr="00A03D05">
        <w:rPr>
          <w:rFonts w:ascii="Verdana" w:hAnsi="Verdana"/>
          <w:sz w:val="22"/>
          <w:szCs w:val="22"/>
        </w:rPr>
        <w:t>REGISTRADOS</w:t>
      </w:r>
      <w:r w:rsidR="00B23D24" w:rsidRPr="00A03D05">
        <w:rPr>
          <w:rStyle w:val="Refdenotaalpie"/>
          <w:rFonts w:ascii="Verdana" w:hAnsi="Verdana"/>
          <w:sz w:val="22"/>
          <w:szCs w:val="22"/>
        </w:rPr>
        <w:footnoteReference w:id="2"/>
      </w:r>
      <w:r w:rsidRPr="00A03D05">
        <w:rPr>
          <w:rFonts w:ascii="Verdana" w:hAnsi="Verdana"/>
          <w:sz w:val="22"/>
          <w:szCs w:val="22"/>
        </w:rPr>
        <w:t xml:space="preserve"> EN LOS JVM</w:t>
      </w:r>
      <w:r w:rsidRPr="00A03D05">
        <w:rPr>
          <w:rStyle w:val="Refdenotaalpie"/>
          <w:rFonts w:ascii="Verdana" w:hAnsi="Verdana"/>
          <w:sz w:val="22"/>
          <w:szCs w:val="22"/>
        </w:rPr>
        <w:footnoteReference w:id="3"/>
      </w:r>
      <w:r w:rsidRPr="00A03D05">
        <w:rPr>
          <w:rFonts w:ascii="Verdana" w:hAnsi="Verdana"/>
          <w:sz w:val="22"/>
          <w:szCs w:val="22"/>
        </w:rPr>
        <w:t xml:space="preserve"> </w:t>
      </w:r>
    </w:p>
    <w:p w:rsidR="00D17AD6" w:rsidRPr="00360E18" w:rsidRDefault="00D17AD6" w:rsidP="006F39A8">
      <w:pPr>
        <w:pStyle w:val="Textoindependiente2"/>
        <w:rPr>
          <w:rFonts w:ascii="Verdana" w:hAnsi="Verdana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8"/>
        <w:gridCol w:w="956"/>
        <w:gridCol w:w="1243"/>
        <w:gridCol w:w="1089"/>
        <w:gridCol w:w="1243"/>
        <w:gridCol w:w="1343"/>
        <w:gridCol w:w="1024"/>
        <w:gridCol w:w="1444"/>
        <w:gridCol w:w="1148"/>
      </w:tblGrid>
      <w:tr w:rsidR="00823B61" w:rsidTr="00EA2D07">
        <w:trPr>
          <w:trHeight w:val="930"/>
        </w:trPr>
        <w:tc>
          <w:tcPr>
            <w:tcW w:w="0" w:type="auto"/>
            <w:tcBorders>
              <w:bottom w:val="single" w:sz="12" w:space="0" w:color="7030A0"/>
            </w:tcBorders>
            <w:shd w:val="clear" w:color="auto" w:fill="auto"/>
            <w:noWrap/>
            <w:vAlign w:val="bottom"/>
            <w:hideMark/>
          </w:tcPr>
          <w:p w:rsidR="00823B61" w:rsidRDefault="00823B6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7030A0"/>
              <w:bottom w:val="single" w:sz="12" w:space="0" w:color="7030A0"/>
            </w:tcBorders>
            <w:shd w:val="clear" w:color="auto" w:fill="auto"/>
            <w:vAlign w:val="center"/>
            <w:hideMark/>
          </w:tcPr>
          <w:p w:rsidR="00823B61" w:rsidRDefault="00823B61">
            <w:pPr>
              <w:jc w:val="center"/>
              <w:rPr>
                <w:rFonts w:ascii="Verdana" w:hAnsi="Verdana" w:cs="Arial"/>
                <w:b/>
                <w:bCs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800080"/>
                <w:sz w:val="18"/>
                <w:szCs w:val="18"/>
              </w:rPr>
              <w:t xml:space="preserve">Asuntos </w:t>
            </w:r>
          </w:p>
          <w:p w:rsidR="00823B61" w:rsidRDefault="00823B61">
            <w:pPr>
              <w:jc w:val="center"/>
              <w:rPr>
                <w:rFonts w:ascii="Verdana" w:hAnsi="Verdana" w:cs="Arial"/>
                <w:b/>
                <w:bCs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800080"/>
                <w:sz w:val="18"/>
                <w:szCs w:val="18"/>
              </w:rPr>
              <w:t>Penales</w:t>
            </w:r>
          </w:p>
        </w:tc>
        <w:tc>
          <w:tcPr>
            <w:tcW w:w="0" w:type="auto"/>
            <w:tcBorders>
              <w:top w:val="single" w:sz="12" w:space="0" w:color="7030A0"/>
              <w:bottom w:val="single" w:sz="12" w:space="0" w:color="7030A0"/>
            </w:tcBorders>
            <w:shd w:val="clear" w:color="auto" w:fill="auto"/>
            <w:vAlign w:val="center"/>
            <w:hideMark/>
          </w:tcPr>
          <w:p w:rsidR="00823B61" w:rsidRDefault="00823B61">
            <w:pPr>
              <w:jc w:val="center"/>
              <w:rPr>
                <w:rFonts w:ascii="Verdana" w:hAnsi="Verdana" w:cs="Arial"/>
                <w:b/>
                <w:bCs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800080"/>
                <w:sz w:val="18"/>
                <w:szCs w:val="18"/>
              </w:rPr>
              <w:t xml:space="preserve">Diligencias </w:t>
            </w:r>
          </w:p>
          <w:p w:rsidR="00823B61" w:rsidRDefault="00823B61">
            <w:pPr>
              <w:jc w:val="center"/>
              <w:rPr>
                <w:rFonts w:ascii="Verdana" w:hAnsi="Verdana" w:cs="Arial"/>
                <w:b/>
                <w:bCs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800080"/>
                <w:sz w:val="18"/>
                <w:szCs w:val="18"/>
              </w:rPr>
              <w:t>Urgentes</w:t>
            </w:r>
          </w:p>
        </w:tc>
        <w:tc>
          <w:tcPr>
            <w:tcW w:w="0" w:type="auto"/>
            <w:tcBorders>
              <w:top w:val="single" w:sz="12" w:space="0" w:color="7030A0"/>
              <w:bottom w:val="single" w:sz="12" w:space="0" w:color="7030A0"/>
            </w:tcBorders>
            <w:shd w:val="clear" w:color="auto" w:fill="auto"/>
            <w:vAlign w:val="center"/>
            <w:hideMark/>
          </w:tcPr>
          <w:p w:rsidR="00823B61" w:rsidRDefault="00823B61">
            <w:pPr>
              <w:jc w:val="center"/>
              <w:rPr>
                <w:rFonts w:ascii="Verdana" w:hAnsi="Verdana" w:cs="Arial"/>
                <w:b/>
                <w:bCs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800080"/>
                <w:sz w:val="18"/>
                <w:szCs w:val="18"/>
              </w:rPr>
              <w:t>Sumarios</w:t>
            </w:r>
          </w:p>
        </w:tc>
        <w:tc>
          <w:tcPr>
            <w:tcW w:w="0" w:type="auto"/>
            <w:tcBorders>
              <w:top w:val="single" w:sz="12" w:space="0" w:color="7030A0"/>
              <w:bottom w:val="single" w:sz="12" w:space="0" w:color="7030A0"/>
            </w:tcBorders>
            <w:shd w:val="clear" w:color="auto" w:fill="auto"/>
            <w:vAlign w:val="center"/>
            <w:hideMark/>
          </w:tcPr>
          <w:p w:rsidR="00823B61" w:rsidRDefault="00823B61">
            <w:pPr>
              <w:jc w:val="center"/>
              <w:rPr>
                <w:rFonts w:ascii="Verdana" w:hAnsi="Verdana" w:cs="Arial"/>
                <w:b/>
                <w:bCs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800080"/>
                <w:sz w:val="18"/>
                <w:szCs w:val="18"/>
              </w:rPr>
              <w:t xml:space="preserve">Diligencias </w:t>
            </w:r>
          </w:p>
          <w:p w:rsidR="00823B61" w:rsidRDefault="00823B61">
            <w:pPr>
              <w:jc w:val="center"/>
              <w:rPr>
                <w:rFonts w:ascii="Verdana" w:hAnsi="Verdana" w:cs="Arial"/>
                <w:b/>
                <w:bCs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800080"/>
                <w:sz w:val="18"/>
                <w:szCs w:val="18"/>
              </w:rPr>
              <w:t>Previas</w:t>
            </w:r>
          </w:p>
        </w:tc>
        <w:tc>
          <w:tcPr>
            <w:tcW w:w="0" w:type="auto"/>
            <w:tcBorders>
              <w:top w:val="single" w:sz="12" w:space="0" w:color="7030A0"/>
              <w:bottom w:val="single" w:sz="12" w:space="0" w:color="7030A0"/>
            </w:tcBorders>
            <w:shd w:val="clear" w:color="auto" w:fill="auto"/>
            <w:vAlign w:val="center"/>
            <w:hideMark/>
          </w:tcPr>
          <w:p w:rsidR="00823B61" w:rsidRDefault="00823B61">
            <w:pPr>
              <w:jc w:val="center"/>
              <w:rPr>
                <w:rFonts w:ascii="Verdana" w:hAnsi="Verdana" w:cs="Arial"/>
                <w:b/>
                <w:bCs/>
                <w:color w:val="80008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bCs/>
                <w:color w:val="800080"/>
                <w:sz w:val="18"/>
                <w:szCs w:val="18"/>
              </w:rPr>
              <w:t>Proced</w:t>
            </w:r>
            <w:proofErr w:type="spellEnd"/>
            <w:r>
              <w:rPr>
                <w:rFonts w:ascii="Verdana" w:hAnsi="Verdana" w:cs="Arial"/>
                <w:b/>
                <w:bCs/>
                <w:color w:val="800080"/>
                <w:sz w:val="18"/>
                <w:szCs w:val="18"/>
              </w:rPr>
              <w:t>. Abreviados</w:t>
            </w:r>
          </w:p>
        </w:tc>
        <w:tc>
          <w:tcPr>
            <w:tcW w:w="0" w:type="auto"/>
            <w:tcBorders>
              <w:top w:val="single" w:sz="12" w:space="0" w:color="7030A0"/>
              <w:bottom w:val="single" w:sz="12" w:space="0" w:color="7030A0"/>
            </w:tcBorders>
            <w:shd w:val="clear" w:color="auto" w:fill="auto"/>
            <w:vAlign w:val="center"/>
            <w:hideMark/>
          </w:tcPr>
          <w:p w:rsidR="00823B61" w:rsidRDefault="00823B61">
            <w:pPr>
              <w:jc w:val="center"/>
              <w:rPr>
                <w:rFonts w:ascii="Verdana" w:hAnsi="Verdana" w:cs="Arial"/>
                <w:b/>
                <w:bCs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800080"/>
                <w:sz w:val="18"/>
                <w:szCs w:val="18"/>
              </w:rPr>
              <w:t>Juicios sobre Delitos Leves</w:t>
            </w:r>
          </w:p>
        </w:tc>
        <w:tc>
          <w:tcPr>
            <w:tcW w:w="0" w:type="auto"/>
            <w:tcBorders>
              <w:top w:val="single" w:sz="12" w:space="0" w:color="7030A0"/>
              <w:bottom w:val="single" w:sz="12" w:space="0" w:color="7030A0"/>
            </w:tcBorders>
            <w:shd w:val="clear" w:color="auto" w:fill="auto"/>
            <w:vAlign w:val="center"/>
            <w:hideMark/>
          </w:tcPr>
          <w:p w:rsidR="00823B61" w:rsidRDefault="00823B61">
            <w:pPr>
              <w:jc w:val="center"/>
              <w:rPr>
                <w:rFonts w:ascii="Verdana" w:hAnsi="Verdana" w:cs="Arial"/>
                <w:b/>
                <w:bCs/>
                <w:color w:val="80008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bCs/>
                <w:color w:val="800080"/>
                <w:sz w:val="18"/>
                <w:szCs w:val="18"/>
              </w:rPr>
              <w:t>Proces.por</w:t>
            </w:r>
            <w:proofErr w:type="spellEnd"/>
            <w:r>
              <w:rPr>
                <w:rFonts w:ascii="Verdana" w:hAnsi="Verdana" w:cs="Arial"/>
                <w:b/>
                <w:bCs/>
                <w:color w:val="800080"/>
                <w:sz w:val="18"/>
                <w:szCs w:val="18"/>
              </w:rPr>
              <w:t xml:space="preserve">  aceptación de Decreto</w:t>
            </w:r>
          </w:p>
        </w:tc>
        <w:tc>
          <w:tcPr>
            <w:tcW w:w="0" w:type="auto"/>
            <w:tcBorders>
              <w:top w:val="single" w:sz="12" w:space="0" w:color="7030A0"/>
              <w:bottom w:val="single" w:sz="12" w:space="0" w:color="7030A0"/>
            </w:tcBorders>
            <w:shd w:val="clear" w:color="auto" w:fill="auto"/>
            <w:vAlign w:val="center"/>
            <w:hideMark/>
          </w:tcPr>
          <w:p w:rsidR="00823B61" w:rsidRDefault="00823B61">
            <w:pPr>
              <w:jc w:val="center"/>
              <w:rPr>
                <w:rFonts w:ascii="Verdana" w:hAnsi="Verdana" w:cs="Arial"/>
                <w:b/>
                <w:bCs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800080"/>
                <w:sz w:val="18"/>
                <w:szCs w:val="18"/>
              </w:rPr>
              <w:t xml:space="preserve">Ley </w:t>
            </w:r>
            <w:proofErr w:type="spellStart"/>
            <w:r>
              <w:rPr>
                <w:rFonts w:ascii="Verdana" w:hAnsi="Verdana" w:cs="Arial"/>
                <w:b/>
                <w:bCs/>
                <w:color w:val="800080"/>
                <w:sz w:val="18"/>
                <w:szCs w:val="18"/>
              </w:rPr>
              <w:t>Organica</w:t>
            </w:r>
            <w:proofErr w:type="spellEnd"/>
            <w:r>
              <w:rPr>
                <w:rFonts w:ascii="Verdana" w:hAnsi="Verdana" w:cs="Arial"/>
                <w:b/>
                <w:bCs/>
                <w:color w:val="800080"/>
                <w:sz w:val="18"/>
                <w:szCs w:val="18"/>
              </w:rPr>
              <w:t xml:space="preserve"> Jurado</w:t>
            </w:r>
          </w:p>
        </w:tc>
      </w:tr>
      <w:tr w:rsidR="00823B61" w:rsidTr="00EA2D07">
        <w:trPr>
          <w:trHeight w:val="420"/>
        </w:trPr>
        <w:tc>
          <w:tcPr>
            <w:tcW w:w="0" w:type="auto"/>
            <w:tcBorders>
              <w:top w:val="single" w:sz="12" w:space="0" w:color="7030A0"/>
            </w:tcBorders>
            <w:shd w:val="clear" w:color="auto" w:fill="auto"/>
            <w:vAlign w:val="center"/>
            <w:hideMark/>
          </w:tcPr>
          <w:p w:rsidR="00823B61" w:rsidRDefault="00823B61">
            <w:pPr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 xml:space="preserve">Ingresados </w:t>
            </w:r>
          </w:p>
          <w:p w:rsidR="00823B61" w:rsidRDefault="00823B61">
            <w:pPr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>Directamente</w:t>
            </w:r>
          </w:p>
        </w:tc>
        <w:tc>
          <w:tcPr>
            <w:tcW w:w="0" w:type="auto"/>
            <w:tcBorders>
              <w:top w:val="single" w:sz="12" w:space="0" w:color="7030A0"/>
            </w:tcBorders>
            <w:shd w:val="clear" w:color="auto" w:fill="auto"/>
            <w:vAlign w:val="center"/>
            <w:hideMark/>
          </w:tcPr>
          <w:p w:rsidR="00823B61" w:rsidRDefault="00823B6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44.251</w:t>
            </w:r>
          </w:p>
        </w:tc>
        <w:tc>
          <w:tcPr>
            <w:tcW w:w="0" w:type="auto"/>
            <w:tcBorders>
              <w:top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823B61" w:rsidRDefault="00823B6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12.718</w:t>
            </w:r>
          </w:p>
        </w:tc>
        <w:tc>
          <w:tcPr>
            <w:tcW w:w="0" w:type="auto"/>
            <w:tcBorders>
              <w:top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823B61" w:rsidRDefault="00823B6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823B61" w:rsidRDefault="00823B6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21.377</w:t>
            </w:r>
          </w:p>
        </w:tc>
        <w:tc>
          <w:tcPr>
            <w:tcW w:w="0" w:type="auto"/>
            <w:tcBorders>
              <w:top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823B61" w:rsidRDefault="00823B6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8.066</w:t>
            </w:r>
          </w:p>
        </w:tc>
        <w:tc>
          <w:tcPr>
            <w:tcW w:w="0" w:type="auto"/>
            <w:tcBorders>
              <w:top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823B61" w:rsidRDefault="00823B6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1.990</w:t>
            </w:r>
          </w:p>
        </w:tc>
        <w:tc>
          <w:tcPr>
            <w:tcW w:w="0" w:type="auto"/>
            <w:tcBorders>
              <w:top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823B61" w:rsidRDefault="00823B6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823B61" w:rsidRDefault="00823B6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16</w:t>
            </w:r>
          </w:p>
        </w:tc>
      </w:tr>
      <w:tr w:rsidR="00823B61" w:rsidTr="00EA2D07">
        <w:trPr>
          <w:trHeight w:val="555"/>
        </w:trPr>
        <w:tc>
          <w:tcPr>
            <w:tcW w:w="0" w:type="auto"/>
            <w:shd w:val="clear" w:color="auto" w:fill="auto"/>
            <w:vAlign w:val="center"/>
            <w:hideMark/>
          </w:tcPr>
          <w:p w:rsidR="00823B61" w:rsidRDefault="00823B61">
            <w:pPr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 xml:space="preserve">Ingresados </w:t>
            </w:r>
          </w:p>
          <w:p w:rsidR="00823B61" w:rsidRDefault="00823B61">
            <w:pPr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 xml:space="preserve">Otros </w:t>
            </w:r>
            <w:proofErr w:type="spellStart"/>
            <w:r>
              <w:rPr>
                <w:rFonts w:ascii="Verdana" w:hAnsi="Verdana" w:cs="Arial"/>
                <w:color w:val="800080"/>
                <w:sz w:val="18"/>
                <w:szCs w:val="18"/>
              </w:rPr>
              <w:t>Organos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3B61" w:rsidRDefault="00823B6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5.772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3B61" w:rsidRDefault="00823B6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1.382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3B61" w:rsidRDefault="00823B6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3B61" w:rsidRDefault="00823B6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4.349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3B61" w:rsidRDefault="00823B6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3B61" w:rsidRDefault="00823B6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3B61" w:rsidRDefault="00823B6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23B61" w:rsidRDefault="00823B6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</w:tr>
      <w:tr w:rsidR="00823B61" w:rsidTr="00EA2D07">
        <w:trPr>
          <w:trHeight w:val="345"/>
        </w:trPr>
        <w:tc>
          <w:tcPr>
            <w:tcW w:w="0" w:type="auto"/>
            <w:shd w:val="clear" w:color="auto" w:fill="auto"/>
            <w:vAlign w:val="center"/>
            <w:hideMark/>
          </w:tcPr>
          <w:p w:rsidR="00823B61" w:rsidRDefault="00823B61">
            <w:pPr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>Total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3B61" w:rsidRDefault="00823B6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50.023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3B61" w:rsidRDefault="00823B6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14.100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3B61" w:rsidRDefault="00823B6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3B61" w:rsidRDefault="00823B6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25.726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3B61" w:rsidRDefault="00823B6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8.069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3B61" w:rsidRDefault="00823B6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2.026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3B61" w:rsidRDefault="00823B6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3B61" w:rsidRDefault="00823B6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17</w:t>
            </w:r>
          </w:p>
        </w:tc>
      </w:tr>
      <w:tr w:rsidR="00823B61" w:rsidTr="00EA2D07">
        <w:trPr>
          <w:trHeight w:val="360"/>
        </w:trPr>
        <w:tc>
          <w:tcPr>
            <w:tcW w:w="0" w:type="auto"/>
            <w:tcBorders>
              <w:bottom w:val="single" w:sz="12" w:space="0" w:color="7030A0"/>
            </w:tcBorders>
            <w:shd w:val="clear" w:color="auto" w:fill="auto"/>
            <w:vAlign w:val="center"/>
            <w:hideMark/>
          </w:tcPr>
          <w:p w:rsidR="00823B61" w:rsidRDefault="00823B61">
            <w:pPr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7030A0"/>
            </w:tcBorders>
            <w:shd w:val="clear" w:color="auto" w:fill="auto"/>
            <w:vAlign w:val="center"/>
            <w:hideMark/>
          </w:tcPr>
          <w:p w:rsidR="00823B61" w:rsidRDefault="00823B6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823B61" w:rsidRDefault="00823B6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28,19%</w:t>
            </w:r>
          </w:p>
        </w:tc>
        <w:tc>
          <w:tcPr>
            <w:tcW w:w="0" w:type="auto"/>
            <w:tcBorders>
              <w:bottom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823B61" w:rsidRDefault="00823B6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0,17%</w:t>
            </w:r>
          </w:p>
        </w:tc>
        <w:tc>
          <w:tcPr>
            <w:tcW w:w="0" w:type="auto"/>
            <w:tcBorders>
              <w:bottom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823B61" w:rsidRDefault="00823B6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51,43%</w:t>
            </w:r>
          </w:p>
        </w:tc>
        <w:tc>
          <w:tcPr>
            <w:tcW w:w="0" w:type="auto"/>
            <w:tcBorders>
              <w:bottom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823B61" w:rsidRDefault="00823B6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16,13%</w:t>
            </w:r>
          </w:p>
        </w:tc>
        <w:tc>
          <w:tcPr>
            <w:tcW w:w="0" w:type="auto"/>
            <w:tcBorders>
              <w:bottom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823B61" w:rsidRDefault="00823B6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4,05%</w:t>
            </w:r>
          </w:p>
        </w:tc>
        <w:tc>
          <w:tcPr>
            <w:tcW w:w="0" w:type="auto"/>
            <w:tcBorders>
              <w:bottom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823B61" w:rsidRDefault="00823B6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0,00%</w:t>
            </w:r>
          </w:p>
        </w:tc>
        <w:tc>
          <w:tcPr>
            <w:tcW w:w="0" w:type="auto"/>
            <w:tcBorders>
              <w:bottom w:val="single" w:sz="12" w:space="0" w:color="7030A0"/>
            </w:tcBorders>
            <w:shd w:val="clear" w:color="auto" w:fill="auto"/>
            <w:noWrap/>
            <w:vAlign w:val="center"/>
            <w:hideMark/>
          </w:tcPr>
          <w:p w:rsidR="00823B61" w:rsidRDefault="00823B6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0,03%</w:t>
            </w:r>
          </w:p>
        </w:tc>
      </w:tr>
    </w:tbl>
    <w:p w:rsidR="00D17AD6" w:rsidRPr="00360E18" w:rsidRDefault="00D17AD6" w:rsidP="006F39A8">
      <w:pPr>
        <w:pStyle w:val="Textoindependiente2"/>
        <w:rPr>
          <w:rFonts w:ascii="Verdana" w:hAnsi="Verdana"/>
        </w:rPr>
      </w:pPr>
    </w:p>
    <w:p w:rsidR="00305EEC" w:rsidRPr="00360E18" w:rsidRDefault="00305EEC" w:rsidP="006F39A8">
      <w:pPr>
        <w:pStyle w:val="Textoindependiente2"/>
        <w:rPr>
          <w:rFonts w:ascii="Verdana" w:hAnsi="Verdana"/>
        </w:rPr>
      </w:pPr>
    </w:p>
    <w:p w:rsidR="00D17AD6" w:rsidRPr="00360E18" w:rsidRDefault="00A42E1C" w:rsidP="006F39A8">
      <w:pPr>
        <w:pStyle w:val="Textoindependiente2"/>
        <w:rPr>
          <w:rFonts w:ascii="Verdana" w:hAnsi="Verdana"/>
        </w:rPr>
      </w:pPr>
      <w:r>
        <w:rPr>
          <w:noProof/>
        </w:rPr>
        <w:drawing>
          <wp:inline distT="0" distB="0" distL="0" distR="0" wp14:anchorId="1A196094" wp14:editId="26E49DFB">
            <wp:extent cx="6120000" cy="3600000"/>
            <wp:effectExtent l="0" t="0" r="14605" b="19685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F09AA" w:rsidRPr="00360E18" w:rsidRDefault="008F09AA" w:rsidP="006F39A8">
      <w:pPr>
        <w:pStyle w:val="Textoindependiente2"/>
        <w:rPr>
          <w:rFonts w:ascii="Verdana" w:hAnsi="Verdana"/>
        </w:rPr>
      </w:pPr>
    </w:p>
    <w:p w:rsidR="006F39A8" w:rsidRPr="00515A9B" w:rsidRDefault="00F902E1" w:rsidP="00D64FF4">
      <w:pPr>
        <w:pStyle w:val="Textoindependiente2"/>
        <w:rPr>
          <w:rFonts w:ascii="Verdana" w:hAnsi="Verdana"/>
          <w:sz w:val="22"/>
          <w:szCs w:val="22"/>
        </w:rPr>
      </w:pPr>
      <w:r w:rsidRPr="00360E18">
        <w:rPr>
          <w:rFonts w:ascii="Verdana" w:hAnsi="Verdana"/>
        </w:rPr>
        <w:br w:type="page"/>
      </w:r>
      <w:bookmarkEnd w:id="0"/>
      <w:bookmarkEnd w:id="1"/>
      <w:r w:rsidR="00402482">
        <w:rPr>
          <w:rFonts w:ascii="Verdana" w:hAnsi="Verdana"/>
          <w:sz w:val="22"/>
          <w:szCs w:val="22"/>
        </w:rPr>
        <w:lastRenderedPageBreak/>
        <w:t xml:space="preserve">JUICIOS DE FALTAS </w:t>
      </w:r>
      <w:r w:rsidR="00DA61AA">
        <w:rPr>
          <w:rFonts w:ascii="Verdana" w:hAnsi="Verdana"/>
          <w:sz w:val="22"/>
          <w:szCs w:val="22"/>
        </w:rPr>
        <w:t xml:space="preserve">Y JUICIOS SOBRE DELITOS LEVES </w:t>
      </w:r>
      <w:r w:rsidR="00B610F9" w:rsidRPr="00515A9B">
        <w:rPr>
          <w:rFonts w:ascii="Verdana" w:hAnsi="Verdana"/>
          <w:sz w:val="22"/>
          <w:szCs w:val="22"/>
        </w:rPr>
        <w:t xml:space="preserve">CELEBRADOS </w:t>
      </w:r>
      <w:r w:rsidR="006F39A8" w:rsidRPr="00515A9B">
        <w:rPr>
          <w:rFonts w:ascii="Verdana" w:hAnsi="Verdana"/>
          <w:sz w:val="22"/>
          <w:szCs w:val="22"/>
        </w:rPr>
        <w:t>EN LOS JUZGADOS DE VIOLENCIA SOBRE LA MUJER</w:t>
      </w:r>
    </w:p>
    <w:p w:rsidR="006F39A8" w:rsidRPr="00360E18" w:rsidRDefault="006F39A8" w:rsidP="006F39A8">
      <w:pPr>
        <w:pStyle w:val="Textoindependiente2"/>
        <w:rPr>
          <w:rFonts w:ascii="Verdana" w:hAnsi="Verdana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3"/>
        <w:gridCol w:w="3669"/>
        <w:gridCol w:w="2112"/>
        <w:gridCol w:w="1589"/>
      </w:tblGrid>
      <w:tr w:rsidR="0055562B" w:rsidTr="0055562B">
        <w:trPr>
          <w:trHeight w:val="1395"/>
        </w:trPr>
        <w:tc>
          <w:tcPr>
            <w:tcW w:w="0" w:type="auto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bottom"/>
            <w:hideMark/>
          </w:tcPr>
          <w:p w:rsidR="0055562B" w:rsidRDefault="0055562B" w:rsidP="0055562B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>TOTAL JUICIOS SOBRE DELITOS LEVES CELEBRADOS</w:t>
            </w:r>
          </w:p>
        </w:tc>
        <w:tc>
          <w:tcPr>
            <w:tcW w:w="0" w:type="auto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bottom"/>
            <w:hideMark/>
          </w:tcPr>
          <w:p w:rsidR="0055562B" w:rsidRDefault="0055562B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>DE ENJUICIAMIENTO INMEDIATO DE DELITOS LEVES</w:t>
            </w:r>
          </w:p>
        </w:tc>
        <w:tc>
          <w:tcPr>
            <w:tcW w:w="0" w:type="auto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bottom"/>
            <w:hideMark/>
          </w:tcPr>
          <w:p w:rsidR="0055562B" w:rsidRDefault="0055562B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>RESTANTES DELITOS LEVES</w:t>
            </w:r>
          </w:p>
        </w:tc>
        <w:tc>
          <w:tcPr>
            <w:tcW w:w="0" w:type="auto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</w:tcPr>
          <w:p w:rsidR="0055562B" w:rsidRDefault="0055562B" w:rsidP="005B50E9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>EN PROCESO POR</w:t>
            </w:r>
            <w:r>
              <w:rPr>
                <w:rFonts w:ascii="Verdana" w:hAnsi="Verdana" w:cs="Arial"/>
                <w:color w:val="800080"/>
                <w:sz w:val="18"/>
                <w:szCs w:val="18"/>
              </w:rPr>
              <w:br/>
              <w:t xml:space="preserve">ACEPTACIÓN DE </w:t>
            </w:r>
            <w:r>
              <w:rPr>
                <w:rFonts w:ascii="Verdana" w:hAnsi="Verdana" w:cs="Arial"/>
                <w:color w:val="800080"/>
                <w:sz w:val="18"/>
                <w:szCs w:val="18"/>
              </w:rPr>
              <w:br/>
              <w:t>DECRETO</w:t>
            </w:r>
          </w:p>
          <w:p w:rsidR="0055562B" w:rsidRDefault="0055562B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</w:p>
        </w:tc>
      </w:tr>
      <w:tr w:rsidR="0055562B" w:rsidTr="0055562B">
        <w:trPr>
          <w:trHeight w:val="435"/>
        </w:trPr>
        <w:tc>
          <w:tcPr>
            <w:tcW w:w="0" w:type="auto"/>
            <w:tcBorders>
              <w:top w:val="single" w:sz="12" w:space="0" w:color="8000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62B" w:rsidRDefault="0055562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2.157</w:t>
            </w:r>
          </w:p>
        </w:tc>
        <w:tc>
          <w:tcPr>
            <w:tcW w:w="0" w:type="auto"/>
            <w:tcBorders>
              <w:top w:val="single" w:sz="12" w:space="0" w:color="8000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62B" w:rsidRDefault="0055562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861</w:t>
            </w:r>
          </w:p>
        </w:tc>
        <w:tc>
          <w:tcPr>
            <w:tcW w:w="0" w:type="auto"/>
            <w:tcBorders>
              <w:top w:val="single" w:sz="12" w:space="0" w:color="8000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62B" w:rsidRDefault="0055562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1.295</w:t>
            </w:r>
          </w:p>
        </w:tc>
        <w:tc>
          <w:tcPr>
            <w:tcW w:w="0" w:type="auto"/>
            <w:tcBorders>
              <w:top w:val="single" w:sz="12" w:space="0" w:color="800080"/>
              <w:left w:val="nil"/>
              <w:bottom w:val="nil"/>
              <w:right w:val="nil"/>
            </w:tcBorders>
            <w:vAlign w:val="center"/>
          </w:tcPr>
          <w:p w:rsidR="0055562B" w:rsidRDefault="0055562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</w:tr>
      <w:tr w:rsidR="0055562B" w:rsidTr="0055562B">
        <w:trPr>
          <w:trHeight w:val="450"/>
        </w:trPr>
        <w:tc>
          <w:tcPr>
            <w:tcW w:w="0" w:type="auto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  <w:hideMark/>
          </w:tcPr>
          <w:p w:rsidR="0055562B" w:rsidRDefault="0055562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  <w:hideMark/>
          </w:tcPr>
          <w:p w:rsidR="0055562B" w:rsidRDefault="0055562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  <w:hideMark/>
          </w:tcPr>
          <w:p w:rsidR="0055562B" w:rsidRDefault="0055562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0080"/>
              <w:right w:val="nil"/>
            </w:tcBorders>
            <w:vAlign w:val="center"/>
          </w:tcPr>
          <w:p w:rsidR="0055562B" w:rsidRDefault="0055562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0%</w:t>
            </w:r>
          </w:p>
        </w:tc>
      </w:tr>
    </w:tbl>
    <w:p w:rsidR="00305EEC" w:rsidRPr="00515A9B" w:rsidRDefault="00305EEC" w:rsidP="006F39A8">
      <w:pPr>
        <w:pStyle w:val="Textoindependiente2"/>
        <w:rPr>
          <w:rFonts w:ascii="Verdana" w:hAnsi="Verdana"/>
          <w:sz w:val="18"/>
          <w:szCs w:val="18"/>
        </w:rPr>
      </w:pPr>
    </w:p>
    <w:p w:rsidR="00DA61AA" w:rsidRDefault="00DA61AA" w:rsidP="006F39A8">
      <w:pPr>
        <w:pStyle w:val="Textoindependiente2"/>
        <w:rPr>
          <w:rFonts w:ascii="Verdana" w:hAnsi="Verdana"/>
          <w:sz w:val="22"/>
          <w:szCs w:val="22"/>
        </w:rPr>
      </w:pPr>
    </w:p>
    <w:p w:rsidR="00DA61AA" w:rsidRDefault="00DA61AA" w:rsidP="006F39A8">
      <w:pPr>
        <w:pStyle w:val="Textoindependiente2"/>
        <w:rPr>
          <w:rFonts w:ascii="Verdana" w:hAnsi="Verdana"/>
          <w:sz w:val="22"/>
          <w:szCs w:val="22"/>
        </w:rPr>
      </w:pPr>
    </w:p>
    <w:p w:rsidR="00F902E1" w:rsidRPr="00515A9B" w:rsidRDefault="00F902E1" w:rsidP="006F39A8">
      <w:pPr>
        <w:pStyle w:val="Textoindependiente2"/>
        <w:rPr>
          <w:rFonts w:ascii="Verdana" w:hAnsi="Verdana"/>
          <w:sz w:val="22"/>
          <w:szCs w:val="22"/>
        </w:rPr>
      </w:pPr>
      <w:r w:rsidRPr="00515A9B">
        <w:rPr>
          <w:rFonts w:ascii="Verdana" w:hAnsi="Verdana"/>
          <w:sz w:val="22"/>
          <w:szCs w:val="22"/>
        </w:rPr>
        <w:t xml:space="preserve">DISTRIBUCIÓN </w:t>
      </w:r>
      <w:r w:rsidR="0055562B">
        <w:rPr>
          <w:rFonts w:ascii="Verdana" w:hAnsi="Verdana"/>
          <w:sz w:val="22"/>
          <w:szCs w:val="22"/>
        </w:rPr>
        <w:t>DELITOS LEVES INGRESADO</w:t>
      </w:r>
      <w:r w:rsidRPr="00515A9B">
        <w:rPr>
          <w:rFonts w:ascii="Verdana" w:hAnsi="Verdana"/>
          <w:sz w:val="22"/>
          <w:szCs w:val="22"/>
        </w:rPr>
        <w:t>S POR TIPO</w:t>
      </w:r>
    </w:p>
    <w:tbl>
      <w:tblPr>
        <w:tblW w:w="546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1420"/>
        <w:gridCol w:w="1420"/>
        <w:gridCol w:w="1200"/>
      </w:tblGrid>
      <w:tr w:rsidR="00F902E1" w:rsidRPr="00515A9B" w:rsidTr="006A3235">
        <w:trPr>
          <w:trHeight w:val="540"/>
          <w:jc w:val="center"/>
        </w:trPr>
        <w:tc>
          <w:tcPr>
            <w:tcW w:w="1420" w:type="dxa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F902E1" w:rsidRPr="00515A9B" w:rsidRDefault="00F902E1" w:rsidP="006A3235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15A9B">
              <w:rPr>
                <w:rFonts w:ascii="Verdana" w:hAnsi="Verdana" w:cs="Arial"/>
                <w:color w:val="800080"/>
                <w:sz w:val="18"/>
                <w:szCs w:val="18"/>
              </w:rPr>
              <w:t>TOTAL</w:t>
            </w:r>
          </w:p>
        </w:tc>
        <w:tc>
          <w:tcPr>
            <w:tcW w:w="1420" w:type="dxa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F902E1" w:rsidRPr="00515A9B" w:rsidRDefault="00F902E1" w:rsidP="006A3235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15A9B">
              <w:rPr>
                <w:rFonts w:ascii="Verdana" w:hAnsi="Verdana" w:cs="Arial"/>
                <w:color w:val="800080"/>
                <w:sz w:val="18"/>
                <w:szCs w:val="18"/>
              </w:rPr>
              <w:t>INJURIAS</w:t>
            </w:r>
          </w:p>
        </w:tc>
        <w:tc>
          <w:tcPr>
            <w:tcW w:w="1420" w:type="dxa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F902E1" w:rsidRPr="00515A9B" w:rsidRDefault="00F902E1" w:rsidP="006A3235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15A9B">
              <w:rPr>
                <w:rFonts w:ascii="Verdana" w:hAnsi="Verdana" w:cs="Arial"/>
                <w:color w:val="800080"/>
                <w:sz w:val="18"/>
                <w:szCs w:val="18"/>
              </w:rPr>
              <w:t>VEJACION INJUSTA</w:t>
            </w:r>
          </w:p>
        </w:tc>
        <w:tc>
          <w:tcPr>
            <w:tcW w:w="1200" w:type="dxa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F902E1" w:rsidRPr="00515A9B" w:rsidRDefault="00F902E1" w:rsidP="006A3235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15A9B">
              <w:rPr>
                <w:rFonts w:ascii="Verdana" w:hAnsi="Verdana" w:cs="Arial"/>
                <w:color w:val="800080"/>
                <w:sz w:val="18"/>
                <w:szCs w:val="18"/>
              </w:rPr>
              <w:t>OTRAS</w:t>
            </w:r>
          </w:p>
        </w:tc>
      </w:tr>
      <w:tr w:rsidR="0055562B" w:rsidRPr="00515A9B" w:rsidTr="00F902E1">
        <w:trPr>
          <w:trHeight w:val="345"/>
          <w:jc w:val="center"/>
        </w:trPr>
        <w:tc>
          <w:tcPr>
            <w:tcW w:w="1420" w:type="dxa"/>
            <w:tcBorders>
              <w:top w:val="single" w:sz="12" w:space="0" w:color="800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62B" w:rsidRDefault="0055562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2.280</w:t>
            </w:r>
          </w:p>
        </w:tc>
        <w:tc>
          <w:tcPr>
            <w:tcW w:w="1420" w:type="dxa"/>
            <w:tcBorders>
              <w:top w:val="single" w:sz="12" w:space="0" w:color="800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62B" w:rsidRDefault="0055562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995</w:t>
            </w:r>
          </w:p>
        </w:tc>
        <w:tc>
          <w:tcPr>
            <w:tcW w:w="1420" w:type="dxa"/>
            <w:tcBorders>
              <w:top w:val="single" w:sz="12" w:space="0" w:color="800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62B" w:rsidRDefault="0055562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899</w:t>
            </w:r>
          </w:p>
        </w:tc>
        <w:tc>
          <w:tcPr>
            <w:tcW w:w="1200" w:type="dxa"/>
            <w:tcBorders>
              <w:top w:val="single" w:sz="12" w:space="0" w:color="800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62B" w:rsidRDefault="0055562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386</w:t>
            </w:r>
          </w:p>
        </w:tc>
      </w:tr>
      <w:tr w:rsidR="0055562B" w:rsidRPr="00515A9B" w:rsidTr="00F902E1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55562B" w:rsidRDefault="0055562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55562B" w:rsidRDefault="0055562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55562B" w:rsidRDefault="0055562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39%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55562B" w:rsidRDefault="0055562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17%</w:t>
            </w:r>
          </w:p>
        </w:tc>
      </w:tr>
    </w:tbl>
    <w:p w:rsidR="00F902E1" w:rsidRPr="00515A9B" w:rsidRDefault="00F902E1" w:rsidP="006F39A8">
      <w:pPr>
        <w:pStyle w:val="Textoindependiente2"/>
        <w:rPr>
          <w:rFonts w:ascii="Verdana" w:hAnsi="Verdana"/>
          <w:sz w:val="18"/>
          <w:szCs w:val="18"/>
        </w:rPr>
      </w:pPr>
    </w:p>
    <w:p w:rsidR="00305EEC" w:rsidRPr="00360E18" w:rsidRDefault="00305EEC" w:rsidP="006F39A8">
      <w:pPr>
        <w:pStyle w:val="Textoindependiente2"/>
        <w:rPr>
          <w:rFonts w:ascii="Verdana" w:hAnsi="Verdana"/>
        </w:rPr>
      </w:pPr>
    </w:p>
    <w:p w:rsidR="00F902E1" w:rsidRPr="00360E18" w:rsidRDefault="0055562B" w:rsidP="006F39A8">
      <w:pPr>
        <w:pStyle w:val="Textoindependiente2"/>
        <w:rPr>
          <w:rFonts w:ascii="Verdana" w:hAnsi="Verdana"/>
        </w:rPr>
      </w:pPr>
      <w:r>
        <w:rPr>
          <w:noProof/>
        </w:rPr>
        <w:drawing>
          <wp:inline distT="0" distB="0" distL="0" distR="0" wp14:anchorId="20C18FB2" wp14:editId="7290C408">
            <wp:extent cx="6120000" cy="3600000"/>
            <wp:effectExtent l="0" t="0" r="14605" b="19685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F2D7C" w:rsidRPr="00360E18" w:rsidRDefault="003F2D7C" w:rsidP="006F39A8">
      <w:pPr>
        <w:pStyle w:val="Textoindependiente2"/>
        <w:rPr>
          <w:rFonts w:ascii="Verdana" w:hAnsi="Verdana"/>
        </w:rPr>
      </w:pPr>
    </w:p>
    <w:p w:rsidR="003F2D7C" w:rsidRPr="00360E18" w:rsidRDefault="003F2D7C" w:rsidP="006F39A8">
      <w:pPr>
        <w:pStyle w:val="Textoindependiente2"/>
        <w:rPr>
          <w:rFonts w:ascii="Verdana" w:hAnsi="Verdana"/>
        </w:rPr>
      </w:pPr>
    </w:p>
    <w:p w:rsidR="00E57F56" w:rsidRPr="00360E18" w:rsidRDefault="00C55043" w:rsidP="006F39A8">
      <w:pPr>
        <w:pStyle w:val="Textoindependiente2"/>
        <w:rPr>
          <w:rFonts w:ascii="Verdana" w:hAnsi="Verdana"/>
        </w:rPr>
      </w:pPr>
      <w:r w:rsidRPr="00360E18">
        <w:rPr>
          <w:rFonts w:ascii="Verdana" w:hAnsi="Verdana"/>
        </w:rPr>
        <w:br w:type="page"/>
      </w:r>
    </w:p>
    <w:p w:rsidR="008926E7" w:rsidRPr="00360E18" w:rsidRDefault="008926E7" w:rsidP="006F39A8">
      <w:pPr>
        <w:pStyle w:val="Textoindependiente2"/>
        <w:rPr>
          <w:rFonts w:ascii="Verdana" w:hAnsi="Verdana"/>
        </w:rPr>
      </w:pPr>
    </w:p>
    <w:p w:rsidR="008926E7" w:rsidRPr="00360E18" w:rsidRDefault="008926E7" w:rsidP="006F39A8">
      <w:pPr>
        <w:pStyle w:val="Textoindependiente2"/>
        <w:rPr>
          <w:rFonts w:ascii="Verdana" w:hAnsi="Verdana"/>
        </w:rPr>
      </w:pPr>
    </w:p>
    <w:p w:rsidR="008926E7" w:rsidRPr="00360E18" w:rsidRDefault="008926E7" w:rsidP="006F39A8">
      <w:pPr>
        <w:pStyle w:val="Textoindependiente2"/>
        <w:rPr>
          <w:rFonts w:ascii="Verdana" w:hAnsi="Verdana"/>
        </w:rPr>
      </w:pPr>
    </w:p>
    <w:p w:rsidR="008926E7" w:rsidRPr="00360E18" w:rsidRDefault="008926E7" w:rsidP="006F39A8">
      <w:pPr>
        <w:pStyle w:val="Textoindependiente2"/>
        <w:rPr>
          <w:rFonts w:ascii="Verdana" w:hAnsi="Verdana"/>
        </w:rPr>
      </w:pPr>
    </w:p>
    <w:p w:rsidR="006F39A8" w:rsidRPr="00515A9B" w:rsidRDefault="006F39A8" w:rsidP="006F39A8">
      <w:pPr>
        <w:pStyle w:val="Textoindependiente2"/>
        <w:rPr>
          <w:rFonts w:ascii="Verdana" w:hAnsi="Verdana"/>
          <w:sz w:val="22"/>
          <w:szCs w:val="22"/>
        </w:rPr>
      </w:pPr>
      <w:r w:rsidRPr="00515A9B">
        <w:rPr>
          <w:rFonts w:ascii="Verdana" w:hAnsi="Verdana"/>
          <w:sz w:val="22"/>
          <w:szCs w:val="22"/>
        </w:rPr>
        <w:t>TIPO DE DELITOS</w:t>
      </w:r>
      <w:r w:rsidR="00A847CF" w:rsidRPr="00515A9B">
        <w:rPr>
          <w:rFonts w:ascii="Verdana" w:hAnsi="Verdana"/>
          <w:sz w:val="22"/>
          <w:szCs w:val="22"/>
        </w:rPr>
        <w:t xml:space="preserve"> INSTRUIDOS</w:t>
      </w:r>
      <w:r w:rsidR="00DC1FB8" w:rsidRPr="00515A9B">
        <w:rPr>
          <w:rStyle w:val="Refdenotaalpie"/>
          <w:rFonts w:ascii="Verdana" w:hAnsi="Verdana"/>
          <w:sz w:val="22"/>
          <w:szCs w:val="22"/>
        </w:rPr>
        <w:footnoteReference w:id="4"/>
      </w:r>
    </w:p>
    <w:tbl>
      <w:tblPr>
        <w:tblW w:w="652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6"/>
        <w:gridCol w:w="1237"/>
        <w:gridCol w:w="1147"/>
      </w:tblGrid>
      <w:tr w:rsidR="00532755" w:rsidRPr="00360E18" w:rsidTr="00532755">
        <w:trPr>
          <w:trHeight w:val="495"/>
          <w:jc w:val="center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2755" w:rsidRPr="00515A9B" w:rsidRDefault="00532755" w:rsidP="0053275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84" w:type="dxa"/>
            <w:gridSpan w:val="2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532755" w:rsidRPr="00515A9B" w:rsidRDefault="00532755" w:rsidP="00C55043">
            <w:pPr>
              <w:jc w:val="center"/>
              <w:rPr>
                <w:rFonts w:ascii="Verdana" w:hAnsi="Verdana" w:cs="Arial"/>
                <w:b/>
                <w:bCs/>
                <w:color w:val="800080"/>
                <w:sz w:val="18"/>
                <w:szCs w:val="18"/>
              </w:rPr>
            </w:pPr>
            <w:r w:rsidRPr="00515A9B">
              <w:rPr>
                <w:rFonts w:ascii="Verdana" w:hAnsi="Verdana" w:cs="Arial"/>
                <w:b/>
                <w:bCs/>
                <w:color w:val="800080"/>
                <w:sz w:val="18"/>
                <w:szCs w:val="18"/>
              </w:rPr>
              <w:t>DELITOS</w:t>
            </w:r>
          </w:p>
        </w:tc>
      </w:tr>
      <w:tr w:rsidR="00FD41B1" w:rsidRPr="00360E18" w:rsidTr="006A3235">
        <w:trPr>
          <w:trHeight w:val="402"/>
          <w:jc w:val="center"/>
        </w:trPr>
        <w:tc>
          <w:tcPr>
            <w:tcW w:w="4136" w:type="dxa"/>
            <w:tcBorders>
              <w:top w:val="single" w:sz="12" w:space="0" w:color="800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41B1" w:rsidRDefault="00FD41B1">
            <w:pPr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>Lesiones y Malos Tratos Art. 153 CP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41B1" w:rsidRDefault="00FD41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22.477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41B1" w:rsidRDefault="00FD41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55,0%</w:t>
            </w:r>
          </w:p>
        </w:tc>
      </w:tr>
      <w:tr w:rsidR="00FD41B1" w:rsidRPr="00360E18" w:rsidTr="006A3235">
        <w:trPr>
          <w:trHeight w:val="402"/>
          <w:jc w:val="center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41B1" w:rsidRDefault="00FD41B1">
            <w:pPr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>Lesiones y Malos Tratos Art. 173 CP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41B1" w:rsidRDefault="00FD41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4.672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41B1" w:rsidRDefault="00FD41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11,4%</w:t>
            </w:r>
          </w:p>
        </w:tc>
      </w:tr>
      <w:tr w:rsidR="00FD41B1" w:rsidRPr="00360E18" w:rsidTr="006A3235">
        <w:trPr>
          <w:trHeight w:val="402"/>
          <w:jc w:val="center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41B1" w:rsidRDefault="00FD41B1">
            <w:pPr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>Contra la libertad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41B1" w:rsidRDefault="00FD41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2.458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41B1" w:rsidRDefault="00FD41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6,0%</w:t>
            </w:r>
          </w:p>
        </w:tc>
      </w:tr>
      <w:tr w:rsidR="00FD41B1" w:rsidRPr="00360E18" w:rsidTr="006A3235">
        <w:trPr>
          <w:trHeight w:val="402"/>
          <w:jc w:val="center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41B1" w:rsidRDefault="00FD41B1">
            <w:pPr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 xml:space="preserve">Lesiones y Malos Tratos Art. 148 y </w:t>
            </w:r>
            <w:proofErr w:type="spellStart"/>
            <w:r>
              <w:rPr>
                <w:rFonts w:ascii="Verdana" w:hAnsi="Verdana" w:cs="Arial"/>
                <w:color w:val="800080"/>
                <w:sz w:val="18"/>
                <w:szCs w:val="18"/>
              </w:rPr>
              <w:t>stes</w:t>
            </w:r>
            <w:proofErr w:type="spellEnd"/>
            <w:r>
              <w:rPr>
                <w:rFonts w:ascii="Verdana" w:hAnsi="Verdana" w:cs="Arial"/>
                <w:color w:val="800080"/>
                <w:sz w:val="18"/>
                <w:szCs w:val="18"/>
              </w:rPr>
              <w:t>. CP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41B1" w:rsidRDefault="00FD41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1.437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41B1" w:rsidRDefault="00FD41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3,5%</w:t>
            </w:r>
          </w:p>
        </w:tc>
      </w:tr>
      <w:tr w:rsidR="00FD41B1" w:rsidRPr="00360E18" w:rsidTr="006A3235">
        <w:trPr>
          <w:trHeight w:val="402"/>
          <w:jc w:val="center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41B1" w:rsidRDefault="00FD41B1">
            <w:pPr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>Quebrantamientos De Medidas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41B1" w:rsidRDefault="00FD41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4.067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41B1" w:rsidRDefault="00FD41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10,0%</w:t>
            </w:r>
          </w:p>
        </w:tc>
      </w:tr>
      <w:tr w:rsidR="00FD41B1" w:rsidRPr="00360E18" w:rsidTr="006A3235">
        <w:trPr>
          <w:trHeight w:val="402"/>
          <w:jc w:val="center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41B1" w:rsidRDefault="00FD41B1">
            <w:pPr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>Contra la integridad moral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41B1" w:rsidRDefault="00FD41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880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41B1" w:rsidRDefault="00FD41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2,2%</w:t>
            </w:r>
          </w:p>
        </w:tc>
      </w:tr>
      <w:tr w:rsidR="00FD41B1" w:rsidRPr="00360E18" w:rsidTr="006A3235">
        <w:trPr>
          <w:trHeight w:val="402"/>
          <w:jc w:val="center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41B1" w:rsidRDefault="00FD41B1">
            <w:pPr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>Contra la intimidad y el derecho a la propia imagen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41B1" w:rsidRDefault="00FD41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41B1" w:rsidRDefault="00FD41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0,2%</w:t>
            </w:r>
          </w:p>
        </w:tc>
      </w:tr>
      <w:tr w:rsidR="00FD41B1" w:rsidRPr="00360E18" w:rsidTr="006A3235">
        <w:trPr>
          <w:trHeight w:val="402"/>
          <w:jc w:val="center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41B1" w:rsidRDefault="00FD41B1">
            <w:pPr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>Contra el honor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41B1" w:rsidRDefault="00FD41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218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41B1" w:rsidRDefault="00FD41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0,5%</w:t>
            </w:r>
          </w:p>
        </w:tc>
      </w:tr>
      <w:tr w:rsidR="00FD41B1" w:rsidRPr="00360E18" w:rsidTr="006A3235">
        <w:trPr>
          <w:trHeight w:val="402"/>
          <w:jc w:val="center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41B1" w:rsidRDefault="00FD41B1">
            <w:pPr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>Quebrantamientos De Penas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41B1" w:rsidRDefault="00FD41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2.766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41B1" w:rsidRDefault="00FD41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6,8%</w:t>
            </w:r>
          </w:p>
        </w:tc>
      </w:tr>
      <w:tr w:rsidR="00FD41B1" w:rsidRPr="00360E18" w:rsidTr="006A3235">
        <w:trPr>
          <w:trHeight w:val="402"/>
          <w:jc w:val="center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41B1" w:rsidRDefault="00FD41B1">
            <w:pPr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>Contra derechos y deberes familiares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41B1" w:rsidRDefault="00FD41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181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41B1" w:rsidRDefault="00FD41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0,4%</w:t>
            </w:r>
          </w:p>
        </w:tc>
      </w:tr>
      <w:tr w:rsidR="00FD41B1" w:rsidRPr="00360E18" w:rsidTr="006A3235">
        <w:trPr>
          <w:trHeight w:val="402"/>
          <w:jc w:val="center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41B1" w:rsidRDefault="00FD41B1">
            <w:pPr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>Contra la libertad e indemnidad sexual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41B1" w:rsidRDefault="00FD41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321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41B1" w:rsidRDefault="00FD41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0,8%</w:t>
            </w:r>
          </w:p>
        </w:tc>
      </w:tr>
      <w:tr w:rsidR="00FD41B1" w:rsidRPr="00360E18" w:rsidTr="006A3235">
        <w:trPr>
          <w:trHeight w:val="402"/>
          <w:jc w:val="center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41B1" w:rsidRDefault="00FD41B1">
            <w:pPr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>Homicidio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41B1" w:rsidRDefault="00FD41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41B1" w:rsidRDefault="00FD41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0,0%</w:t>
            </w:r>
          </w:p>
        </w:tc>
      </w:tr>
      <w:tr w:rsidR="00FD41B1" w:rsidRPr="00360E18" w:rsidTr="006A3235">
        <w:trPr>
          <w:trHeight w:val="402"/>
          <w:jc w:val="center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41B1" w:rsidRDefault="00FD41B1">
            <w:pPr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>Aborto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41B1" w:rsidRDefault="00FD41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41B1" w:rsidRDefault="00FD41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0,0%</w:t>
            </w:r>
          </w:p>
        </w:tc>
      </w:tr>
      <w:tr w:rsidR="00FD41B1" w:rsidRPr="00360E18" w:rsidTr="006A3235">
        <w:trPr>
          <w:trHeight w:val="402"/>
          <w:jc w:val="center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41B1" w:rsidRDefault="00FD41B1">
            <w:pPr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>Lesiones al feto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41B1" w:rsidRDefault="00FD41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41B1" w:rsidRDefault="00FD41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0,0%</w:t>
            </w:r>
          </w:p>
        </w:tc>
      </w:tr>
      <w:tr w:rsidR="00FD41B1" w:rsidRPr="00360E18" w:rsidTr="006A3235">
        <w:trPr>
          <w:trHeight w:val="402"/>
          <w:jc w:val="center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41B1" w:rsidRDefault="00FD41B1">
            <w:pPr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>Otros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41B1" w:rsidRDefault="00FD41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1.262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41B1" w:rsidRDefault="00FD41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3,1%</w:t>
            </w:r>
          </w:p>
        </w:tc>
      </w:tr>
      <w:tr w:rsidR="00FD41B1" w:rsidRPr="00360E18" w:rsidTr="006A3235">
        <w:trPr>
          <w:trHeight w:val="402"/>
          <w:jc w:val="center"/>
        </w:trPr>
        <w:tc>
          <w:tcPr>
            <w:tcW w:w="4136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bottom"/>
          </w:tcPr>
          <w:p w:rsidR="00FD41B1" w:rsidRPr="00515A9B" w:rsidRDefault="00FD41B1">
            <w:pPr>
              <w:rPr>
                <w:rFonts w:ascii="Verdana" w:hAnsi="Verdana" w:cs="Arial"/>
                <w:b/>
                <w:bCs/>
                <w:color w:val="800080"/>
                <w:sz w:val="18"/>
                <w:szCs w:val="18"/>
              </w:rPr>
            </w:pPr>
            <w:r w:rsidRPr="00515A9B">
              <w:rPr>
                <w:rFonts w:ascii="Verdana" w:hAnsi="Verdana" w:cs="Arial"/>
                <w:b/>
                <w:bCs/>
                <w:color w:val="800080"/>
                <w:sz w:val="18"/>
                <w:szCs w:val="18"/>
              </w:rPr>
              <w:t>Total</w:t>
            </w:r>
          </w:p>
        </w:tc>
        <w:tc>
          <w:tcPr>
            <w:tcW w:w="1237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center"/>
          </w:tcPr>
          <w:p w:rsidR="00FD41B1" w:rsidRDefault="00FD41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40.842</w:t>
            </w:r>
          </w:p>
        </w:tc>
        <w:tc>
          <w:tcPr>
            <w:tcW w:w="1147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center"/>
          </w:tcPr>
          <w:p w:rsidR="00FD41B1" w:rsidRDefault="00FD41B1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</w:tbl>
    <w:p w:rsidR="00C725DB" w:rsidRPr="00360E18" w:rsidRDefault="00C725DB" w:rsidP="00532755">
      <w:pPr>
        <w:pStyle w:val="Textoindependiente2"/>
        <w:jc w:val="left"/>
        <w:rPr>
          <w:rFonts w:ascii="Verdana" w:hAnsi="Verdana"/>
        </w:rPr>
      </w:pPr>
    </w:p>
    <w:p w:rsidR="00F72093" w:rsidRPr="00360E18" w:rsidRDefault="00F72093" w:rsidP="006F39A8">
      <w:pPr>
        <w:pStyle w:val="Textoindependiente2"/>
        <w:rPr>
          <w:rFonts w:ascii="Verdana" w:hAnsi="Verdana"/>
        </w:rPr>
      </w:pPr>
      <w:r w:rsidRPr="00360E18">
        <w:rPr>
          <w:rFonts w:ascii="Verdana" w:hAnsi="Verdana"/>
        </w:rPr>
        <w:br w:type="page"/>
      </w:r>
    </w:p>
    <w:p w:rsidR="00295E91" w:rsidRPr="00360E18" w:rsidRDefault="00295E91" w:rsidP="006F39A8">
      <w:pPr>
        <w:pStyle w:val="Textoindependiente2"/>
        <w:rPr>
          <w:rFonts w:ascii="Verdana" w:hAnsi="Verdana"/>
        </w:rPr>
      </w:pPr>
    </w:p>
    <w:p w:rsidR="00295E91" w:rsidRPr="00360E18" w:rsidRDefault="00295E91" w:rsidP="006F39A8">
      <w:pPr>
        <w:pStyle w:val="Textoindependiente2"/>
        <w:rPr>
          <w:rFonts w:ascii="Verdana" w:hAnsi="Verdana"/>
        </w:rPr>
      </w:pPr>
    </w:p>
    <w:p w:rsidR="00C55043" w:rsidRPr="00360E18" w:rsidRDefault="00FD41B1" w:rsidP="009101C2">
      <w:pPr>
        <w:pStyle w:val="Textoindependiente2"/>
        <w:rPr>
          <w:rFonts w:ascii="Verdana" w:hAnsi="Verdana"/>
        </w:rPr>
      </w:pPr>
      <w:r>
        <w:rPr>
          <w:noProof/>
        </w:rPr>
        <w:drawing>
          <wp:inline distT="0" distB="0" distL="0" distR="0" wp14:anchorId="7AACFA2D" wp14:editId="79F89C77">
            <wp:extent cx="6120000" cy="3600000"/>
            <wp:effectExtent l="0" t="0" r="14605" b="19685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72093" w:rsidRPr="00360E18" w:rsidRDefault="00F72093" w:rsidP="006F39A8">
      <w:pPr>
        <w:pStyle w:val="Textoindependiente2"/>
        <w:rPr>
          <w:rFonts w:ascii="Verdana" w:hAnsi="Verdana"/>
        </w:rPr>
      </w:pPr>
      <w:bookmarkStart w:id="2" w:name="OLE_LINK3"/>
      <w:bookmarkStart w:id="3" w:name="OLE_LINK4"/>
    </w:p>
    <w:p w:rsidR="00F72093" w:rsidRPr="00360E18" w:rsidRDefault="00F72093" w:rsidP="006F39A8">
      <w:pPr>
        <w:pStyle w:val="Textoindependiente2"/>
        <w:rPr>
          <w:rFonts w:ascii="Verdana" w:hAnsi="Verdana"/>
        </w:rPr>
      </w:pPr>
    </w:p>
    <w:p w:rsidR="006F39A8" w:rsidRPr="00515A9B" w:rsidRDefault="00A54B41" w:rsidP="006F39A8">
      <w:pPr>
        <w:pStyle w:val="Textoindependiente2"/>
        <w:rPr>
          <w:rFonts w:ascii="Verdana" w:hAnsi="Verdana"/>
          <w:sz w:val="22"/>
          <w:szCs w:val="22"/>
        </w:rPr>
      </w:pPr>
      <w:r w:rsidRPr="00515A9B">
        <w:rPr>
          <w:rFonts w:ascii="Verdana" w:hAnsi="Verdana"/>
          <w:sz w:val="22"/>
          <w:szCs w:val="22"/>
        </w:rPr>
        <w:t>PERSONAS ENJUICIADAS EN LOS JVM</w:t>
      </w:r>
      <w:r w:rsidR="006F39A8" w:rsidRPr="00515A9B">
        <w:rPr>
          <w:rStyle w:val="Refdenotaalpie"/>
          <w:rFonts w:ascii="Verdana" w:hAnsi="Verdana"/>
          <w:sz w:val="22"/>
          <w:szCs w:val="22"/>
        </w:rPr>
        <w:footnoteReference w:id="5"/>
      </w:r>
    </w:p>
    <w:p w:rsidR="006F39A8" w:rsidRPr="00360E18" w:rsidRDefault="006F39A8" w:rsidP="006F39A8">
      <w:pPr>
        <w:pStyle w:val="Textoindependiente2"/>
        <w:jc w:val="left"/>
        <w:rPr>
          <w:rFonts w:ascii="Verdana" w:hAnsi="Verdana"/>
        </w:rPr>
      </w:pPr>
    </w:p>
    <w:tbl>
      <w:tblPr>
        <w:tblW w:w="9500" w:type="dxa"/>
        <w:jc w:val="center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1600"/>
        <w:gridCol w:w="1840"/>
        <w:gridCol w:w="1540"/>
        <w:gridCol w:w="1540"/>
        <w:gridCol w:w="1680"/>
      </w:tblGrid>
      <w:tr w:rsidR="009A6D48" w:rsidRPr="00515A9B" w:rsidTr="009A6D48">
        <w:trPr>
          <w:trHeight w:val="855"/>
          <w:jc w:val="center"/>
        </w:trPr>
        <w:tc>
          <w:tcPr>
            <w:tcW w:w="2900" w:type="dxa"/>
            <w:gridSpan w:val="2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9A6D48" w:rsidRPr="00515A9B" w:rsidRDefault="009A6D48">
            <w:pPr>
              <w:jc w:val="center"/>
              <w:rPr>
                <w:rFonts w:ascii="Verdana" w:hAnsi="Verdana"/>
                <w:color w:val="800080"/>
                <w:sz w:val="18"/>
                <w:szCs w:val="18"/>
              </w:rPr>
            </w:pPr>
            <w:r w:rsidRPr="00515A9B">
              <w:rPr>
                <w:rFonts w:ascii="Verdana" w:hAnsi="Verdana"/>
                <w:color w:val="800080"/>
                <w:sz w:val="18"/>
                <w:szCs w:val="18"/>
              </w:rPr>
              <w:t>Personas enjuiciadas</w:t>
            </w:r>
          </w:p>
        </w:tc>
        <w:tc>
          <w:tcPr>
            <w:tcW w:w="3380" w:type="dxa"/>
            <w:gridSpan w:val="2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9A6D48" w:rsidRPr="00515A9B" w:rsidRDefault="009A6D48">
            <w:pPr>
              <w:jc w:val="center"/>
              <w:rPr>
                <w:rFonts w:ascii="Verdana" w:hAnsi="Verdana"/>
                <w:color w:val="800080"/>
                <w:sz w:val="18"/>
                <w:szCs w:val="18"/>
              </w:rPr>
            </w:pPr>
            <w:r w:rsidRPr="00515A9B">
              <w:rPr>
                <w:rFonts w:ascii="Verdana" w:hAnsi="Verdana"/>
                <w:color w:val="800080"/>
                <w:sz w:val="18"/>
                <w:szCs w:val="18"/>
              </w:rPr>
              <w:t>PERSONAS CONDENADAS</w:t>
            </w:r>
          </w:p>
        </w:tc>
        <w:tc>
          <w:tcPr>
            <w:tcW w:w="3220" w:type="dxa"/>
            <w:gridSpan w:val="2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9A6D48" w:rsidRPr="00515A9B" w:rsidRDefault="009A6D48">
            <w:pPr>
              <w:jc w:val="center"/>
              <w:rPr>
                <w:rFonts w:ascii="Verdana" w:hAnsi="Verdana"/>
                <w:color w:val="800080"/>
                <w:sz w:val="18"/>
                <w:szCs w:val="18"/>
              </w:rPr>
            </w:pPr>
            <w:r w:rsidRPr="00515A9B">
              <w:rPr>
                <w:rFonts w:ascii="Verdana" w:hAnsi="Verdana"/>
                <w:color w:val="800080"/>
                <w:sz w:val="18"/>
                <w:szCs w:val="18"/>
              </w:rPr>
              <w:t>PERSONAS ABSUELTAS</w:t>
            </w:r>
          </w:p>
        </w:tc>
      </w:tr>
      <w:tr w:rsidR="009A6D48" w:rsidRPr="00515A9B" w:rsidTr="009A6D48">
        <w:trPr>
          <w:trHeight w:val="495"/>
          <w:jc w:val="center"/>
        </w:trPr>
        <w:tc>
          <w:tcPr>
            <w:tcW w:w="1300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auto" w:fill="auto"/>
            <w:vAlign w:val="center"/>
          </w:tcPr>
          <w:p w:rsidR="009A6D48" w:rsidRPr="00515A9B" w:rsidRDefault="009A6D48">
            <w:pPr>
              <w:jc w:val="center"/>
              <w:rPr>
                <w:rFonts w:ascii="Verdana" w:hAnsi="Verdana"/>
                <w:color w:val="800080"/>
                <w:sz w:val="18"/>
                <w:szCs w:val="18"/>
              </w:rPr>
            </w:pPr>
            <w:r w:rsidRPr="00515A9B">
              <w:rPr>
                <w:rFonts w:ascii="Verdana" w:hAnsi="Verdana"/>
                <w:color w:val="80008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auto" w:fill="auto"/>
            <w:vAlign w:val="bottom"/>
          </w:tcPr>
          <w:p w:rsidR="009A6D48" w:rsidRPr="00515A9B" w:rsidRDefault="009A6D48">
            <w:pPr>
              <w:jc w:val="center"/>
              <w:rPr>
                <w:rFonts w:ascii="Verdana" w:hAnsi="Verdana"/>
                <w:color w:val="800080"/>
                <w:sz w:val="18"/>
                <w:szCs w:val="18"/>
              </w:rPr>
            </w:pPr>
            <w:r w:rsidRPr="00515A9B">
              <w:rPr>
                <w:rFonts w:ascii="Verdana" w:hAnsi="Verdana"/>
                <w:color w:val="800080"/>
                <w:sz w:val="18"/>
                <w:szCs w:val="18"/>
              </w:rPr>
              <w:t>Número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auto" w:fill="auto"/>
            <w:vAlign w:val="bottom"/>
          </w:tcPr>
          <w:p w:rsidR="009A6D48" w:rsidRPr="00515A9B" w:rsidRDefault="009A6D48">
            <w:pPr>
              <w:jc w:val="center"/>
              <w:rPr>
                <w:rFonts w:ascii="Verdana" w:hAnsi="Verdana"/>
                <w:color w:val="800080"/>
                <w:sz w:val="18"/>
                <w:szCs w:val="18"/>
              </w:rPr>
            </w:pPr>
            <w:r w:rsidRPr="00515A9B">
              <w:rPr>
                <w:rFonts w:ascii="Verdana" w:hAnsi="Verdana"/>
                <w:color w:val="800080"/>
                <w:sz w:val="18"/>
                <w:szCs w:val="18"/>
              </w:rPr>
              <w:t>Personas Españolas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auto" w:fill="auto"/>
            <w:vAlign w:val="bottom"/>
          </w:tcPr>
          <w:p w:rsidR="009A6D48" w:rsidRPr="00515A9B" w:rsidRDefault="009A6D48">
            <w:pPr>
              <w:jc w:val="center"/>
              <w:rPr>
                <w:rFonts w:ascii="Verdana" w:hAnsi="Verdana"/>
                <w:color w:val="800080"/>
                <w:sz w:val="18"/>
                <w:szCs w:val="18"/>
              </w:rPr>
            </w:pPr>
            <w:r w:rsidRPr="00515A9B">
              <w:rPr>
                <w:rFonts w:ascii="Verdana" w:hAnsi="Verdana"/>
                <w:color w:val="800080"/>
                <w:sz w:val="18"/>
                <w:szCs w:val="18"/>
              </w:rPr>
              <w:t>Personas Extranjeras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auto" w:fill="auto"/>
            <w:vAlign w:val="bottom"/>
          </w:tcPr>
          <w:p w:rsidR="009A6D48" w:rsidRPr="00515A9B" w:rsidRDefault="009A6D48">
            <w:pPr>
              <w:jc w:val="center"/>
              <w:rPr>
                <w:rFonts w:ascii="Verdana" w:hAnsi="Verdana"/>
                <w:color w:val="800080"/>
                <w:sz w:val="18"/>
                <w:szCs w:val="18"/>
              </w:rPr>
            </w:pPr>
            <w:r w:rsidRPr="00515A9B">
              <w:rPr>
                <w:rFonts w:ascii="Verdana" w:hAnsi="Verdana"/>
                <w:color w:val="800080"/>
                <w:sz w:val="18"/>
                <w:szCs w:val="18"/>
              </w:rPr>
              <w:t>Personas Españolas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auto" w:fill="auto"/>
            <w:vAlign w:val="bottom"/>
          </w:tcPr>
          <w:p w:rsidR="009A6D48" w:rsidRPr="00515A9B" w:rsidRDefault="009A6D48">
            <w:pPr>
              <w:jc w:val="center"/>
              <w:rPr>
                <w:rFonts w:ascii="Verdana" w:hAnsi="Verdana"/>
                <w:color w:val="800080"/>
                <w:sz w:val="18"/>
                <w:szCs w:val="18"/>
              </w:rPr>
            </w:pPr>
            <w:r w:rsidRPr="00515A9B">
              <w:rPr>
                <w:rFonts w:ascii="Verdana" w:hAnsi="Verdana"/>
                <w:color w:val="800080"/>
                <w:sz w:val="18"/>
                <w:szCs w:val="18"/>
              </w:rPr>
              <w:t>Personas Extranjeras</w:t>
            </w:r>
          </w:p>
        </w:tc>
      </w:tr>
      <w:tr w:rsidR="00B510FC" w:rsidRPr="00515A9B" w:rsidTr="00EA4098">
        <w:trPr>
          <w:trHeight w:val="45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0FC" w:rsidRPr="00515A9B" w:rsidRDefault="00B510FC">
            <w:pPr>
              <w:rPr>
                <w:rFonts w:ascii="Verdana" w:hAnsi="Verdana" w:cs="Arial"/>
                <w:sz w:val="18"/>
                <w:szCs w:val="18"/>
              </w:rPr>
            </w:pPr>
            <w:r w:rsidRPr="00515A9B">
              <w:rPr>
                <w:rFonts w:ascii="Verdana" w:hAnsi="Verdana" w:cs="Arial"/>
                <w:sz w:val="18"/>
                <w:szCs w:val="18"/>
              </w:rPr>
              <w:t>Varones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0FC" w:rsidRDefault="00B510F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5.128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0FC" w:rsidRDefault="00B510F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3.131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0FC" w:rsidRDefault="00B510F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1.17</w:t>
            </w:r>
            <w:bookmarkStart w:id="4" w:name="_GoBack"/>
            <w:bookmarkEnd w:id="4"/>
            <w:r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0FC" w:rsidRDefault="00B510F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691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0FC" w:rsidRDefault="00B510F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129</w:t>
            </w:r>
          </w:p>
        </w:tc>
      </w:tr>
      <w:tr w:rsidR="00B510FC" w:rsidRPr="00515A9B" w:rsidTr="00EA4098">
        <w:trPr>
          <w:trHeight w:val="375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0FC" w:rsidRPr="00515A9B" w:rsidRDefault="00B510FC">
            <w:pPr>
              <w:rPr>
                <w:rFonts w:ascii="Verdana" w:hAnsi="Verdana" w:cs="Arial"/>
                <w:sz w:val="18"/>
                <w:szCs w:val="18"/>
              </w:rPr>
            </w:pPr>
            <w:r w:rsidRPr="00515A9B">
              <w:rPr>
                <w:rFonts w:ascii="Verdana" w:hAnsi="Verdana" w:cs="Arial"/>
                <w:sz w:val="18"/>
                <w:szCs w:val="18"/>
              </w:rPr>
              <w:t>Mujeres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0FC" w:rsidRDefault="00B510F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0FC" w:rsidRDefault="00B510F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0FC" w:rsidRDefault="00B510F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0FC" w:rsidRDefault="00B510F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0FC" w:rsidRDefault="00B510F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</w:tr>
      <w:tr w:rsidR="00B510FC" w:rsidRPr="00515A9B" w:rsidTr="00EA4098">
        <w:trPr>
          <w:trHeight w:val="360"/>
          <w:jc w:val="center"/>
        </w:trPr>
        <w:tc>
          <w:tcPr>
            <w:tcW w:w="1300" w:type="dxa"/>
            <w:tcBorders>
              <w:top w:val="single" w:sz="4" w:space="0" w:color="800080"/>
              <w:left w:val="nil"/>
              <w:bottom w:val="single" w:sz="4" w:space="0" w:color="800080"/>
              <w:right w:val="nil"/>
            </w:tcBorders>
            <w:shd w:val="clear" w:color="auto" w:fill="auto"/>
            <w:noWrap/>
            <w:vAlign w:val="bottom"/>
          </w:tcPr>
          <w:p w:rsidR="00B510FC" w:rsidRPr="00515A9B" w:rsidRDefault="00B510FC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15A9B">
              <w:rPr>
                <w:rFonts w:ascii="Verdana" w:hAnsi="Verdana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600" w:type="dxa"/>
            <w:tcBorders>
              <w:top w:val="single" w:sz="4" w:space="0" w:color="800080"/>
              <w:left w:val="nil"/>
              <w:bottom w:val="single" w:sz="4" w:space="0" w:color="800080"/>
              <w:right w:val="nil"/>
            </w:tcBorders>
            <w:shd w:val="clear" w:color="auto" w:fill="auto"/>
            <w:noWrap/>
            <w:vAlign w:val="bottom"/>
          </w:tcPr>
          <w:p w:rsidR="00B510FC" w:rsidRDefault="00B510F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5.184</w:t>
            </w:r>
          </w:p>
        </w:tc>
        <w:tc>
          <w:tcPr>
            <w:tcW w:w="1840" w:type="dxa"/>
            <w:tcBorders>
              <w:top w:val="single" w:sz="4" w:space="0" w:color="800080"/>
              <w:left w:val="nil"/>
              <w:bottom w:val="single" w:sz="4" w:space="0" w:color="800080"/>
              <w:right w:val="nil"/>
            </w:tcBorders>
            <w:shd w:val="clear" w:color="auto" w:fill="auto"/>
            <w:noWrap/>
            <w:vAlign w:val="bottom"/>
          </w:tcPr>
          <w:p w:rsidR="00B510FC" w:rsidRDefault="00B510F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3.168</w:t>
            </w:r>
          </w:p>
        </w:tc>
        <w:tc>
          <w:tcPr>
            <w:tcW w:w="1540" w:type="dxa"/>
            <w:tcBorders>
              <w:top w:val="single" w:sz="4" w:space="0" w:color="800080"/>
              <w:left w:val="nil"/>
              <w:bottom w:val="single" w:sz="4" w:space="0" w:color="800080"/>
              <w:right w:val="nil"/>
            </w:tcBorders>
            <w:shd w:val="clear" w:color="auto" w:fill="auto"/>
            <w:noWrap/>
            <w:vAlign w:val="bottom"/>
          </w:tcPr>
          <w:p w:rsidR="00B510FC" w:rsidRDefault="00B510F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1.187</w:t>
            </w:r>
          </w:p>
        </w:tc>
        <w:tc>
          <w:tcPr>
            <w:tcW w:w="1540" w:type="dxa"/>
            <w:tcBorders>
              <w:top w:val="single" w:sz="4" w:space="0" w:color="800080"/>
              <w:left w:val="nil"/>
              <w:bottom w:val="single" w:sz="4" w:space="0" w:color="800080"/>
              <w:right w:val="nil"/>
            </w:tcBorders>
            <w:shd w:val="clear" w:color="auto" w:fill="auto"/>
            <w:noWrap/>
            <w:vAlign w:val="bottom"/>
          </w:tcPr>
          <w:p w:rsidR="00B510FC" w:rsidRDefault="00B510F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700</w:t>
            </w:r>
          </w:p>
        </w:tc>
        <w:tc>
          <w:tcPr>
            <w:tcW w:w="1680" w:type="dxa"/>
            <w:tcBorders>
              <w:top w:val="single" w:sz="4" w:space="0" w:color="800080"/>
              <w:left w:val="nil"/>
              <w:bottom w:val="single" w:sz="4" w:space="0" w:color="800080"/>
              <w:right w:val="nil"/>
            </w:tcBorders>
            <w:shd w:val="clear" w:color="auto" w:fill="auto"/>
            <w:noWrap/>
            <w:vAlign w:val="bottom"/>
          </w:tcPr>
          <w:p w:rsidR="00B510FC" w:rsidRDefault="00B510F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129</w:t>
            </w:r>
          </w:p>
        </w:tc>
      </w:tr>
    </w:tbl>
    <w:p w:rsidR="004243D4" w:rsidRPr="00360E18" w:rsidRDefault="004243D4" w:rsidP="006F39A8">
      <w:pPr>
        <w:pStyle w:val="Textoindependiente2"/>
        <w:jc w:val="left"/>
        <w:rPr>
          <w:rFonts w:ascii="Verdana" w:hAnsi="Verdana"/>
        </w:rPr>
      </w:pPr>
    </w:p>
    <w:p w:rsidR="00F72093" w:rsidRPr="00360E18" w:rsidRDefault="00F72093" w:rsidP="006C1072">
      <w:pPr>
        <w:pStyle w:val="Textoindependiente2"/>
        <w:rPr>
          <w:rFonts w:ascii="Verdana" w:hAnsi="Verdana"/>
        </w:rPr>
      </w:pPr>
    </w:p>
    <w:p w:rsidR="00F77221" w:rsidRPr="00360E18" w:rsidRDefault="00F77221" w:rsidP="006C1072">
      <w:pPr>
        <w:pStyle w:val="Textoindependiente2"/>
        <w:rPr>
          <w:rFonts w:ascii="Verdana" w:hAnsi="Verdana"/>
        </w:rPr>
      </w:pPr>
    </w:p>
    <w:p w:rsidR="00F77221" w:rsidRDefault="00F77221" w:rsidP="006C1072">
      <w:pPr>
        <w:pStyle w:val="Textoindependiente2"/>
        <w:rPr>
          <w:rFonts w:ascii="Verdana" w:hAnsi="Verdana"/>
        </w:rPr>
      </w:pPr>
    </w:p>
    <w:p w:rsidR="00963306" w:rsidRDefault="00963306" w:rsidP="006C1072">
      <w:pPr>
        <w:pStyle w:val="Textoindependiente2"/>
        <w:rPr>
          <w:rFonts w:ascii="Verdana" w:hAnsi="Verdana"/>
        </w:rPr>
      </w:pPr>
    </w:p>
    <w:p w:rsidR="00963306" w:rsidRPr="00360E18" w:rsidRDefault="00963306" w:rsidP="006C1072">
      <w:pPr>
        <w:pStyle w:val="Textoindependiente2"/>
        <w:rPr>
          <w:rFonts w:ascii="Verdana" w:hAnsi="Verdana"/>
        </w:rPr>
      </w:pPr>
    </w:p>
    <w:p w:rsidR="00F77221" w:rsidRPr="00360E18" w:rsidRDefault="00F77221" w:rsidP="006C1072">
      <w:pPr>
        <w:pStyle w:val="Textoindependiente2"/>
        <w:rPr>
          <w:rFonts w:ascii="Verdana" w:hAnsi="Verdana"/>
        </w:rPr>
      </w:pPr>
    </w:p>
    <w:p w:rsidR="00F72093" w:rsidRPr="00360E18" w:rsidRDefault="00F72093" w:rsidP="006C1072">
      <w:pPr>
        <w:pStyle w:val="Textoindependiente2"/>
        <w:rPr>
          <w:rFonts w:ascii="Verdana" w:hAnsi="Verdana"/>
        </w:rPr>
      </w:pPr>
    </w:p>
    <w:p w:rsidR="006C7937" w:rsidRDefault="00A54B41" w:rsidP="006C1072">
      <w:pPr>
        <w:pStyle w:val="Textoindependiente2"/>
        <w:rPr>
          <w:rFonts w:ascii="Verdana" w:hAnsi="Verdana"/>
          <w:sz w:val="22"/>
          <w:szCs w:val="22"/>
        </w:rPr>
      </w:pPr>
      <w:r w:rsidRPr="00515A9B">
        <w:rPr>
          <w:rFonts w:ascii="Verdana" w:hAnsi="Verdana"/>
          <w:sz w:val="22"/>
          <w:szCs w:val="22"/>
        </w:rPr>
        <w:lastRenderedPageBreak/>
        <w:t>PORCENTAJE DE CONDENAS</w:t>
      </w:r>
    </w:p>
    <w:p w:rsidR="00963306" w:rsidRPr="00515A9B" w:rsidRDefault="00963306" w:rsidP="006C1072">
      <w:pPr>
        <w:pStyle w:val="Textoindependiente2"/>
        <w:rPr>
          <w:rFonts w:ascii="Verdana" w:hAnsi="Verdana"/>
          <w:sz w:val="22"/>
          <w:szCs w:val="22"/>
        </w:rPr>
      </w:pPr>
    </w:p>
    <w:tbl>
      <w:tblPr>
        <w:tblW w:w="5480" w:type="dxa"/>
        <w:jc w:val="center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680"/>
        <w:gridCol w:w="1820"/>
      </w:tblGrid>
      <w:tr w:rsidR="005C2535" w:rsidRPr="00515A9B" w:rsidTr="00AE3066">
        <w:trPr>
          <w:trHeight w:val="855"/>
          <w:jc w:val="center"/>
        </w:trPr>
        <w:tc>
          <w:tcPr>
            <w:tcW w:w="1980" w:type="dxa"/>
            <w:tcBorders>
              <w:top w:val="single" w:sz="8" w:space="0" w:color="800080"/>
              <w:left w:val="nil"/>
              <w:bottom w:val="single" w:sz="4" w:space="0" w:color="800080"/>
              <w:right w:val="nil"/>
            </w:tcBorders>
            <w:shd w:val="clear" w:color="auto" w:fill="auto"/>
            <w:vAlign w:val="bottom"/>
          </w:tcPr>
          <w:p w:rsidR="005C2535" w:rsidRPr="00515A9B" w:rsidRDefault="005C2535">
            <w:pPr>
              <w:jc w:val="center"/>
              <w:rPr>
                <w:rFonts w:ascii="Verdana" w:hAnsi="Verdana" w:cs="Arial"/>
                <w:bCs/>
                <w:color w:val="800080"/>
                <w:sz w:val="18"/>
                <w:szCs w:val="18"/>
              </w:rPr>
            </w:pPr>
            <w:r w:rsidRPr="00515A9B">
              <w:rPr>
                <w:rFonts w:ascii="Verdana" w:hAnsi="Verdana" w:cs="Arial"/>
                <w:bCs/>
                <w:color w:val="800080"/>
                <w:sz w:val="18"/>
                <w:szCs w:val="18"/>
              </w:rPr>
              <w:t>En el total de personas enjuiciadas</w:t>
            </w:r>
          </w:p>
        </w:tc>
        <w:tc>
          <w:tcPr>
            <w:tcW w:w="1680" w:type="dxa"/>
            <w:tcBorders>
              <w:top w:val="single" w:sz="8" w:space="0" w:color="800080"/>
              <w:left w:val="nil"/>
              <w:bottom w:val="single" w:sz="4" w:space="0" w:color="800080"/>
              <w:right w:val="nil"/>
            </w:tcBorders>
            <w:shd w:val="clear" w:color="auto" w:fill="auto"/>
            <w:vAlign w:val="bottom"/>
          </w:tcPr>
          <w:p w:rsidR="005C2535" w:rsidRPr="00515A9B" w:rsidRDefault="005C2535">
            <w:pPr>
              <w:jc w:val="center"/>
              <w:rPr>
                <w:rFonts w:ascii="Verdana" w:hAnsi="Verdana" w:cs="Arial"/>
                <w:bCs/>
                <w:color w:val="800080"/>
                <w:sz w:val="18"/>
                <w:szCs w:val="18"/>
              </w:rPr>
            </w:pPr>
            <w:r w:rsidRPr="00515A9B">
              <w:rPr>
                <w:rFonts w:ascii="Verdana" w:hAnsi="Verdana" w:cs="Arial"/>
                <w:bCs/>
                <w:color w:val="800080"/>
                <w:sz w:val="18"/>
                <w:szCs w:val="18"/>
              </w:rPr>
              <w:t>En las personas españolas enjuiciadas</w:t>
            </w:r>
          </w:p>
        </w:tc>
        <w:tc>
          <w:tcPr>
            <w:tcW w:w="1820" w:type="dxa"/>
            <w:tcBorders>
              <w:top w:val="single" w:sz="8" w:space="0" w:color="800080"/>
              <w:left w:val="nil"/>
              <w:bottom w:val="single" w:sz="4" w:space="0" w:color="800080"/>
              <w:right w:val="nil"/>
            </w:tcBorders>
            <w:shd w:val="clear" w:color="auto" w:fill="auto"/>
            <w:vAlign w:val="bottom"/>
          </w:tcPr>
          <w:p w:rsidR="005C2535" w:rsidRPr="00515A9B" w:rsidRDefault="005C2535">
            <w:pPr>
              <w:jc w:val="center"/>
              <w:rPr>
                <w:rFonts w:ascii="Verdana" w:hAnsi="Verdana" w:cs="Arial"/>
                <w:bCs/>
                <w:color w:val="800080"/>
                <w:sz w:val="18"/>
                <w:szCs w:val="18"/>
              </w:rPr>
            </w:pPr>
            <w:r w:rsidRPr="00515A9B">
              <w:rPr>
                <w:rFonts w:ascii="Verdana" w:hAnsi="Verdana" w:cs="Arial"/>
                <w:bCs/>
                <w:color w:val="800080"/>
                <w:sz w:val="18"/>
                <w:szCs w:val="18"/>
              </w:rPr>
              <w:t>En las personas extranjeras enjuiciadas</w:t>
            </w:r>
          </w:p>
        </w:tc>
      </w:tr>
      <w:tr w:rsidR="008D5A9C" w:rsidRPr="00515A9B" w:rsidTr="00AE3066">
        <w:trPr>
          <w:trHeight w:val="495"/>
          <w:jc w:val="center"/>
        </w:trPr>
        <w:tc>
          <w:tcPr>
            <w:tcW w:w="1980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auto" w:fill="auto"/>
            <w:noWrap/>
            <w:vAlign w:val="center"/>
          </w:tcPr>
          <w:p w:rsidR="008D5A9C" w:rsidRDefault="008D5A9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84,0%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auto" w:fill="auto"/>
            <w:noWrap/>
            <w:vAlign w:val="center"/>
          </w:tcPr>
          <w:p w:rsidR="008D5A9C" w:rsidRDefault="008D5A9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81,9%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auto" w:fill="auto"/>
            <w:noWrap/>
            <w:vAlign w:val="center"/>
          </w:tcPr>
          <w:p w:rsidR="008D5A9C" w:rsidRDefault="008D5A9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90,2%</w:t>
            </w:r>
          </w:p>
        </w:tc>
      </w:tr>
    </w:tbl>
    <w:p w:rsidR="00AE3066" w:rsidRPr="00515A9B" w:rsidRDefault="00AE3066" w:rsidP="006C1072">
      <w:pPr>
        <w:pStyle w:val="Textoindependiente2"/>
        <w:rPr>
          <w:rFonts w:ascii="Verdana" w:hAnsi="Verdana"/>
          <w:sz w:val="18"/>
          <w:szCs w:val="18"/>
        </w:rPr>
      </w:pPr>
    </w:p>
    <w:p w:rsidR="00FB754A" w:rsidRPr="00515A9B" w:rsidRDefault="00FB754A" w:rsidP="006F39A8">
      <w:pPr>
        <w:pStyle w:val="Textoindependiente2"/>
        <w:jc w:val="left"/>
        <w:rPr>
          <w:rFonts w:ascii="Verdana" w:hAnsi="Verdana"/>
          <w:sz w:val="18"/>
          <w:szCs w:val="18"/>
        </w:rPr>
      </w:pPr>
    </w:p>
    <w:tbl>
      <w:tblPr>
        <w:tblW w:w="3934" w:type="dxa"/>
        <w:jc w:val="center"/>
        <w:tblInd w:w="11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1"/>
        <w:gridCol w:w="1352"/>
        <w:gridCol w:w="1341"/>
      </w:tblGrid>
      <w:tr w:rsidR="005C2535" w:rsidRPr="00515A9B" w:rsidTr="005C2535">
        <w:trPr>
          <w:trHeight w:val="1050"/>
          <w:jc w:val="center"/>
        </w:trPr>
        <w:tc>
          <w:tcPr>
            <w:tcW w:w="1241" w:type="dxa"/>
            <w:tcBorders>
              <w:top w:val="single" w:sz="8" w:space="0" w:color="800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535" w:rsidRPr="00515A9B" w:rsidRDefault="005C2535">
            <w:pPr>
              <w:jc w:val="center"/>
              <w:rPr>
                <w:rFonts w:ascii="Verdana" w:hAnsi="Verdana" w:cs="Arial"/>
                <w:bCs/>
                <w:color w:val="800080"/>
                <w:sz w:val="18"/>
                <w:szCs w:val="18"/>
              </w:rPr>
            </w:pPr>
            <w:r w:rsidRPr="00515A9B">
              <w:rPr>
                <w:rFonts w:ascii="Verdana" w:hAnsi="Verdana" w:cs="Arial"/>
                <w:bCs/>
                <w:color w:val="800080"/>
                <w:sz w:val="18"/>
                <w:szCs w:val="18"/>
              </w:rPr>
              <w:t>Varones enjuiciados</w:t>
            </w:r>
          </w:p>
        </w:tc>
        <w:tc>
          <w:tcPr>
            <w:tcW w:w="1352" w:type="dxa"/>
            <w:tcBorders>
              <w:top w:val="single" w:sz="8" w:space="0" w:color="8000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2535" w:rsidRPr="00515A9B" w:rsidRDefault="005C2535">
            <w:pPr>
              <w:jc w:val="center"/>
              <w:rPr>
                <w:rFonts w:ascii="Verdana" w:hAnsi="Verdana" w:cs="Arial"/>
                <w:bCs/>
                <w:color w:val="800080"/>
                <w:sz w:val="18"/>
                <w:szCs w:val="18"/>
              </w:rPr>
            </w:pPr>
            <w:r w:rsidRPr="00515A9B">
              <w:rPr>
                <w:rFonts w:ascii="Verdana" w:hAnsi="Verdana" w:cs="Arial"/>
                <w:bCs/>
                <w:color w:val="800080"/>
                <w:sz w:val="18"/>
                <w:szCs w:val="18"/>
              </w:rPr>
              <w:t>Condenados entre los varones enjuiciados</w:t>
            </w:r>
          </w:p>
        </w:tc>
        <w:tc>
          <w:tcPr>
            <w:tcW w:w="1341" w:type="dxa"/>
            <w:tcBorders>
              <w:top w:val="single" w:sz="8" w:space="0" w:color="8000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2535" w:rsidRPr="00515A9B" w:rsidRDefault="005C2535">
            <w:pPr>
              <w:jc w:val="center"/>
              <w:rPr>
                <w:rFonts w:ascii="Verdana" w:hAnsi="Verdana" w:cs="Arial"/>
                <w:bCs/>
                <w:color w:val="800080"/>
                <w:sz w:val="18"/>
                <w:szCs w:val="18"/>
              </w:rPr>
            </w:pPr>
            <w:r w:rsidRPr="00515A9B">
              <w:rPr>
                <w:rFonts w:ascii="Verdana" w:hAnsi="Verdana" w:cs="Arial"/>
                <w:bCs/>
                <w:color w:val="800080"/>
                <w:sz w:val="18"/>
                <w:szCs w:val="18"/>
              </w:rPr>
              <w:t>Condenadas entre las mujeres enjuiciadas</w:t>
            </w:r>
          </w:p>
        </w:tc>
      </w:tr>
      <w:tr w:rsidR="008D5A9C" w:rsidRPr="00515A9B" w:rsidTr="005C2535">
        <w:trPr>
          <w:trHeight w:val="390"/>
          <w:jc w:val="center"/>
        </w:trPr>
        <w:tc>
          <w:tcPr>
            <w:tcW w:w="1241" w:type="dxa"/>
            <w:tcBorders>
              <w:top w:val="single" w:sz="8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8D5A9C" w:rsidRDefault="008D5A9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98,9%</w:t>
            </w:r>
          </w:p>
        </w:tc>
        <w:tc>
          <w:tcPr>
            <w:tcW w:w="1352" w:type="dxa"/>
            <w:tcBorders>
              <w:top w:val="single" w:sz="8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8D5A9C" w:rsidRDefault="008D5A9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84,0%</w:t>
            </w:r>
          </w:p>
        </w:tc>
        <w:tc>
          <w:tcPr>
            <w:tcW w:w="1341" w:type="dxa"/>
            <w:tcBorders>
              <w:top w:val="single" w:sz="8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8D5A9C" w:rsidRDefault="008D5A9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83,9%</w:t>
            </w:r>
          </w:p>
        </w:tc>
      </w:tr>
    </w:tbl>
    <w:p w:rsidR="00F72093" w:rsidRPr="00515A9B" w:rsidRDefault="00F72093" w:rsidP="006F39A8">
      <w:pPr>
        <w:pStyle w:val="Textoindependiente2"/>
        <w:jc w:val="left"/>
        <w:rPr>
          <w:rFonts w:ascii="Verdana" w:hAnsi="Verdana"/>
          <w:sz w:val="18"/>
          <w:szCs w:val="18"/>
        </w:rPr>
      </w:pPr>
    </w:p>
    <w:p w:rsidR="00F72093" w:rsidRPr="00360E18" w:rsidRDefault="00F72093" w:rsidP="006F39A8">
      <w:pPr>
        <w:pStyle w:val="Textoindependiente2"/>
        <w:jc w:val="left"/>
        <w:rPr>
          <w:rFonts w:ascii="Verdana" w:hAnsi="Verdana"/>
        </w:rPr>
      </w:pPr>
    </w:p>
    <w:p w:rsidR="00AB1D82" w:rsidRPr="00360E18" w:rsidRDefault="008D5A9C" w:rsidP="00AB1D82">
      <w:pPr>
        <w:pStyle w:val="Textoindependiente2"/>
        <w:rPr>
          <w:rFonts w:ascii="Verdana" w:hAnsi="Verdana"/>
        </w:rPr>
      </w:pPr>
      <w:r>
        <w:rPr>
          <w:noProof/>
        </w:rPr>
        <w:drawing>
          <wp:inline distT="0" distB="0" distL="0" distR="0" wp14:anchorId="43DA4367" wp14:editId="1FB1998D">
            <wp:extent cx="6120000" cy="3600000"/>
            <wp:effectExtent l="0" t="0" r="14605" b="19685"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B1D82" w:rsidRPr="00360E18" w:rsidRDefault="002B340E" w:rsidP="006F39A8">
      <w:pPr>
        <w:pStyle w:val="Textoindependiente2"/>
        <w:jc w:val="left"/>
        <w:rPr>
          <w:rFonts w:ascii="Verdana" w:hAnsi="Verdana"/>
        </w:rPr>
      </w:pPr>
      <w:r w:rsidRPr="00360E18">
        <w:rPr>
          <w:rFonts w:ascii="Verdana" w:hAnsi="Verdana"/>
        </w:rPr>
        <w:tab/>
      </w:r>
      <w:r w:rsidRPr="00360E18">
        <w:rPr>
          <w:rFonts w:ascii="Verdana" w:hAnsi="Verdana"/>
        </w:rPr>
        <w:tab/>
      </w:r>
    </w:p>
    <w:p w:rsidR="004458F7" w:rsidRDefault="004458F7" w:rsidP="00FB754A">
      <w:pPr>
        <w:pStyle w:val="Textoindependiente2"/>
        <w:rPr>
          <w:rFonts w:ascii="Verdana" w:hAnsi="Verdana"/>
          <w:sz w:val="22"/>
          <w:szCs w:val="22"/>
        </w:rPr>
      </w:pPr>
    </w:p>
    <w:p w:rsidR="004458F7" w:rsidRDefault="004458F7" w:rsidP="00FB754A">
      <w:pPr>
        <w:pStyle w:val="Textoindependiente2"/>
        <w:rPr>
          <w:rFonts w:ascii="Verdana" w:hAnsi="Verdana"/>
          <w:sz w:val="22"/>
          <w:szCs w:val="22"/>
        </w:rPr>
      </w:pPr>
    </w:p>
    <w:p w:rsidR="003600A3" w:rsidRPr="005A5368" w:rsidRDefault="00FB754A" w:rsidP="00FB754A">
      <w:pPr>
        <w:pStyle w:val="Textoindependiente2"/>
        <w:rPr>
          <w:rFonts w:ascii="Verdana" w:hAnsi="Verdana"/>
          <w:sz w:val="22"/>
          <w:szCs w:val="22"/>
        </w:rPr>
      </w:pPr>
      <w:r w:rsidRPr="005A5368">
        <w:rPr>
          <w:rFonts w:ascii="Verdana" w:hAnsi="Verdana"/>
          <w:sz w:val="22"/>
          <w:szCs w:val="22"/>
        </w:rPr>
        <w:t>FORMA DE TERMINACIÓN</w:t>
      </w:r>
    </w:p>
    <w:bookmarkEnd w:id="2"/>
    <w:bookmarkEnd w:id="3"/>
    <w:p w:rsidR="00DD2064" w:rsidRPr="00360E18" w:rsidRDefault="00DD2064" w:rsidP="000D1EE4">
      <w:pPr>
        <w:pStyle w:val="Textoindependiente2"/>
        <w:tabs>
          <w:tab w:val="left" w:pos="2880"/>
        </w:tabs>
        <w:rPr>
          <w:rFonts w:ascii="Verdana" w:hAnsi="Verdana"/>
        </w:rPr>
      </w:pPr>
    </w:p>
    <w:tbl>
      <w:tblPr>
        <w:tblW w:w="9460" w:type="dxa"/>
        <w:jc w:val="center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0"/>
        <w:gridCol w:w="1660"/>
        <w:gridCol w:w="1840"/>
        <w:gridCol w:w="1820"/>
        <w:gridCol w:w="1460"/>
        <w:gridCol w:w="1200"/>
      </w:tblGrid>
      <w:tr w:rsidR="006D0E88" w:rsidRPr="005A5368" w:rsidTr="00B17E3A">
        <w:trPr>
          <w:trHeight w:val="750"/>
          <w:jc w:val="center"/>
        </w:trPr>
        <w:tc>
          <w:tcPr>
            <w:tcW w:w="1480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6D0E88" w:rsidRPr="005A5368" w:rsidRDefault="006D0E88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A5368">
              <w:rPr>
                <w:rFonts w:ascii="Verdana" w:hAnsi="Verdana" w:cs="Arial"/>
                <w:color w:val="800080"/>
                <w:sz w:val="18"/>
                <w:szCs w:val="18"/>
              </w:rPr>
              <w:t>SENTENCIA ABSOLUTORIA</w:t>
            </w:r>
          </w:p>
        </w:tc>
        <w:tc>
          <w:tcPr>
            <w:tcW w:w="1660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6D0E88" w:rsidRPr="005A5368" w:rsidRDefault="006D0E88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A5368">
              <w:rPr>
                <w:rFonts w:ascii="Verdana" w:hAnsi="Verdana" w:cs="Arial"/>
                <w:color w:val="800080"/>
                <w:sz w:val="18"/>
                <w:szCs w:val="18"/>
              </w:rPr>
              <w:t>SENTENCIA CONDENATORIA</w:t>
            </w:r>
          </w:p>
        </w:tc>
        <w:tc>
          <w:tcPr>
            <w:tcW w:w="1840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6D0E88" w:rsidRPr="005A5368" w:rsidRDefault="006D0E88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A5368">
              <w:rPr>
                <w:rFonts w:ascii="Verdana" w:hAnsi="Verdana" w:cs="Arial"/>
                <w:color w:val="800080"/>
                <w:sz w:val="18"/>
                <w:szCs w:val="18"/>
              </w:rPr>
              <w:t>SOBRESEIMIENTO LIBRE</w:t>
            </w:r>
          </w:p>
        </w:tc>
        <w:tc>
          <w:tcPr>
            <w:tcW w:w="1820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6D0E88" w:rsidRPr="005A5368" w:rsidRDefault="006D0E88" w:rsidP="002B340E">
            <w:pPr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A5368">
              <w:rPr>
                <w:rFonts w:ascii="Verdana" w:hAnsi="Verdana" w:cs="Arial"/>
                <w:color w:val="800080"/>
                <w:sz w:val="18"/>
                <w:szCs w:val="18"/>
              </w:rPr>
              <w:t>SOBRESEIMIENTO PROVISIONAL</w:t>
            </w:r>
          </w:p>
        </w:tc>
        <w:tc>
          <w:tcPr>
            <w:tcW w:w="1460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6D0E88" w:rsidRPr="005A5368" w:rsidRDefault="006D0E88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A5368">
              <w:rPr>
                <w:rFonts w:ascii="Verdana" w:hAnsi="Verdana" w:cs="Arial"/>
                <w:color w:val="800080"/>
                <w:sz w:val="18"/>
                <w:szCs w:val="18"/>
              </w:rPr>
              <w:t>ELEVACION AL ORGANO COMPETENTE</w:t>
            </w:r>
          </w:p>
        </w:tc>
        <w:tc>
          <w:tcPr>
            <w:tcW w:w="1200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6D0E88" w:rsidRPr="005A5368" w:rsidRDefault="006D0E88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A5368">
              <w:rPr>
                <w:rFonts w:ascii="Verdana" w:hAnsi="Verdana" w:cs="Arial"/>
                <w:color w:val="800080"/>
                <w:sz w:val="18"/>
                <w:szCs w:val="18"/>
              </w:rPr>
              <w:t>OTRAS</w:t>
            </w:r>
          </w:p>
        </w:tc>
      </w:tr>
      <w:tr w:rsidR="00B3738B" w:rsidRPr="005A5368" w:rsidTr="003763FB">
        <w:trPr>
          <w:trHeight w:val="27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38B" w:rsidRDefault="00B3738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38B" w:rsidRDefault="00B3738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4.308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38B" w:rsidRDefault="00B3738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1.326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38B" w:rsidRDefault="00B3738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14.326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38B" w:rsidRDefault="00B3738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7.595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38B" w:rsidRDefault="00B3738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5.953</w:t>
            </w:r>
          </w:p>
        </w:tc>
      </w:tr>
      <w:tr w:rsidR="00B3738B" w:rsidRPr="005A5368" w:rsidTr="003763FB">
        <w:trPr>
          <w:trHeight w:val="270"/>
          <w:jc w:val="center"/>
        </w:trPr>
        <w:tc>
          <w:tcPr>
            <w:tcW w:w="1480" w:type="dxa"/>
            <w:tcBorders>
              <w:top w:val="nil"/>
              <w:left w:val="nil"/>
              <w:bottom w:val="single" w:sz="12" w:space="0" w:color="993366"/>
              <w:right w:val="nil"/>
            </w:tcBorders>
            <w:shd w:val="clear" w:color="auto" w:fill="auto"/>
            <w:noWrap/>
            <w:vAlign w:val="center"/>
          </w:tcPr>
          <w:p w:rsidR="00B3738B" w:rsidRDefault="00B3738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2,37%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993366"/>
              <w:right w:val="nil"/>
            </w:tcBorders>
            <w:shd w:val="clear" w:color="auto" w:fill="auto"/>
            <w:noWrap/>
            <w:vAlign w:val="center"/>
          </w:tcPr>
          <w:p w:rsidR="00B3738B" w:rsidRDefault="00B3738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12,55%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993366"/>
              <w:right w:val="nil"/>
            </w:tcBorders>
            <w:shd w:val="clear" w:color="auto" w:fill="auto"/>
            <w:noWrap/>
            <w:vAlign w:val="center"/>
          </w:tcPr>
          <w:p w:rsidR="00B3738B" w:rsidRDefault="00B3738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3,86%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993366"/>
              <w:right w:val="nil"/>
            </w:tcBorders>
            <w:shd w:val="clear" w:color="auto" w:fill="auto"/>
            <w:noWrap/>
            <w:vAlign w:val="center"/>
          </w:tcPr>
          <w:p w:rsidR="00B3738B" w:rsidRDefault="00B3738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41,74%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993366"/>
              <w:right w:val="nil"/>
            </w:tcBorders>
            <w:shd w:val="clear" w:color="auto" w:fill="auto"/>
            <w:noWrap/>
            <w:vAlign w:val="center"/>
          </w:tcPr>
          <w:p w:rsidR="00B3738B" w:rsidRDefault="00B3738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22,13%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993366"/>
              <w:right w:val="nil"/>
            </w:tcBorders>
            <w:shd w:val="clear" w:color="auto" w:fill="auto"/>
            <w:noWrap/>
            <w:vAlign w:val="center"/>
          </w:tcPr>
          <w:p w:rsidR="00B3738B" w:rsidRDefault="00B3738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17,34%</w:t>
            </w:r>
          </w:p>
        </w:tc>
      </w:tr>
    </w:tbl>
    <w:p w:rsidR="008E6477" w:rsidRPr="00360E18" w:rsidRDefault="00FB754A" w:rsidP="000D1EE4">
      <w:pPr>
        <w:pStyle w:val="Textoindependiente2"/>
        <w:tabs>
          <w:tab w:val="left" w:pos="2880"/>
        </w:tabs>
        <w:rPr>
          <w:rFonts w:ascii="Verdana" w:hAnsi="Verdana"/>
        </w:rPr>
      </w:pPr>
      <w:r w:rsidRPr="00360E18">
        <w:rPr>
          <w:rFonts w:ascii="Verdana" w:hAnsi="Verdana"/>
        </w:rPr>
        <w:br w:type="page"/>
      </w:r>
    </w:p>
    <w:p w:rsidR="000C5AC7" w:rsidRPr="00360E18" w:rsidRDefault="000C5AC7" w:rsidP="000D1EE4">
      <w:pPr>
        <w:pStyle w:val="Textoindependiente2"/>
        <w:tabs>
          <w:tab w:val="left" w:pos="2880"/>
        </w:tabs>
        <w:rPr>
          <w:rFonts w:ascii="Verdana" w:hAnsi="Verdana"/>
        </w:rPr>
      </w:pPr>
    </w:p>
    <w:p w:rsidR="003C1500" w:rsidRDefault="003C1500" w:rsidP="000D1EE4">
      <w:pPr>
        <w:pStyle w:val="Textoindependiente2"/>
        <w:tabs>
          <w:tab w:val="left" w:pos="2880"/>
        </w:tabs>
        <w:rPr>
          <w:rFonts w:ascii="Verdana" w:hAnsi="Verdana"/>
          <w:sz w:val="22"/>
          <w:szCs w:val="22"/>
        </w:rPr>
      </w:pPr>
    </w:p>
    <w:p w:rsidR="003C1500" w:rsidRDefault="003C1500" w:rsidP="000D1EE4">
      <w:pPr>
        <w:pStyle w:val="Textoindependiente2"/>
        <w:tabs>
          <w:tab w:val="left" w:pos="2880"/>
        </w:tabs>
        <w:rPr>
          <w:rFonts w:ascii="Verdana" w:hAnsi="Verdana"/>
          <w:sz w:val="22"/>
          <w:szCs w:val="22"/>
        </w:rPr>
      </w:pPr>
    </w:p>
    <w:p w:rsidR="001E20CC" w:rsidRDefault="001E20CC" w:rsidP="000D1EE4">
      <w:pPr>
        <w:pStyle w:val="Textoindependiente2"/>
        <w:tabs>
          <w:tab w:val="left" w:pos="2880"/>
        </w:tabs>
        <w:rPr>
          <w:rFonts w:ascii="Verdana" w:hAnsi="Verdana"/>
          <w:sz w:val="22"/>
          <w:szCs w:val="22"/>
        </w:rPr>
      </w:pPr>
    </w:p>
    <w:p w:rsidR="00FE53E7" w:rsidRDefault="00FE53E7" w:rsidP="000D1EE4">
      <w:pPr>
        <w:pStyle w:val="Textoindependiente2"/>
        <w:tabs>
          <w:tab w:val="left" w:pos="2880"/>
        </w:tabs>
        <w:rPr>
          <w:rFonts w:ascii="Verdana" w:hAnsi="Verdana"/>
          <w:sz w:val="22"/>
          <w:szCs w:val="22"/>
        </w:rPr>
      </w:pPr>
    </w:p>
    <w:p w:rsidR="00FE53E7" w:rsidRDefault="00FE53E7" w:rsidP="000D1EE4">
      <w:pPr>
        <w:pStyle w:val="Textoindependiente2"/>
        <w:tabs>
          <w:tab w:val="left" w:pos="2880"/>
        </w:tabs>
        <w:rPr>
          <w:rFonts w:ascii="Verdana" w:hAnsi="Verdana"/>
          <w:sz w:val="22"/>
          <w:szCs w:val="22"/>
        </w:rPr>
      </w:pPr>
    </w:p>
    <w:p w:rsidR="00FE53E7" w:rsidRDefault="00FE53E7" w:rsidP="000D1EE4">
      <w:pPr>
        <w:pStyle w:val="Textoindependiente2"/>
        <w:tabs>
          <w:tab w:val="left" w:pos="2880"/>
        </w:tabs>
        <w:rPr>
          <w:rFonts w:ascii="Verdana" w:hAnsi="Verdana"/>
          <w:sz w:val="22"/>
          <w:szCs w:val="22"/>
        </w:rPr>
      </w:pPr>
    </w:p>
    <w:p w:rsidR="00FE53E7" w:rsidRDefault="00FE53E7" w:rsidP="000D1EE4">
      <w:pPr>
        <w:pStyle w:val="Textoindependiente2"/>
        <w:tabs>
          <w:tab w:val="left" w:pos="2880"/>
        </w:tabs>
        <w:rPr>
          <w:rFonts w:ascii="Verdana" w:hAnsi="Verdana"/>
          <w:sz w:val="22"/>
          <w:szCs w:val="22"/>
        </w:rPr>
      </w:pPr>
    </w:p>
    <w:p w:rsidR="00FE53E7" w:rsidRDefault="00FE53E7" w:rsidP="000D1EE4">
      <w:pPr>
        <w:pStyle w:val="Textoindependiente2"/>
        <w:tabs>
          <w:tab w:val="left" w:pos="2880"/>
        </w:tabs>
        <w:rPr>
          <w:rFonts w:ascii="Verdana" w:hAnsi="Verdana"/>
          <w:sz w:val="22"/>
          <w:szCs w:val="22"/>
        </w:rPr>
      </w:pPr>
    </w:p>
    <w:p w:rsidR="00FE53E7" w:rsidRDefault="00FE53E7" w:rsidP="000D1EE4">
      <w:pPr>
        <w:pStyle w:val="Textoindependiente2"/>
        <w:tabs>
          <w:tab w:val="left" w:pos="2880"/>
        </w:tabs>
        <w:rPr>
          <w:rFonts w:ascii="Verdana" w:hAnsi="Verdana"/>
          <w:sz w:val="22"/>
          <w:szCs w:val="22"/>
        </w:rPr>
      </w:pPr>
    </w:p>
    <w:p w:rsidR="00FE53E7" w:rsidRDefault="00FE53E7" w:rsidP="000D1EE4">
      <w:pPr>
        <w:pStyle w:val="Textoindependiente2"/>
        <w:tabs>
          <w:tab w:val="left" w:pos="2880"/>
        </w:tabs>
        <w:rPr>
          <w:rFonts w:ascii="Verdana" w:hAnsi="Verdana"/>
          <w:sz w:val="22"/>
          <w:szCs w:val="22"/>
        </w:rPr>
      </w:pPr>
    </w:p>
    <w:p w:rsidR="00FE53E7" w:rsidRDefault="00FE53E7" w:rsidP="000D1EE4">
      <w:pPr>
        <w:pStyle w:val="Textoindependiente2"/>
        <w:tabs>
          <w:tab w:val="left" w:pos="2880"/>
        </w:tabs>
        <w:rPr>
          <w:rFonts w:ascii="Verdana" w:hAnsi="Verdana"/>
          <w:sz w:val="22"/>
          <w:szCs w:val="22"/>
        </w:rPr>
      </w:pPr>
    </w:p>
    <w:p w:rsidR="001E20CC" w:rsidRDefault="001E20CC" w:rsidP="000D1EE4">
      <w:pPr>
        <w:pStyle w:val="Textoindependiente2"/>
        <w:tabs>
          <w:tab w:val="left" w:pos="2880"/>
        </w:tabs>
        <w:rPr>
          <w:rFonts w:ascii="Verdana" w:hAnsi="Verdana"/>
          <w:sz w:val="22"/>
          <w:szCs w:val="22"/>
        </w:rPr>
      </w:pPr>
    </w:p>
    <w:p w:rsidR="003C1500" w:rsidRDefault="003C1500" w:rsidP="000D1EE4">
      <w:pPr>
        <w:pStyle w:val="Textoindependiente2"/>
        <w:tabs>
          <w:tab w:val="left" w:pos="2880"/>
        </w:tabs>
        <w:rPr>
          <w:rFonts w:ascii="Verdana" w:hAnsi="Verdana"/>
          <w:sz w:val="22"/>
          <w:szCs w:val="22"/>
        </w:rPr>
      </w:pPr>
    </w:p>
    <w:p w:rsidR="003C1500" w:rsidRDefault="003C1500" w:rsidP="000D1EE4">
      <w:pPr>
        <w:pStyle w:val="Textoindependiente2"/>
        <w:tabs>
          <w:tab w:val="left" w:pos="2880"/>
        </w:tabs>
        <w:rPr>
          <w:rFonts w:ascii="Verdana" w:hAnsi="Verdana"/>
          <w:sz w:val="22"/>
          <w:szCs w:val="22"/>
        </w:rPr>
      </w:pPr>
    </w:p>
    <w:p w:rsidR="003C1500" w:rsidRDefault="003C1500" w:rsidP="000D1EE4">
      <w:pPr>
        <w:pStyle w:val="Textoindependiente2"/>
        <w:tabs>
          <w:tab w:val="left" w:pos="2880"/>
        </w:tabs>
        <w:rPr>
          <w:rFonts w:ascii="Verdana" w:hAnsi="Verdana"/>
          <w:sz w:val="22"/>
          <w:szCs w:val="22"/>
        </w:rPr>
      </w:pPr>
    </w:p>
    <w:p w:rsidR="00C64D33" w:rsidRPr="005A5368" w:rsidRDefault="00C64D33" w:rsidP="000D1EE4">
      <w:pPr>
        <w:pStyle w:val="Textoindependiente2"/>
        <w:tabs>
          <w:tab w:val="left" w:pos="2880"/>
        </w:tabs>
        <w:rPr>
          <w:rFonts w:ascii="Verdana" w:hAnsi="Verdana"/>
          <w:sz w:val="22"/>
          <w:szCs w:val="22"/>
        </w:rPr>
      </w:pPr>
      <w:r w:rsidRPr="005A5368">
        <w:rPr>
          <w:rFonts w:ascii="Verdana" w:hAnsi="Verdana"/>
          <w:sz w:val="22"/>
          <w:szCs w:val="22"/>
        </w:rPr>
        <w:t xml:space="preserve">ASUNTOS CIVILES INGRESADOS EN LOS JVM </w:t>
      </w:r>
    </w:p>
    <w:tbl>
      <w:tblPr>
        <w:tblW w:w="9837" w:type="dxa"/>
        <w:jc w:val="center"/>
        <w:tblInd w:w="-5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"/>
        <w:gridCol w:w="1782"/>
        <w:gridCol w:w="1791"/>
        <w:gridCol w:w="1052"/>
        <w:gridCol w:w="1374"/>
        <w:gridCol w:w="1864"/>
        <w:gridCol w:w="938"/>
      </w:tblGrid>
      <w:tr w:rsidR="004132CA" w:rsidRPr="005A5368" w:rsidTr="00D866F3">
        <w:trPr>
          <w:trHeight w:val="1035"/>
          <w:jc w:val="center"/>
        </w:trPr>
        <w:tc>
          <w:tcPr>
            <w:tcW w:w="1036" w:type="dxa"/>
            <w:tcBorders>
              <w:top w:val="single" w:sz="12" w:space="0" w:color="800080"/>
              <w:left w:val="nil"/>
              <w:bottom w:val="single" w:sz="4" w:space="0" w:color="800080"/>
              <w:right w:val="nil"/>
            </w:tcBorders>
            <w:shd w:val="clear" w:color="auto" w:fill="auto"/>
            <w:vAlign w:val="center"/>
          </w:tcPr>
          <w:p w:rsidR="004132CA" w:rsidRPr="005A5368" w:rsidRDefault="004132CA" w:rsidP="00537837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A5368">
              <w:rPr>
                <w:rFonts w:ascii="Verdana" w:hAnsi="Verdana" w:cs="Arial"/>
                <w:color w:val="800080"/>
                <w:sz w:val="18"/>
                <w:szCs w:val="18"/>
              </w:rPr>
              <w:t>ASUNTOS CIVILES</w:t>
            </w:r>
          </w:p>
        </w:tc>
        <w:tc>
          <w:tcPr>
            <w:tcW w:w="1782" w:type="dxa"/>
            <w:tcBorders>
              <w:top w:val="single" w:sz="12" w:space="0" w:color="800080"/>
              <w:left w:val="nil"/>
              <w:bottom w:val="single" w:sz="4" w:space="0" w:color="800080"/>
              <w:right w:val="nil"/>
            </w:tcBorders>
            <w:shd w:val="clear" w:color="auto" w:fill="auto"/>
            <w:vAlign w:val="center"/>
          </w:tcPr>
          <w:p w:rsidR="004132CA" w:rsidRPr="005A5368" w:rsidRDefault="004132CA" w:rsidP="00537837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A5368">
              <w:rPr>
                <w:rFonts w:ascii="Verdana" w:hAnsi="Verdana" w:cs="Arial"/>
                <w:color w:val="800080"/>
                <w:sz w:val="18"/>
                <w:szCs w:val="18"/>
              </w:rPr>
              <w:t>DIVORCIOS CONSENSUADOS</w:t>
            </w:r>
          </w:p>
        </w:tc>
        <w:tc>
          <w:tcPr>
            <w:tcW w:w="1791" w:type="dxa"/>
            <w:tcBorders>
              <w:top w:val="single" w:sz="12" w:space="0" w:color="800080"/>
              <w:left w:val="nil"/>
              <w:bottom w:val="single" w:sz="4" w:space="0" w:color="800080"/>
              <w:right w:val="nil"/>
            </w:tcBorders>
            <w:shd w:val="clear" w:color="auto" w:fill="auto"/>
            <w:vAlign w:val="center"/>
          </w:tcPr>
          <w:p w:rsidR="004132CA" w:rsidRPr="005A5368" w:rsidRDefault="00554A5E" w:rsidP="00537837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A5368">
              <w:rPr>
                <w:rFonts w:ascii="Verdana" w:hAnsi="Verdana" w:cs="Arial"/>
                <w:color w:val="800080"/>
                <w:sz w:val="18"/>
                <w:szCs w:val="18"/>
              </w:rPr>
              <w:t>DIVORCIOS</w:t>
            </w:r>
            <w:r w:rsidR="004132CA" w:rsidRPr="005A5368">
              <w:rPr>
                <w:rFonts w:ascii="Verdana" w:hAnsi="Verdana" w:cs="Arial"/>
                <w:color w:val="800080"/>
                <w:sz w:val="18"/>
                <w:szCs w:val="18"/>
              </w:rPr>
              <w:t xml:space="preserve"> </w:t>
            </w:r>
            <w:r w:rsidR="00D8768D" w:rsidRPr="005A5368">
              <w:rPr>
                <w:rFonts w:ascii="Verdana" w:hAnsi="Verdana" w:cs="Arial"/>
                <w:color w:val="800080"/>
                <w:sz w:val="18"/>
                <w:szCs w:val="18"/>
              </w:rPr>
              <w:t xml:space="preserve">NO </w:t>
            </w:r>
            <w:r w:rsidR="004132CA" w:rsidRPr="005A5368">
              <w:rPr>
                <w:rFonts w:ascii="Verdana" w:hAnsi="Verdana" w:cs="Arial"/>
                <w:color w:val="800080"/>
                <w:sz w:val="18"/>
                <w:szCs w:val="18"/>
              </w:rPr>
              <w:t>CONSENSUAD</w:t>
            </w:r>
            <w:r w:rsidRPr="005A5368">
              <w:rPr>
                <w:rFonts w:ascii="Verdana" w:hAnsi="Verdana" w:cs="Arial"/>
                <w:color w:val="800080"/>
                <w:sz w:val="18"/>
                <w:szCs w:val="18"/>
              </w:rPr>
              <w:t>O</w:t>
            </w:r>
            <w:r w:rsidR="004132CA" w:rsidRPr="005A5368">
              <w:rPr>
                <w:rFonts w:ascii="Verdana" w:hAnsi="Verdana" w:cs="Arial"/>
                <w:color w:val="800080"/>
                <w:sz w:val="18"/>
                <w:szCs w:val="18"/>
              </w:rPr>
              <w:t>S</w:t>
            </w:r>
          </w:p>
        </w:tc>
        <w:tc>
          <w:tcPr>
            <w:tcW w:w="1052" w:type="dxa"/>
            <w:tcBorders>
              <w:top w:val="single" w:sz="12" w:space="0" w:color="800080"/>
              <w:left w:val="nil"/>
              <w:bottom w:val="single" w:sz="4" w:space="0" w:color="800080"/>
              <w:right w:val="nil"/>
            </w:tcBorders>
            <w:shd w:val="clear" w:color="auto" w:fill="auto"/>
            <w:vAlign w:val="center"/>
          </w:tcPr>
          <w:p w:rsidR="004132CA" w:rsidRPr="005A5368" w:rsidRDefault="004132CA" w:rsidP="00537837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A5368">
              <w:rPr>
                <w:rFonts w:ascii="Verdana" w:hAnsi="Verdana" w:cs="Arial"/>
                <w:color w:val="800080"/>
                <w:sz w:val="18"/>
                <w:szCs w:val="18"/>
              </w:rPr>
              <w:t>MEDIDAS PREVIAS</w:t>
            </w:r>
          </w:p>
        </w:tc>
        <w:tc>
          <w:tcPr>
            <w:tcW w:w="1374" w:type="dxa"/>
            <w:tcBorders>
              <w:top w:val="single" w:sz="12" w:space="0" w:color="800080"/>
              <w:left w:val="nil"/>
              <w:bottom w:val="single" w:sz="4" w:space="0" w:color="800080"/>
              <w:right w:val="nil"/>
            </w:tcBorders>
            <w:shd w:val="clear" w:color="auto" w:fill="auto"/>
            <w:vAlign w:val="center"/>
          </w:tcPr>
          <w:p w:rsidR="004132CA" w:rsidRPr="005A5368" w:rsidRDefault="004132CA" w:rsidP="00537837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A5368">
              <w:rPr>
                <w:rFonts w:ascii="Verdana" w:hAnsi="Verdana" w:cs="Arial"/>
                <w:color w:val="800080"/>
                <w:sz w:val="18"/>
                <w:szCs w:val="18"/>
              </w:rPr>
              <w:t>MEDIDAS COETANEAS</w:t>
            </w:r>
          </w:p>
        </w:tc>
        <w:tc>
          <w:tcPr>
            <w:tcW w:w="1864" w:type="dxa"/>
            <w:tcBorders>
              <w:top w:val="single" w:sz="12" w:space="0" w:color="800080"/>
              <w:left w:val="nil"/>
              <w:bottom w:val="single" w:sz="4" w:space="0" w:color="800080"/>
              <w:right w:val="nil"/>
            </w:tcBorders>
            <w:shd w:val="clear" w:color="auto" w:fill="auto"/>
            <w:vAlign w:val="center"/>
          </w:tcPr>
          <w:p w:rsidR="004132CA" w:rsidRPr="005A5368" w:rsidRDefault="004132CA" w:rsidP="00537837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A5368">
              <w:rPr>
                <w:rFonts w:ascii="Verdana" w:hAnsi="Verdana" w:cs="Arial"/>
                <w:color w:val="800080"/>
                <w:sz w:val="18"/>
                <w:szCs w:val="18"/>
              </w:rPr>
              <w:t>GUARDA, CUSTODIA O ALIMENTOS HIJOS</w:t>
            </w:r>
            <w:r w:rsidR="00AD434D" w:rsidRPr="005A5368">
              <w:rPr>
                <w:rFonts w:ascii="Verdana" w:hAnsi="Verdana" w:cs="Arial"/>
                <w:color w:val="800080"/>
                <w:sz w:val="18"/>
                <w:szCs w:val="18"/>
              </w:rPr>
              <w:t xml:space="preserve"> NO MATRIMONIALES</w:t>
            </w:r>
          </w:p>
        </w:tc>
        <w:tc>
          <w:tcPr>
            <w:tcW w:w="938" w:type="dxa"/>
            <w:tcBorders>
              <w:top w:val="single" w:sz="12" w:space="0" w:color="800080"/>
              <w:left w:val="nil"/>
              <w:bottom w:val="single" w:sz="4" w:space="0" w:color="800080"/>
              <w:right w:val="nil"/>
            </w:tcBorders>
            <w:shd w:val="clear" w:color="auto" w:fill="auto"/>
            <w:vAlign w:val="center"/>
          </w:tcPr>
          <w:p w:rsidR="004132CA" w:rsidRPr="005A5368" w:rsidRDefault="003513A8" w:rsidP="00537837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hyperlink r:id="rId16" w:anchor="RANGE!_ftn1#RANGE!_ftn1" w:history="1">
              <w:r w:rsidR="004132CA" w:rsidRPr="005A5368">
                <w:rPr>
                  <w:rStyle w:val="Hipervnculo"/>
                  <w:rFonts w:ascii="Verdana" w:hAnsi="Verdana" w:cs="Arial"/>
                  <w:color w:val="800080"/>
                  <w:sz w:val="18"/>
                  <w:szCs w:val="18"/>
                  <w:u w:val="none"/>
                </w:rPr>
                <w:t>OTROS</w:t>
              </w:r>
            </w:hyperlink>
            <w:r w:rsidR="00D5248C" w:rsidRPr="005A5368">
              <w:rPr>
                <w:rStyle w:val="Refdenotaalpie"/>
                <w:rFonts w:ascii="Verdana" w:hAnsi="Verdana" w:cs="Arial"/>
                <w:color w:val="800080"/>
                <w:sz w:val="18"/>
                <w:szCs w:val="18"/>
              </w:rPr>
              <w:footnoteReference w:id="6"/>
            </w:r>
          </w:p>
        </w:tc>
      </w:tr>
      <w:tr w:rsidR="00FE53E7" w:rsidRPr="005A5368" w:rsidTr="00D866F3">
        <w:trPr>
          <w:trHeight w:val="402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3E7" w:rsidRDefault="00FE53E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4.228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3E7" w:rsidRDefault="00FE53E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187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3E7" w:rsidRDefault="00FE53E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1.421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3E7" w:rsidRDefault="00FE53E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306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3E7" w:rsidRDefault="00FE53E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797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3E7" w:rsidRDefault="00FE53E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1.306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3E7" w:rsidRDefault="00FE53E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1.463</w:t>
            </w:r>
          </w:p>
        </w:tc>
      </w:tr>
      <w:tr w:rsidR="00FE53E7" w:rsidRPr="005A5368" w:rsidTr="00D866F3">
        <w:trPr>
          <w:trHeight w:val="536"/>
          <w:jc w:val="center"/>
        </w:trPr>
        <w:tc>
          <w:tcPr>
            <w:tcW w:w="1036" w:type="dxa"/>
            <w:tcBorders>
              <w:top w:val="single" w:sz="4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FE53E7" w:rsidRDefault="00FE53E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FE53E7" w:rsidRDefault="00FE53E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4,42%</w:t>
            </w:r>
          </w:p>
        </w:tc>
        <w:tc>
          <w:tcPr>
            <w:tcW w:w="1791" w:type="dxa"/>
            <w:tcBorders>
              <w:top w:val="single" w:sz="4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FE53E7" w:rsidRDefault="00FE53E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33,61%</w:t>
            </w:r>
          </w:p>
        </w:tc>
        <w:tc>
          <w:tcPr>
            <w:tcW w:w="1052" w:type="dxa"/>
            <w:tcBorders>
              <w:top w:val="single" w:sz="4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FE53E7" w:rsidRDefault="00FE53E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7,24%</w:t>
            </w:r>
          </w:p>
        </w:tc>
        <w:tc>
          <w:tcPr>
            <w:tcW w:w="1374" w:type="dxa"/>
            <w:tcBorders>
              <w:top w:val="single" w:sz="4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FE53E7" w:rsidRDefault="00FE53E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18,85%</w:t>
            </w:r>
          </w:p>
        </w:tc>
        <w:tc>
          <w:tcPr>
            <w:tcW w:w="1864" w:type="dxa"/>
            <w:tcBorders>
              <w:top w:val="single" w:sz="4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FE53E7" w:rsidRDefault="00FE53E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30,89%</w:t>
            </w:r>
          </w:p>
        </w:tc>
        <w:tc>
          <w:tcPr>
            <w:tcW w:w="938" w:type="dxa"/>
            <w:tcBorders>
              <w:top w:val="single" w:sz="4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FE53E7" w:rsidRDefault="00FE53E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34,60%</w:t>
            </w:r>
          </w:p>
        </w:tc>
      </w:tr>
    </w:tbl>
    <w:p w:rsidR="004132CA" w:rsidRPr="00360E18" w:rsidRDefault="004132CA" w:rsidP="00C64D33">
      <w:pPr>
        <w:pStyle w:val="Textoindependiente2"/>
        <w:rPr>
          <w:rFonts w:ascii="Verdana" w:hAnsi="Verdana"/>
        </w:rPr>
      </w:pPr>
    </w:p>
    <w:p w:rsidR="004132CA" w:rsidRPr="00360E18" w:rsidRDefault="004132CA" w:rsidP="00C64D33">
      <w:pPr>
        <w:pStyle w:val="Textoindependiente2"/>
        <w:rPr>
          <w:rFonts w:ascii="Verdana" w:hAnsi="Verdana"/>
        </w:rPr>
      </w:pPr>
    </w:p>
    <w:p w:rsidR="004132CA" w:rsidRPr="005A5368" w:rsidRDefault="00F024BF" w:rsidP="00F024BF">
      <w:pPr>
        <w:pStyle w:val="Textoindependiente2"/>
        <w:spacing w:line="360" w:lineRule="auto"/>
        <w:ind w:firstLine="708"/>
        <w:jc w:val="both"/>
        <w:rPr>
          <w:rFonts w:ascii="Verdana" w:hAnsi="Verdana"/>
          <w:b w:val="0"/>
          <w:sz w:val="18"/>
          <w:szCs w:val="18"/>
        </w:rPr>
      </w:pPr>
      <w:r w:rsidRPr="005A5368">
        <w:rPr>
          <w:rFonts w:ascii="Verdana" w:hAnsi="Verdana"/>
          <w:b w:val="0"/>
          <w:sz w:val="18"/>
          <w:szCs w:val="18"/>
        </w:rPr>
        <w:t>Se mantiene la baja proporción  de los asuntos civiles ingresados respecto de las denuncias penales presentadas.</w:t>
      </w:r>
    </w:p>
    <w:p w:rsidR="00C64D33" w:rsidRPr="00360E18" w:rsidRDefault="00C64D33" w:rsidP="00C64D33">
      <w:pPr>
        <w:pStyle w:val="Textoindependiente2"/>
        <w:rPr>
          <w:rFonts w:ascii="Verdana" w:hAnsi="Verdana"/>
        </w:rPr>
      </w:pPr>
    </w:p>
    <w:p w:rsidR="00FB754A" w:rsidRPr="00360E18" w:rsidRDefault="00FB754A" w:rsidP="006F39A8">
      <w:pPr>
        <w:rPr>
          <w:rFonts w:ascii="Verdana" w:hAnsi="Verdana"/>
          <w:sz w:val="22"/>
        </w:rPr>
      </w:pPr>
      <w:r w:rsidRPr="00360E18">
        <w:rPr>
          <w:rFonts w:ascii="Verdana" w:hAnsi="Verdana"/>
          <w:sz w:val="22"/>
        </w:rPr>
        <w:br w:type="page"/>
      </w:r>
    </w:p>
    <w:p w:rsidR="00717EDC" w:rsidRDefault="00717EDC" w:rsidP="004539F8">
      <w:pPr>
        <w:pStyle w:val="Textoindependiente2"/>
        <w:rPr>
          <w:rFonts w:ascii="Verdana" w:hAnsi="Verdana"/>
          <w:sz w:val="22"/>
          <w:szCs w:val="22"/>
        </w:rPr>
      </w:pPr>
    </w:p>
    <w:p w:rsidR="00D50F1D" w:rsidRDefault="00D50F1D" w:rsidP="004539F8">
      <w:pPr>
        <w:pStyle w:val="Textoindependiente2"/>
        <w:rPr>
          <w:rFonts w:ascii="Verdana" w:hAnsi="Verdana"/>
          <w:sz w:val="22"/>
          <w:szCs w:val="22"/>
        </w:rPr>
      </w:pPr>
    </w:p>
    <w:p w:rsidR="00D50F1D" w:rsidRDefault="00D50F1D" w:rsidP="004539F8">
      <w:pPr>
        <w:pStyle w:val="Textoindependiente2"/>
        <w:rPr>
          <w:rFonts w:ascii="Verdana" w:hAnsi="Verdana"/>
          <w:sz w:val="22"/>
          <w:szCs w:val="22"/>
        </w:rPr>
      </w:pPr>
    </w:p>
    <w:p w:rsidR="00D50F1D" w:rsidRDefault="00D50F1D" w:rsidP="004539F8">
      <w:pPr>
        <w:pStyle w:val="Textoindependiente2"/>
        <w:rPr>
          <w:rFonts w:ascii="Verdana" w:hAnsi="Verdana"/>
          <w:sz w:val="22"/>
          <w:szCs w:val="22"/>
        </w:rPr>
      </w:pPr>
    </w:p>
    <w:p w:rsidR="00D50F1D" w:rsidRDefault="00D50F1D" w:rsidP="004539F8">
      <w:pPr>
        <w:pStyle w:val="Textoindependiente2"/>
        <w:rPr>
          <w:rFonts w:ascii="Verdana" w:hAnsi="Verdana"/>
          <w:sz w:val="22"/>
          <w:szCs w:val="22"/>
        </w:rPr>
      </w:pPr>
    </w:p>
    <w:p w:rsidR="00D50F1D" w:rsidRDefault="00D50F1D" w:rsidP="004539F8">
      <w:pPr>
        <w:pStyle w:val="Textoindependiente2"/>
        <w:rPr>
          <w:rFonts w:ascii="Verdana" w:hAnsi="Verdana"/>
          <w:sz w:val="22"/>
          <w:szCs w:val="22"/>
        </w:rPr>
      </w:pPr>
    </w:p>
    <w:p w:rsidR="00D50F1D" w:rsidRDefault="00D50F1D" w:rsidP="004539F8">
      <w:pPr>
        <w:pStyle w:val="Textoindependiente2"/>
        <w:rPr>
          <w:rFonts w:ascii="Verdana" w:hAnsi="Verdana"/>
          <w:sz w:val="22"/>
          <w:szCs w:val="22"/>
        </w:rPr>
      </w:pPr>
    </w:p>
    <w:p w:rsidR="00D50F1D" w:rsidRDefault="00D50F1D" w:rsidP="004539F8">
      <w:pPr>
        <w:pStyle w:val="Textoindependiente2"/>
        <w:rPr>
          <w:rFonts w:ascii="Verdana" w:hAnsi="Verdana"/>
          <w:sz w:val="22"/>
          <w:szCs w:val="22"/>
        </w:rPr>
      </w:pPr>
    </w:p>
    <w:p w:rsidR="00D50F1D" w:rsidRDefault="00D50F1D" w:rsidP="004539F8">
      <w:pPr>
        <w:pStyle w:val="Textoindependiente2"/>
        <w:rPr>
          <w:rFonts w:ascii="Verdana" w:hAnsi="Verdana"/>
          <w:sz w:val="22"/>
          <w:szCs w:val="22"/>
        </w:rPr>
      </w:pPr>
    </w:p>
    <w:p w:rsidR="00D50F1D" w:rsidRDefault="00D50F1D" w:rsidP="004539F8">
      <w:pPr>
        <w:pStyle w:val="Textoindependiente2"/>
        <w:rPr>
          <w:rFonts w:ascii="Verdana" w:hAnsi="Verdana"/>
          <w:sz w:val="22"/>
          <w:szCs w:val="22"/>
        </w:rPr>
      </w:pPr>
    </w:p>
    <w:p w:rsidR="00D50F1D" w:rsidRDefault="00D50F1D" w:rsidP="004539F8">
      <w:pPr>
        <w:pStyle w:val="Textoindependiente2"/>
        <w:rPr>
          <w:rFonts w:ascii="Verdana" w:hAnsi="Verdana"/>
          <w:sz w:val="22"/>
          <w:szCs w:val="22"/>
        </w:rPr>
      </w:pPr>
    </w:p>
    <w:p w:rsidR="00D50F1D" w:rsidRDefault="00D50F1D" w:rsidP="004539F8">
      <w:pPr>
        <w:pStyle w:val="Textoindependiente2"/>
        <w:rPr>
          <w:rFonts w:ascii="Verdana" w:hAnsi="Verdana"/>
          <w:sz w:val="22"/>
          <w:szCs w:val="22"/>
        </w:rPr>
      </w:pPr>
    </w:p>
    <w:p w:rsidR="00D50F1D" w:rsidRDefault="00D50F1D" w:rsidP="004539F8">
      <w:pPr>
        <w:pStyle w:val="Textoindependiente2"/>
        <w:rPr>
          <w:rFonts w:ascii="Verdana" w:hAnsi="Verdana"/>
          <w:sz w:val="22"/>
          <w:szCs w:val="22"/>
        </w:rPr>
      </w:pPr>
    </w:p>
    <w:p w:rsidR="006F39A8" w:rsidRPr="003B1494" w:rsidRDefault="006F39A8" w:rsidP="004539F8">
      <w:pPr>
        <w:pStyle w:val="Textoindependiente2"/>
        <w:rPr>
          <w:rFonts w:ascii="Verdana" w:hAnsi="Verdana"/>
          <w:sz w:val="22"/>
          <w:szCs w:val="22"/>
        </w:rPr>
      </w:pPr>
      <w:r w:rsidRPr="003B1494">
        <w:rPr>
          <w:rFonts w:ascii="Verdana" w:hAnsi="Verdana"/>
          <w:sz w:val="22"/>
          <w:szCs w:val="22"/>
        </w:rPr>
        <w:t xml:space="preserve">DATOS DE ÓRDENES DE PROTECCIÓN </w:t>
      </w:r>
      <w:r w:rsidR="00CF49A4" w:rsidRPr="00905EF4">
        <w:rPr>
          <w:rFonts w:ascii="Verdana" w:hAnsi="Verdana"/>
          <w:sz w:val="22"/>
          <w:szCs w:val="22"/>
        </w:rPr>
        <w:t xml:space="preserve">Y MEDIDAS DE PROTECCIÓN </w:t>
      </w:r>
      <w:r w:rsidR="00625A94" w:rsidRPr="00625A94">
        <w:rPr>
          <w:rFonts w:ascii="Verdana" w:hAnsi="Verdana"/>
          <w:sz w:val="22"/>
          <w:szCs w:val="22"/>
        </w:rPr>
        <w:t>Y SEGURIDAD</w:t>
      </w:r>
      <w:r w:rsidR="00625A94">
        <w:rPr>
          <w:rFonts w:ascii="Verdana" w:hAnsi="Verdana"/>
          <w:color w:val="FF0000"/>
          <w:sz w:val="22"/>
          <w:szCs w:val="22"/>
        </w:rPr>
        <w:t xml:space="preserve"> </w:t>
      </w:r>
      <w:r w:rsidRPr="003B1494">
        <w:rPr>
          <w:rFonts w:ascii="Verdana" w:hAnsi="Verdana"/>
          <w:sz w:val="22"/>
          <w:szCs w:val="22"/>
        </w:rPr>
        <w:t>SOLICITADAS E INCOADAS EN LOS JUZGADOS DE VIOLENCIA SOBRE LA MUJER</w:t>
      </w:r>
      <w:r w:rsidR="004947E0">
        <w:rPr>
          <w:rStyle w:val="Refdenotaalpie"/>
          <w:rFonts w:ascii="Verdana" w:hAnsi="Verdana"/>
          <w:sz w:val="22"/>
          <w:szCs w:val="22"/>
        </w:rPr>
        <w:footnoteReference w:id="7"/>
      </w:r>
    </w:p>
    <w:p w:rsidR="00F72093" w:rsidRPr="00360E18" w:rsidRDefault="00F72093" w:rsidP="006F39A8">
      <w:pPr>
        <w:jc w:val="center"/>
        <w:rPr>
          <w:rFonts w:ascii="Verdana" w:hAnsi="Verdana"/>
          <w:sz w:val="22"/>
        </w:rPr>
      </w:pPr>
    </w:p>
    <w:p w:rsidR="00F72093" w:rsidRPr="00360E18" w:rsidRDefault="00F72093" w:rsidP="006F39A8">
      <w:pPr>
        <w:jc w:val="center"/>
        <w:rPr>
          <w:rFonts w:ascii="Verdana" w:hAnsi="Verdana"/>
          <w:sz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1"/>
        <w:gridCol w:w="1855"/>
        <w:gridCol w:w="1855"/>
        <w:gridCol w:w="1855"/>
        <w:gridCol w:w="1901"/>
        <w:gridCol w:w="1606"/>
      </w:tblGrid>
      <w:tr w:rsidR="00F96ADA" w:rsidRPr="00F96ADA" w:rsidTr="00022C1F">
        <w:trPr>
          <w:trHeight w:val="390"/>
        </w:trPr>
        <w:tc>
          <w:tcPr>
            <w:tcW w:w="843" w:type="pct"/>
            <w:vMerge w:val="restart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  <w:hideMark/>
          </w:tcPr>
          <w:p w:rsidR="00C67566" w:rsidRPr="00F96ADA" w:rsidRDefault="00C67566" w:rsidP="00022C1F">
            <w:pPr>
              <w:jc w:val="center"/>
              <w:rPr>
                <w:rFonts w:ascii="Verdana" w:hAnsi="Verdana" w:cs="Arial"/>
                <w:bCs/>
                <w:color w:val="7030A0"/>
                <w:sz w:val="18"/>
                <w:szCs w:val="18"/>
              </w:rPr>
            </w:pPr>
            <w:r w:rsidRPr="00F96ADA">
              <w:rPr>
                <w:rFonts w:ascii="Verdana" w:hAnsi="Verdana" w:cs="Arial"/>
                <w:bCs/>
                <w:color w:val="7030A0"/>
                <w:sz w:val="18"/>
                <w:szCs w:val="18"/>
              </w:rPr>
              <w:t>ÓRDENES DE PROTECCIÓN</w:t>
            </w:r>
            <w:r w:rsidR="00022C1F" w:rsidRPr="00F96ADA">
              <w:rPr>
                <w:rFonts w:ascii="Verdana" w:hAnsi="Verdana" w:cs="Arial"/>
                <w:bCs/>
                <w:color w:val="7030A0"/>
                <w:sz w:val="18"/>
                <w:szCs w:val="18"/>
              </w:rPr>
              <w:t xml:space="preserve"> Y MEDIDAS </w:t>
            </w:r>
            <w:proofErr w:type="spellStart"/>
            <w:r w:rsidR="00022C1F" w:rsidRPr="00F96ADA">
              <w:rPr>
                <w:rFonts w:ascii="Verdana" w:hAnsi="Verdana" w:cs="Arial"/>
                <w:bCs/>
                <w:color w:val="7030A0"/>
                <w:sz w:val="18"/>
                <w:szCs w:val="18"/>
              </w:rPr>
              <w:t>Artícs</w:t>
            </w:r>
            <w:proofErr w:type="spellEnd"/>
            <w:r w:rsidR="00022C1F" w:rsidRPr="00F96ADA">
              <w:rPr>
                <w:rFonts w:ascii="Verdana" w:hAnsi="Verdana" w:cs="Arial"/>
                <w:bCs/>
                <w:color w:val="7030A0"/>
                <w:sz w:val="18"/>
                <w:szCs w:val="18"/>
              </w:rPr>
              <w:t xml:space="preserve"> </w:t>
            </w:r>
            <w:r w:rsidRPr="00F96ADA">
              <w:rPr>
                <w:rFonts w:ascii="Verdana" w:hAnsi="Verdana" w:cs="Arial"/>
                <w:bCs/>
                <w:color w:val="7030A0"/>
                <w:sz w:val="18"/>
                <w:szCs w:val="18"/>
              </w:rPr>
              <w:t>544 TER</w:t>
            </w:r>
            <w:r w:rsidR="00022C1F" w:rsidRPr="00F96ADA">
              <w:rPr>
                <w:rFonts w:ascii="Verdana" w:hAnsi="Verdana" w:cs="Arial"/>
                <w:bCs/>
                <w:color w:val="7030A0"/>
                <w:sz w:val="18"/>
                <w:szCs w:val="18"/>
              </w:rPr>
              <w:t xml:space="preserve"> Y BIS</w:t>
            </w:r>
          </w:p>
        </w:tc>
        <w:tc>
          <w:tcPr>
            <w:tcW w:w="850" w:type="pct"/>
            <w:vMerge w:val="restart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  <w:hideMark/>
          </w:tcPr>
          <w:p w:rsidR="00C67566" w:rsidRPr="00F96ADA" w:rsidRDefault="00C67566">
            <w:pPr>
              <w:jc w:val="center"/>
              <w:rPr>
                <w:rFonts w:ascii="Verdana" w:hAnsi="Verdana" w:cs="Arial"/>
                <w:bCs/>
                <w:color w:val="7030A0"/>
                <w:sz w:val="18"/>
                <w:szCs w:val="18"/>
              </w:rPr>
            </w:pPr>
            <w:r w:rsidRPr="00F96ADA">
              <w:rPr>
                <w:rFonts w:ascii="Verdana" w:hAnsi="Verdana" w:cs="Arial"/>
                <w:bCs/>
                <w:color w:val="7030A0"/>
                <w:sz w:val="18"/>
                <w:szCs w:val="18"/>
              </w:rPr>
              <w:t>INCOADAS</w:t>
            </w:r>
          </w:p>
        </w:tc>
        <w:tc>
          <w:tcPr>
            <w:tcW w:w="850" w:type="pct"/>
            <w:vMerge w:val="restart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  <w:hideMark/>
          </w:tcPr>
          <w:p w:rsidR="00C67566" w:rsidRPr="00F96ADA" w:rsidRDefault="00C67566">
            <w:pPr>
              <w:jc w:val="center"/>
              <w:rPr>
                <w:rFonts w:ascii="Verdana" w:hAnsi="Verdana" w:cs="Arial"/>
                <w:bCs/>
                <w:color w:val="7030A0"/>
                <w:sz w:val="18"/>
                <w:szCs w:val="18"/>
              </w:rPr>
            </w:pPr>
            <w:r w:rsidRPr="00F96ADA">
              <w:rPr>
                <w:rFonts w:ascii="Verdana" w:hAnsi="Verdana" w:cs="Arial"/>
                <w:bCs/>
                <w:color w:val="7030A0"/>
                <w:sz w:val="18"/>
                <w:szCs w:val="18"/>
              </w:rPr>
              <w:t>INADMITIDAS</w:t>
            </w:r>
          </w:p>
        </w:tc>
        <w:tc>
          <w:tcPr>
            <w:tcW w:w="850" w:type="pct"/>
            <w:vMerge w:val="restart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  <w:hideMark/>
          </w:tcPr>
          <w:p w:rsidR="00C67566" w:rsidRPr="00F96ADA" w:rsidRDefault="00C67566">
            <w:pPr>
              <w:jc w:val="center"/>
              <w:rPr>
                <w:rFonts w:ascii="Verdana" w:hAnsi="Verdana" w:cs="Arial"/>
                <w:bCs/>
                <w:color w:val="7030A0"/>
                <w:sz w:val="18"/>
                <w:szCs w:val="18"/>
              </w:rPr>
            </w:pPr>
            <w:r w:rsidRPr="00F96ADA">
              <w:rPr>
                <w:rFonts w:ascii="Verdana" w:hAnsi="Verdana" w:cs="Arial"/>
                <w:bCs/>
                <w:color w:val="7030A0"/>
                <w:sz w:val="18"/>
                <w:szCs w:val="18"/>
              </w:rPr>
              <w:t>ADOPTADAS</w:t>
            </w:r>
          </w:p>
        </w:tc>
        <w:tc>
          <w:tcPr>
            <w:tcW w:w="871" w:type="pct"/>
            <w:vMerge w:val="restart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  <w:hideMark/>
          </w:tcPr>
          <w:p w:rsidR="00C67566" w:rsidRPr="00F96ADA" w:rsidRDefault="00C67566">
            <w:pPr>
              <w:jc w:val="center"/>
              <w:rPr>
                <w:rFonts w:ascii="Verdana" w:hAnsi="Verdana" w:cs="Arial"/>
                <w:bCs/>
                <w:color w:val="7030A0"/>
                <w:sz w:val="18"/>
                <w:szCs w:val="18"/>
              </w:rPr>
            </w:pPr>
            <w:r w:rsidRPr="00F96ADA">
              <w:rPr>
                <w:rFonts w:ascii="Verdana" w:hAnsi="Verdana" w:cs="Arial"/>
                <w:bCs/>
                <w:color w:val="7030A0"/>
                <w:sz w:val="18"/>
                <w:szCs w:val="18"/>
              </w:rPr>
              <w:t>DENEGADAS</w:t>
            </w:r>
          </w:p>
        </w:tc>
        <w:tc>
          <w:tcPr>
            <w:tcW w:w="736" w:type="pct"/>
            <w:vMerge w:val="restart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  <w:hideMark/>
          </w:tcPr>
          <w:p w:rsidR="00022C1F" w:rsidRPr="00F96ADA" w:rsidRDefault="00C67566">
            <w:pPr>
              <w:jc w:val="center"/>
              <w:rPr>
                <w:rFonts w:ascii="Verdana" w:hAnsi="Verdana" w:cs="Arial"/>
                <w:bCs/>
                <w:color w:val="7030A0"/>
                <w:sz w:val="18"/>
                <w:szCs w:val="18"/>
              </w:rPr>
            </w:pPr>
            <w:r w:rsidRPr="00F96ADA">
              <w:rPr>
                <w:rFonts w:ascii="Verdana" w:hAnsi="Verdana" w:cs="Arial"/>
                <w:bCs/>
                <w:color w:val="7030A0"/>
                <w:sz w:val="18"/>
                <w:szCs w:val="18"/>
              </w:rPr>
              <w:t>RATIO ÓRDENES</w:t>
            </w:r>
            <w:r w:rsidR="00022C1F" w:rsidRPr="00F96ADA">
              <w:rPr>
                <w:rFonts w:ascii="Verdana" w:hAnsi="Verdana" w:cs="Arial"/>
                <w:bCs/>
                <w:color w:val="7030A0"/>
                <w:sz w:val="18"/>
                <w:szCs w:val="18"/>
              </w:rPr>
              <w:t xml:space="preserve"> Y MEDIDAS</w:t>
            </w:r>
          </w:p>
          <w:p w:rsidR="00C67566" w:rsidRPr="00F96ADA" w:rsidRDefault="00C67566">
            <w:pPr>
              <w:jc w:val="center"/>
              <w:rPr>
                <w:rFonts w:ascii="Verdana" w:hAnsi="Verdana" w:cs="Arial"/>
                <w:bCs/>
                <w:color w:val="7030A0"/>
                <w:sz w:val="18"/>
                <w:szCs w:val="18"/>
              </w:rPr>
            </w:pPr>
            <w:r w:rsidRPr="00F96ADA">
              <w:rPr>
                <w:rFonts w:ascii="Verdana" w:hAnsi="Verdana" w:cs="Arial"/>
                <w:bCs/>
                <w:color w:val="7030A0"/>
                <w:sz w:val="18"/>
                <w:szCs w:val="18"/>
              </w:rPr>
              <w:t>/MUJERES VÍCTIMAS DE VIOLENCIA DE GÉNERO</w:t>
            </w:r>
          </w:p>
        </w:tc>
      </w:tr>
      <w:tr w:rsidR="00C67566" w:rsidTr="00022C1F">
        <w:trPr>
          <w:trHeight w:val="690"/>
        </w:trPr>
        <w:tc>
          <w:tcPr>
            <w:tcW w:w="843" w:type="pct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  <w:hideMark/>
          </w:tcPr>
          <w:p w:rsidR="00C67566" w:rsidRDefault="00C67566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pct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  <w:hideMark/>
          </w:tcPr>
          <w:p w:rsidR="00C67566" w:rsidRDefault="00C67566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pct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  <w:hideMark/>
          </w:tcPr>
          <w:p w:rsidR="00C67566" w:rsidRDefault="00C67566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pct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  <w:hideMark/>
          </w:tcPr>
          <w:p w:rsidR="00C67566" w:rsidRDefault="00C67566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871" w:type="pct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  <w:hideMark/>
          </w:tcPr>
          <w:p w:rsidR="00C67566" w:rsidRDefault="00C67566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736" w:type="pct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  <w:hideMark/>
          </w:tcPr>
          <w:p w:rsidR="00C67566" w:rsidRDefault="00C67566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C67566" w:rsidTr="00F96ADA">
        <w:trPr>
          <w:trHeight w:val="270"/>
        </w:trPr>
        <w:tc>
          <w:tcPr>
            <w:tcW w:w="843" w:type="pct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  <w:hideMark/>
          </w:tcPr>
          <w:p w:rsidR="00C67566" w:rsidRDefault="00C67566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pct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  <w:hideMark/>
          </w:tcPr>
          <w:p w:rsidR="00C67566" w:rsidRDefault="00C67566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pct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  <w:hideMark/>
          </w:tcPr>
          <w:p w:rsidR="00C67566" w:rsidRDefault="00C67566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pct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  <w:hideMark/>
          </w:tcPr>
          <w:p w:rsidR="00C67566" w:rsidRDefault="00C67566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871" w:type="pct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  <w:hideMark/>
          </w:tcPr>
          <w:p w:rsidR="00C67566" w:rsidRDefault="00C67566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736" w:type="pct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  <w:hideMark/>
          </w:tcPr>
          <w:p w:rsidR="00C67566" w:rsidRDefault="00C67566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FE53E7" w:rsidTr="00F96ADA">
        <w:trPr>
          <w:trHeight w:val="255"/>
        </w:trPr>
        <w:tc>
          <w:tcPr>
            <w:tcW w:w="843" w:type="pct"/>
            <w:tcBorders>
              <w:top w:val="single" w:sz="8" w:space="0" w:color="800080"/>
              <w:left w:val="nil"/>
              <w:bottom w:val="single" w:sz="4" w:space="0" w:color="800080"/>
            </w:tcBorders>
            <w:shd w:val="clear" w:color="auto" w:fill="auto"/>
            <w:vAlign w:val="center"/>
            <w:hideMark/>
          </w:tcPr>
          <w:p w:rsidR="00FE53E7" w:rsidRDefault="00FE53E7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Totales</w:t>
            </w:r>
          </w:p>
        </w:tc>
        <w:tc>
          <w:tcPr>
            <w:tcW w:w="850" w:type="pct"/>
            <w:tcBorders>
              <w:top w:val="single" w:sz="8" w:space="0" w:color="800080"/>
              <w:bottom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FE53E7" w:rsidRDefault="00FE53E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9.104</w:t>
            </w:r>
          </w:p>
        </w:tc>
        <w:tc>
          <w:tcPr>
            <w:tcW w:w="850" w:type="pct"/>
            <w:tcBorders>
              <w:top w:val="single" w:sz="8" w:space="0" w:color="800080"/>
              <w:bottom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FE53E7" w:rsidRDefault="00FE53E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172</w:t>
            </w:r>
          </w:p>
        </w:tc>
        <w:tc>
          <w:tcPr>
            <w:tcW w:w="850" w:type="pct"/>
            <w:tcBorders>
              <w:top w:val="single" w:sz="8" w:space="0" w:color="800080"/>
              <w:bottom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FE53E7" w:rsidRDefault="00FE53E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6.254</w:t>
            </w:r>
          </w:p>
        </w:tc>
        <w:tc>
          <w:tcPr>
            <w:tcW w:w="871" w:type="pct"/>
            <w:tcBorders>
              <w:top w:val="single" w:sz="8" w:space="0" w:color="800080"/>
              <w:bottom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FE53E7" w:rsidRDefault="00FE53E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2.678</w:t>
            </w:r>
          </w:p>
        </w:tc>
        <w:tc>
          <w:tcPr>
            <w:tcW w:w="736" w:type="pct"/>
            <w:vMerge w:val="restart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center"/>
            <w:hideMark/>
          </w:tcPr>
          <w:p w:rsidR="00FE53E7" w:rsidRDefault="00FE53E7" w:rsidP="0066461F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24,07%</w:t>
            </w:r>
          </w:p>
        </w:tc>
      </w:tr>
      <w:tr w:rsidR="00FE53E7" w:rsidTr="00022C1F">
        <w:trPr>
          <w:trHeight w:val="270"/>
        </w:trPr>
        <w:tc>
          <w:tcPr>
            <w:tcW w:w="843" w:type="pct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  <w:hideMark/>
          </w:tcPr>
          <w:p w:rsidR="00FE53E7" w:rsidRDefault="00FE53E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850" w:type="pct"/>
            <w:tcBorders>
              <w:top w:val="single" w:sz="4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  <w:hideMark/>
          </w:tcPr>
          <w:p w:rsidR="00FE53E7" w:rsidRDefault="00FE53E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850" w:type="pct"/>
            <w:tcBorders>
              <w:top w:val="single" w:sz="4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  <w:hideMark/>
          </w:tcPr>
          <w:p w:rsidR="00FE53E7" w:rsidRDefault="00FE53E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2%</w:t>
            </w:r>
          </w:p>
        </w:tc>
        <w:tc>
          <w:tcPr>
            <w:tcW w:w="850" w:type="pct"/>
            <w:tcBorders>
              <w:top w:val="single" w:sz="4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  <w:hideMark/>
          </w:tcPr>
          <w:p w:rsidR="00FE53E7" w:rsidRDefault="00FE53E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69%</w:t>
            </w:r>
          </w:p>
        </w:tc>
        <w:tc>
          <w:tcPr>
            <w:tcW w:w="871" w:type="pct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  <w:hideMark/>
          </w:tcPr>
          <w:p w:rsidR="00FE53E7" w:rsidRDefault="00FE53E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29%</w:t>
            </w:r>
          </w:p>
        </w:tc>
        <w:tc>
          <w:tcPr>
            <w:tcW w:w="736" w:type="pct"/>
            <w:vMerge/>
            <w:tcBorders>
              <w:top w:val="nil"/>
              <w:left w:val="nil"/>
              <w:bottom w:val="single" w:sz="12" w:space="0" w:color="800080"/>
              <w:right w:val="nil"/>
            </w:tcBorders>
            <w:vAlign w:val="center"/>
            <w:hideMark/>
          </w:tcPr>
          <w:p w:rsidR="00FE53E7" w:rsidRDefault="00FE53E7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:rsidR="004836A1" w:rsidRDefault="004836A1" w:rsidP="006F39A8">
      <w:pPr>
        <w:jc w:val="center"/>
        <w:rPr>
          <w:rFonts w:ascii="Verdana" w:hAnsi="Verdana"/>
          <w:sz w:val="22"/>
        </w:rPr>
      </w:pPr>
    </w:p>
    <w:p w:rsidR="004836A1" w:rsidRDefault="004836A1" w:rsidP="006F39A8">
      <w:pPr>
        <w:jc w:val="center"/>
        <w:rPr>
          <w:rFonts w:ascii="Verdana" w:hAnsi="Verdana"/>
          <w:sz w:val="22"/>
        </w:rPr>
      </w:pPr>
    </w:p>
    <w:p w:rsidR="00D50F1D" w:rsidRDefault="00D50F1D" w:rsidP="006F39A8">
      <w:pPr>
        <w:jc w:val="center"/>
        <w:rPr>
          <w:rFonts w:ascii="Verdana" w:hAnsi="Verdana"/>
          <w:sz w:val="22"/>
        </w:rPr>
      </w:pPr>
    </w:p>
    <w:p w:rsidR="00D50F1D" w:rsidRDefault="00D50F1D" w:rsidP="006F39A8">
      <w:pPr>
        <w:jc w:val="center"/>
        <w:rPr>
          <w:rFonts w:ascii="Verdana" w:hAnsi="Verdana"/>
          <w:sz w:val="22"/>
        </w:rPr>
      </w:pPr>
    </w:p>
    <w:p w:rsidR="00D50F1D" w:rsidRDefault="00D50F1D" w:rsidP="006F39A8">
      <w:pPr>
        <w:jc w:val="center"/>
        <w:rPr>
          <w:rFonts w:ascii="Verdana" w:hAnsi="Verdana"/>
          <w:sz w:val="22"/>
        </w:rPr>
      </w:pPr>
    </w:p>
    <w:p w:rsidR="00D50F1D" w:rsidRDefault="00D50F1D" w:rsidP="006F39A8">
      <w:pPr>
        <w:jc w:val="center"/>
        <w:rPr>
          <w:rFonts w:ascii="Verdana" w:hAnsi="Verdana"/>
          <w:sz w:val="22"/>
        </w:rPr>
      </w:pPr>
    </w:p>
    <w:p w:rsidR="00D50F1D" w:rsidRDefault="00D50F1D" w:rsidP="006F39A8">
      <w:pPr>
        <w:jc w:val="center"/>
        <w:rPr>
          <w:rFonts w:ascii="Verdana" w:hAnsi="Verdana"/>
          <w:sz w:val="22"/>
        </w:rPr>
      </w:pPr>
    </w:p>
    <w:p w:rsidR="00D50F1D" w:rsidRDefault="00D50F1D" w:rsidP="006F39A8">
      <w:pPr>
        <w:jc w:val="center"/>
        <w:rPr>
          <w:rFonts w:ascii="Verdana" w:hAnsi="Verdana"/>
          <w:sz w:val="22"/>
        </w:rPr>
      </w:pPr>
    </w:p>
    <w:p w:rsidR="00D50F1D" w:rsidRDefault="00D50F1D" w:rsidP="006F39A8">
      <w:pPr>
        <w:jc w:val="center"/>
        <w:rPr>
          <w:rFonts w:ascii="Verdana" w:hAnsi="Verdana"/>
          <w:sz w:val="22"/>
        </w:rPr>
      </w:pPr>
    </w:p>
    <w:p w:rsidR="00D50F1D" w:rsidRDefault="00D50F1D" w:rsidP="006F39A8">
      <w:pPr>
        <w:jc w:val="center"/>
        <w:rPr>
          <w:rFonts w:ascii="Verdana" w:hAnsi="Verdana"/>
          <w:sz w:val="22"/>
        </w:rPr>
      </w:pPr>
    </w:p>
    <w:p w:rsidR="00D50F1D" w:rsidRDefault="00D50F1D" w:rsidP="006F39A8">
      <w:pPr>
        <w:jc w:val="center"/>
        <w:rPr>
          <w:rFonts w:ascii="Verdana" w:hAnsi="Verdana"/>
          <w:sz w:val="22"/>
        </w:rPr>
      </w:pPr>
    </w:p>
    <w:p w:rsidR="00D50F1D" w:rsidRDefault="00D50F1D" w:rsidP="006F39A8">
      <w:pPr>
        <w:jc w:val="center"/>
        <w:rPr>
          <w:rFonts w:ascii="Verdana" w:hAnsi="Verdana"/>
          <w:sz w:val="22"/>
        </w:rPr>
      </w:pPr>
    </w:p>
    <w:p w:rsidR="00D50F1D" w:rsidRDefault="00D50F1D" w:rsidP="006F39A8">
      <w:pPr>
        <w:jc w:val="center"/>
        <w:rPr>
          <w:rFonts w:ascii="Verdana" w:hAnsi="Verdana"/>
          <w:sz w:val="22"/>
        </w:rPr>
      </w:pPr>
    </w:p>
    <w:p w:rsidR="00D50F1D" w:rsidRDefault="00D50F1D" w:rsidP="006F39A8">
      <w:pPr>
        <w:jc w:val="center"/>
        <w:rPr>
          <w:rFonts w:ascii="Verdana" w:hAnsi="Verdana"/>
          <w:sz w:val="22"/>
        </w:rPr>
      </w:pPr>
    </w:p>
    <w:p w:rsidR="00D50F1D" w:rsidRDefault="00D50F1D" w:rsidP="006F39A8">
      <w:pPr>
        <w:jc w:val="center"/>
        <w:rPr>
          <w:rFonts w:ascii="Verdana" w:hAnsi="Verdana"/>
          <w:sz w:val="22"/>
        </w:rPr>
      </w:pPr>
    </w:p>
    <w:p w:rsidR="00D50F1D" w:rsidRDefault="00D50F1D" w:rsidP="006F39A8">
      <w:pPr>
        <w:jc w:val="center"/>
        <w:rPr>
          <w:rFonts w:ascii="Verdana" w:hAnsi="Verdana"/>
          <w:sz w:val="22"/>
        </w:rPr>
      </w:pPr>
    </w:p>
    <w:p w:rsidR="00D50F1D" w:rsidRDefault="00D50F1D" w:rsidP="006F39A8">
      <w:pPr>
        <w:jc w:val="center"/>
        <w:rPr>
          <w:rFonts w:ascii="Verdana" w:hAnsi="Verdana"/>
          <w:sz w:val="22"/>
        </w:rPr>
      </w:pPr>
    </w:p>
    <w:p w:rsidR="00D50F1D" w:rsidRDefault="00D50F1D" w:rsidP="006F39A8">
      <w:pPr>
        <w:jc w:val="center"/>
        <w:rPr>
          <w:rFonts w:ascii="Verdana" w:hAnsi="Verdana"/>
          <w:sz w:val="22"/>
        </w:rPr>
      </w:pPr>
    </w:p>
    <w:p w:rsidR="00D50F1D" w:rsidRDefault="00D50F1D" w:rsidP="006F39A8">
      <w:pPr>
        <w:jc w:val="center"/>
        <w:rPr>
          <w:rFonts w:ascii="Verdana" w:hAnsi="Verdana"/>
          <w:sz w:val="22"/>
        </w:rPr>
      </w:pPr>
    </w:p>
    <w:p w:rsidR="00D50F1D" w:rsidRDefault="00D50F1D" w:rsidP="006F39A8">
      <w:pPr>
        <w:jc w:val="center"/>
        <w:rPr>
          <w:rFonts w:ascii="Verdana" w:hAnsi="Verdana"/>
          <w:sz w:val="22"/>
        </w:rPr>
      </w:pPr>
    </w:p>
    <w:p w:rsidR="00D50F1D" w:rsidRDefault="00D50F1D" w:rsidP="006F39A8">
      <w:pPr>
        <w:jc w:val="center"/>
        <w:rPr>
          <w:rFonts w:ascii="Verdana" w:hAnsi="Verdana"/>
          <w:sz w:val="22"/>
        </w:rPr>
      </w:pPr>
    </w:p>
    <w:p w:rsidR="00D50F1D" w:rsidRDefault="00D50F1D" w:rsidP="006F39A8">
      <w:pPr>
        <w:jc w:val="center"/>
        <w:rPr>
          <w:rFonts w:ascii="Verdana" w:hAnsi="Verdana"/>
          <w:sz w:val="22"/>
        </w:rPr>
      </w:pPr>
    </w:p>
    <w:p w:rsidR="00D50F1D" w:rsidRDefault="00D50F1D" w:rsidP="006F39A8">
      <w:pPr>
        <w:jc w:val="center"/>
        <w:rPr>
          <w:rFonts w:ascii="Verdana" w:hAnsi="Verdana"/>
          <w:sz w:val="22"/>
        </w:rPr>
      </w:pPr>
    </w:p>
    <w:p w:rsidR="00D50F1D" w:rsidRPr="00360E18" w:rsidRDefault="00D50F1D" w:rsidP="006F39A8">
      <w:pPr>
        <w:jc w:val="center"/>
        <w:rPr>
          <w:rFonts w:ascii="Verdana" w:hAnsi="Verdana"/>
          <w:sz w:val="22"/>
        </w:rPr>
      </w:pPr>
    </w:p>
    <w:tbl>
      <w:tblPr>
        <w:tblW w:w="686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5"/>
        <w:gridCol w:w="1352"/>
        <w:gridCol w:w="1596"/>
        <w:gridCol w:w="1153"/>
        <w:gridCol w:w="1174"/>
      </w:tblGrid>
      <w:tr w:rsidR="00FE6461" w:rsidRPr="00360E18" w:rsidTr="006A3235">
        <w:trPr>
          <w:trHeight w:val="930"/>
          <w:jc w:val="center"/>
        </w:trPr>
        <w:tc>
          <w:tcPr>
            <w:tcW w:w="1585" w:type="dxa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FE6461" w:rsidRDefault="00FE6461" w:rsidP="006A3235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3B1494">
              <w:rPr>
                <w:rFonts w:ascii="Verdana" w:hAnsi="Verdana" w:cs="Arial"/>
                <w:color w:val="800080"/>
                <w:sz w:val="18"/>
                <w:szCs w:val="18"/>
              </w:rPr>
              <w:t xml:space="preserve">TOTAL </w:t>
            </w:r>
            <w:r w:rsidR="00F72093" w:rsidRPr="003B1494">
              <w:rPr>
                <w:rFonts w:ascii="Verdana" w:hAnsi="Verdana" w:cs="Arial"/>
                <w:color w:val="800080"/>
                <w:sz w:val="18"/>
                <w:szCs w:val="18"/>
              </w:rPr>
              <w:t>Ó</w:t>
            </w:r>
            <w:r w:rsidR="00377F3F" w:rsidRPr="003B1494">
              <w:rPr>
                <w:rFonts w:ascii="Verdana" w:hAnsi="Verdana" w:cs="Arial"/>
                <w:color w:val="800080"/>
                <w:sz w:val="18"/>
                <w:szCs w:val="18"/>
              </w:rPr>
              <w:t>RDENES</w:t>
            </w:r>
          </w:p>
          <w:p w:rsidR="004836A1" w:rsidRDefault="004836A1" w:rsidP="006A3235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>Y MEDIDAS</w:t>
            </w:r>
          </w:p>
          <w:p w:rsidR="004836A1" w:rsidRPr="003B1494" w:rsidRDefault="004836A1" w:rsidP="006A3235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>(ARTS.544 BIS Y TER)</w:t>
            </w:r>
          </w:p>
        </w:tc>
        <w:tc>
          <w:tcPr>
            <w:tcW w:w="1352" w:type="dxa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FE6461" w:rsidRPr="003B1494" w:rsidRDefault="00FE6461" w:rsidP="006A3235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3B1494">
              <w:rPr>
                <w:rFonts w:ascii="Verdana" w:hAnsi="Verdana" w:cs="Arial"/>
                <w:color w:val="800080"/>
                <w:sz w:val="18"/>
                <w:szCs w:val="18"/>
              </w:rPr>
              <w:t>MUJERES ESPAÑOLAS</w:t>
            </w:r>
          </w:p>
        </w:tc>
        <w:tc>
          <w:tcPr>
            <w:tcW w:w="1596" w:type="dxa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FE6461" w:rsidRPr="003B1494" w:rsidRDefault="00FE6461" w:rsidP="006A3235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3B1494">
              <w:rPr>
                <w:rFonts w:ascii="Verdana" w:hAnsi="Verdana" w:cs="Arial"/>
                <w:color w:val="800080"/>
                <w:sz w:val="18"/>
                <w:szCs w:val="18"/>
              </w:rPr>
              <w:t>MUJERES EXTRANJERAS</w:t>
            </w:r>
          </w:p>
        </w:tc>
        <w:tc>
          <w:tcPr>
            <w:tcW w:w="1153" w:type="dxa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FE6461" w:rsidRPr="003B1494" w:rsidRDefault="00FE6461" w:rsidP="006A3235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3B1494">
              <w:rPr>
                <w:rFonts w:ascii="Verdana" w:hAnsi="Verdana" w:cs="Arial"/>
                <w:color w:val="800080"/>
                <w:sz w:val="18"/>
                <w:szCs w:val="18"/>
              </w:rPr>
              <w:t>MUJERES MAYOR EDAD</w:t>
            </w:r>
          </w:p>
        </w:tc>
        <w:tc>
          <w:tcPr>
            <w:tcW w:w="1174" w:type="dxa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FE6461" w:rsidRPr="003B1494" w:rsidRDefault="00FE6461" w:rsidP="006A3235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3B1494">
              <w:rPr>
                <w:rFonts w:ascii="Verdana" w:hAnsi="Verdana" w:cs="Arial"/>
                <w:color w:val="800080"/>
                <w:sz w:val="18"/>
                <w:szCs w:val="18"/>
              </w:rPr>
              <w:t>MUJERES MENOR EDAD</w:t>
            </w:r>
          </w:p>
        </w:tc>
      </w:tr>
      <w:tr w:rsidR="00FE53E7" w:rsidRPr="00360E18" w:rsidTr="00537067">
        <w:trPr>
          <w:trHeight w:val="405"/>
          <w:jc w:val="center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3E7" w:rsidRDefault="00FE53E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9.104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3E7" w:rsidRDefault="00FE53E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6.410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3E7" w:rsidRDefault="00FE53E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2.694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3E7" w:rsidRDefault="00FE53E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8.846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3E7" w:rsidRDefault="00FE53E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258</w:t>
            </w:r>
          </w:p>
        </w:tc>
      </w:tr>
      <w:tr w:rsidR="00FE53E7" w:rsidRPr="00360E18" w:rsidTr="00537067">
        <w:trPr>
          <w:trHeight w:val="330"/>
          <w:jc w:val="center"/>
        </w:trPr>
        <w:tc>
          <w:tcPr>
            <w:tcW w:w="1585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FE53E7" w:rsidRDefault="00FE53E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FE53E7" w:rsidRDefault="00FE53E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70%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FE53E7" w:rsidRDefault="00FE53E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30%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FE53E7" w:rsidRDefault="00FE53E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97%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FE53E7" w:rsidRDefault="00FE53E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3%</w:t>
            </w:r>
          </w:p>
        </w:tc>
      </w:tr>
    </w:tbl>
    <w:p w:rsidR="0072064D" w:rsidRDefault="0072064D" w:rsidP="006F39A8">
      <w:pPr>
        <w:jc w:val="center"/>
        <w:rPr>
          <w:rFonts w:ascii="Verdana" w:hAnsi="Verdana"/>
          <w:sz w:val="22"/>
        </w:rPr>
      </w:pPr>
    </w:p>
    <w:p w:rsidR="00D50F1D" w:rsidRDefault="00D50F1D" w:rsidP="006F39A8">
      <w:pPr>
        <w:jc w:val="center"/>
        <w:rPr>
          <w:rFonts w:ascii="Verdana" w:hAnsi="Verdana"/>
          <w:sz w:val="22"/>
        </w:rPr>
      </w:pPr>
    </w:p>
    <w:p w:rsidR="00D50F1D" w:rsidRDefault="00D50F1D" w:rsidP="006F39A8">
      <w:pPr>
        <w:jc w:val="center"/>
        <w:rPr>
          <w:rFonts w:ascii="Verdana" w:hAnsi="Verdana"/>
          <w:sz w:val="22"/>
        </w:rPr>
      </w:pPr>
    </w:p>
    <w:p w:rsidR="00D50F1D" w:rsidRPr="00360E18" w:rsidRDefault="00D50F1D" w:rsidP="006F39A8">
      <w:pPr>
        <w:jc w:val="center"/>
        <w:rPr>
          <w:rFonts w:ascii="Verdana" w:hAnsi="Verdana"/>
          <w:sz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8"/>
        <w:gridCol w:w="2348"/>
        <w:gridCol w:w="1934"/>
        <w:gridCol w:w="2290"/>
        <w:gridCol w:w="1783"/>
      </w:tblGrid>
      <w:tr w:rsidR="00D50F1D" w:rsidTr="00D50F1D">
        <w:trPr>
          <w:trHeight w:val="255"/>
        </w:trPr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1D" w:rsidRDefault="00D50F1D">
            <w:pPr>
              <w:rPr>
                <w:rFonts w:ascii="Verdana" w:hAnsi="Verdana" w:cs="Arial"/>
                <w:color w:val="800080"/>
                <w:sz w:val="18"/>
                <w:szCs w:val="18"/>
              </w:rPr>
            </w:pPr>
          </w:p>
        </w:tc>
        <w:tc>
          <w:tcPr>
            <w:tcW w:w="3828" w:type="pct"/>
            <w:gridSpan w:val="4"/>
            <w:tcBorders>
              <w:top w:val="single" w:sz="8" w:space="0" w:color="993366"/>
              <w:left w:val="single" w:sz="8" w:space="0" w:color="993366"/>
              <w:bottom w:val="single" w:sz="8" w:space="0" w:color="993366"/>
              <w:right w:val="single" w:sz="8" w:space="0" w:color="993366"/>
            </w:tcBorders>
            <w:shd w:val="clear" w:color="auto" w:fill="auto"/>
            <w:noWrap/>
            <w:vAlign w:val="bottom"/>
            <w:hideMark/>
          </w:tcPr>
          <w:p w:rsidR="00D50F1D" w:rsidRDefault="00D50F1D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>Víctimas</w:t>
            </w:r>
          </w:p>
        </w:tc>
      </w:tr>
      <w:tr w:rsidR="00D50F1D" w:rsidTr="00D50F1D">
        <w:trPr>
          <w:trHeight w:val="1140"/>
        </w:trPr>
        <w:tc>
          <w:tcPr>
            <w:tcW w:w="1172" w:type="pct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auto"/>
            <w:vAlign w:val="center"/>
            <w:hideMark/>
          </w:tcPr>
          <w:p w:rsidR="00D50F1D" w:rsidRDefault="00D50F1D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>Nº Total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993366"/>
              <w:right w:val="single" w:sz="8" w:space="0" w:color="993366"/>
            </w:tcBorders>
            <w:shd w:val="clear" w:color="auto" w:fill="auto"/>
            <w:vAlign w:val="center"/>
            <w:hideMark/>
          </w:tcPr>
          <w:p w:rsidR="00D50F1D" w:rsidRDefault="00D50F1D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>Víctima: Mujer española mayor de  edad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993366"/>
              <w:right w:val="single" w:sz="8" w:space="0" w:color="993366"/>
            </w:tcBorders>
            <w:shd w:val="clear" w:color="auto" w:fill="auto"/>
            <w:vAlign w:val="center"/>
            <w:hideMark/>
          </w:tcPr>
          <w:p w:rsidR="00D50F1D" w:rsidRDefault="00D50F1D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>Víctima: Mujer española menor de  edad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993366"/>
              <w:right w:val="single" w:sz="8" w:space="0" w:color="993366"/>
            </w:tcBorders>
            <w:shd w:val="clear" w:color="auto" w:fill="auto"/>
            <w:vAlign w:val="center"/>
            <w:hideMark/>
          </w:tcPr>
          <w:p w:rsidR="00D50F1D" w:rsidRDefault="00D50F1D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>Víctima: Mujer extranjera mayor de  edad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993366"/>
              <w:right w:val="single" w:sz="8" w:space="0" w:color="993366"/>
            </w:tcBorders>
            <w:shd w:val="clear" w:color="auto" w:fill="auto"/>
            <w:vAlign w:val="center"/>
            <w:hideMark/>
          </w:tcPr>
          <w:p w:rsidR="00D50F1D" w:rsidRDefault="00D50F1D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>Víctima: Mujer extranjera menor de  edad</w:t>
            </w:r>
          </w:p>
        </w:tc>
      </w:tr>
      <w:tr w:rsidR="00FE53E7" w:rsidTr="00D50F1D">
        <w:trPr>
          <w:trHeight w:val="270"/>
        </w:trPr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7" w:rsidRDefault="00FE53E7" w:rsidP="00FE53E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9.104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7" w:rsidRDefault="00FE53E7" w:rsidP="00FE53E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6.210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7" w:rsidRDefault="00FE53E7" w:rsidP="00FE53E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200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7" w:rsidRDefault="00FE53E7" w:rsidP="00FE53E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2.636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7" w:rsidRDefault="00FE53E7" w:rsidP="00FE53E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58</w:t>
            </w:r>
          </w:p>
        </w:tc>
      </w:tr>
      <w:tr w:rsidR="00FE53E7" w:rsidTr="00F94EDD">
        <w:trPr>
          <w:trHeight w:val="495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E7" w:rsidRDefault="00FE53E7" w:rsidP="00FE53E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E7" w:rsidRDefault="00FE53E7" w:rsidP="00FE53E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68,2%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E7" w:rsidRDefault="00FE53E7" w:rsidP="00FE53E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2,2%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E7" w:rsidRDefault="00FE53E7" w:rsidP="00FE53E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29,0%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3E7" w:rsidRDefault="00FE53E7" w:rsidP="00FE53E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0,6%</w:t>
            </w:r>
          </w:p>
        </w:tc>
      </w:tr>
    </w:tbl>
    <w:p w:rsidR="00F72093" w:rsidRDefault="00F72093" w:rsidP="006F39A8">
      <w:pPr>
        <w:jc w:val="center"/>
        <w:rPr>
          <w:rFonts w:ascii="Verdana" w:hAnsi="Verdana"/>
          <w:sz w:val="22"/>
        </w:rPr>
      </w:pPr>
    </w:p>
    <w:p w:rsidR="009B6443" w:rsidRDefault="009B6443" w:rsidP="009B6443">
      <w:pPr>
        <w:rPr>
          <w:rFonts w:ascii="Verdana" w:hAnsi="Verdana"/>
          <w:sz w:val="18"/>
          <w:szCs w:val="18"/>
        </w:rPr>
      </w:pPr>
    </w:p>
    <w:p w:rsidR="009B6443" w:rsidRPr="00360E18" w:rsidRDefault="009B6443" w:rsidP="009B6443">
      <w:pPr>
        <w:rPr>
          <w:rFonts w:ascii="Verdana" w:hAnsi="Verdana"/>
          <w:sz w:val="22"/>
        </w:rPr>
      </w:pPr>
    </w:p>
    <w:p w:rsidR="00F72093" w:rsidRPr="00996AA7" w:rsidRDefault="00FE53E7" w:rsidP="006F39A8">
      <w:pPr>
        <w:jc w:val="center"/>
        <w:rPr>
          <w:rFonts w:ascii="Verdana" w:hAnsi="Verdana"/>
          <w:sz w:val="22"/>
          <w:vertAlign w:val="subscript"/>
        </w:rPr>
      </w:pPr>
      <w:r>
        <w:rPr>
          <w:noProof/>
        </w:rPr>
        <w:drawing>
          <wp:inline distT="0" distB="0" distL="0" distR="0" wp14:anchorId="684F3A2F" wp14:editId="462DADBE">
            <wp:extent cx="6120000" cy="3600000"/>
            <wp:effectExtent l="0" t="0" r="14605" b="19685"/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17B6D" w:rsidRDefault="00B17B6D" w:rsidP="006F39A8">
      <w:pPr>
        <w:jc w:val="center"/>
        <w:rPr>
          <w:rFonts w:ascii="Verdana" w:hAnsi="Verdana"/>
          <w:sz w:val="22"/>
        </w:rPr>
      </w:pPr>
    </w:p>
    <w:p w:rsidR="005E2B3E" w:rsidRDefault="005E2B3E" w:rsidP="006F39A8">
      <w:pPr>
        <w:jc w:val="center"/>
        <w:rPr>
          <w:rFonts w:ascii="Verdana" w:hAnsi="Verdana"/>
          <w:sz w:val="22"/>
        </w:rPr>
      </w:pPr>
    </w:p>
    <w:p w:rsidR="005E2B3E" w:rsidRDefault="005E2B3E" w:rsidP="006F39A8">
      <w:pPr>
        <w:jc w:val="center"/>
        <w:rPr>
          <w:rFonts w:ascii="Verdana" w:hAnsi="Verdana"/>
          <w:sz w:val="22"/>
        </w:rPr>
      </w:pPr>
    </w:p>
    <w:p w:rsidR="00111068" w:rsidRDefault="00111068" w:rsidP="006F39A8">
      <w:pPr>
        <w:jc w:val="center"/>
        <w:rPr>
          <w:rFonts w:ascii="Verdana" w:hAnsi="Verdana"/>
          <w:sz w:val="22"/>
        </w:rPr>
      </w:pPr>
    </w:p>
    <w:p w:rsidR="00111068" w:rsidRDefault="00111068" w:rsidP="006F39A8">
      <w:pPr>
        <w:jc w:val="center"/>
        <w:rPr>
          <w:rFonts w:ascii="Verdana" w:hAnsi="Verdana"/>
          <w:sz w:val="22"/>
        </w:rPr>
      </w:pPr>
    </w:p>
    <w:tbl>
      <w:tblPr>
        <w:tblpPr w:leftFromText="141" w:rightFromText="141" w:vertAnchor="page" w:horzAnchor="margin" w:tblpXSpec="center" w:tblpY="2994"/>
        <w:tblW w:w="3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200"/>
        <w:gridCol w:w="1380"/>
      </w:tblGrid>
      <w:tr w:rsidR="001F3D64" w:rsidTr="00A5192F">
        <w:trPr>
          <w:trHeight w:val="420"/>
        </w:trPr>
        <w:tc>
          <w:tcPr>
            <w:tcW w:w="3880" w:type="dxa"/>
            <w:gridSpan w:val="3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  <w:hideMark/>
          </w:tcPr>
          <w:p w:rsidR="001F3D64" w:rsidRDefault="001F3D64" w:rsidP="00A5192F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>Denunciados</w:t>
            </w:r>
          </w:p>
        </w:tc>
      </w:tr>
      <w:tr w:rsidR="001F3D64" w:rsidTr="00A5192F">
        <w:trPr>
          <w:trHeight w:val="930"/>
        </w:trPr>
        <w:tc>
          <w:tcPr>
            <w:tcW w:w="1300" w:type="dxa"/>
            <w:tcBorders>
              <w:top w:val="nil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  <w:hideMark/>
          </w:tcPr>
          <w:p w:rsidR="001F3D64" w:rsidRDefault="001F3D64" w:rsidP="00A5192F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>Hombre español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  <w:hideMark/>
          </w:tcPr>
          <w:p w:rsidR="001F3D64" w:rsidRDefault="001F3D64" w:rsidP="00A5192F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>Hombre extranjero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  <w:hideMark/>
          </w:tcPr>
          <w:p w:rsidR="001F3D64" w:rsidRDefault="001F3D64" w:rsidP="00A5192F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>Total</w:t>
            </w:r>
          </w:p>
        </w:tc>
      </w:tr>
      <w:tr w:rsidR="00FE53E7" w:rsidTr="00A5192F">
        <w:trPr>
          <w:trHeight w:val="40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3E7" w:rsidRDefault="00FE53E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6.231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3E7" w:rsidRDefault="00FE53E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2.873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3E7" w:rsidRDefault="00FE53E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9.104</w:t>
            </w:r>
          </w:p>
        </w:tc>
      </w:tr>
      <w:tr w:rsidR="00FE53E7" w:rsidTr="00A5192F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single" w:sz="8" w:space="0" w:color="800080"/>
              <w:right w:val="nil"/>
            </w:tcBorders>
            <w:shd w:val="clear" w:color="auto" w:fill="auto"/>
            <w:noWrap/>
            <w:vAlign w:val="center"/>
            <w:hideMark/>
          </w:tcPr>
          <w:p w:rsidR="00FE53E7" w:rsidRDefault="00FE53E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68,4%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00080"/>
              <w:right w:val="nil"/>
            </w:tcBorders>
            <w:shd w:val="clear" w:color="auto" w:fill="auto"/>
            <w:noWrap/>
            <w:vAlign w:val="center"/>
            <w:hideMark/>
          </w:tcPr>
          <w:p w:rsidR="00FE53E7" w:rsidRDefault="00FE53E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31,6%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800080"/>
              <w:right w:val="nil"/>
            </w:tcBorders>
            <w:shd w:val="clear" w:color="auto" w:fill="auto"/>
            <w:noWrap/>
            <w:vAlign w:val="center"/>
            <w:hideMark/>
          </w:tcPr>
          <w:p w:rsidR="00FE53E7" w:rsidRDefault="00FE53E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</w:tbl>
    <w:p w:rsidR="00111068" w:rsidRDefault="00111068" w:rsidP="006F39A8">
      <w:pPr>
        <w:jc w:val="center"/>
        <w:rPr>
          <w:rFonts w:ascii="Verdana" w:hAnsi="Verdana"/>
          <w:sz w:val="22"/>
        </w:rPr>
      </w:pPr>
    </w:p>
    <w:p w:rsidR="00F5645E" w:rsidRDefault="00F5645E" w:rsidP="006F39A8">
      <w:pPr>
        <w:jc w:val="center"/>
        <w:rPr>
          <w:rFonts w:ascii="Verdana" w:hAnsi="Verdana"/>
          <w:sz w:val="22"/>
        </w:rPr>
      </w:pPr>
    </w:p>
    <w:p w:rsidR="00F5645E" w:rsidRPr="00360E18" w:rsidRDefault="00F5645E" w:rsidP="006F39A8">
      <w:pPr>
        <w:jc w:val="center"/>
        <w:rPr>
          <w:rFonts w:ascii="Verdana" w:hAnsi="Verdana"/>
          <w:sz w:val="22"/>
        </w:rPr>
      </w:pPr>
    </w:p>
    <w:p w:rsidR="006F39A8" w:rsidRPr="00D05D42" w:rsidRDefault="006F39A8" w:rsidP="00D05D42">
      <w:pPr>
        <w:pStyle w:val="Ttulo8"/>
        <w:jc w:val="both"/>
        <w:rPr>
          <w:rFonts w:ascii="Verdana" w:hAnsi="Verdana" w:cs="Times New Roman"/>
          <w:b w:val="0"/>
          <w:bCs w:val="0"/>
          <w:sz w:val="24"/>
        </w:rPr>
      </w:pPr>
    </w:p>
    <w:p w:rsidR="00FE6461" w:rsidRPr="00360E18" w:rsidRDefault="00FE6461" w:rsidP="00FE6461">
      <w:pPr>
        <w:rPr>
          <w:rFonts w:ascii="Verdana" w:hAnsi="Verdana"/>
        </w:rPr>
      </w:pPr>
    </w:p>
    <w:p w:rsidR="00FE6461" w:rsidRPr="00360E18" w:rsidRDefault="00FE6461" w:rsidP="00FE6461">
      <w:pPr>
        <w:rPr>
          <w:rFonts w:ascii="Verdana" w:hAnsi="Verdana"/>
        </w:rPr>
      </w:pPr>
    </w:p>
    <w:p w:rsidR="00FE6461" w:rsidRPr="00360E18" w:rsidRDefault="00FE6461" w:rsidP="00FE6461">
      <w:pPr>
        <w:rPr>
          <w:rFonts w:ascii="Verdana" w:hAnsi="Verdana"/>
        </w:rPr>
      </w:pPr>
    </w:p>
    <w:p w:rsidR="00FE6461" w:rsidRDefault="00FE6461" w:rsidP="00FE6461">
      <w:pPr>
        <w:jc w:val="center"/>
        <w:rPr>
          <w:noProof/>
        </w:rPr>
      </w:pPr>
    </w:p>
    <w:p w:rsidR="00C95DC9" w:rsidRPr="00360E18" w:rsidRDefault="00C95DC9" w:rsidP="00FE6461">
      <w:pPr>
        <w:jc w:val="center"/>
        <w:rPr>
          <w:rFonts w:ascii="Verdana" w:hAnsi="Verdana"/>
        </w:rPr>
      </w:pPr>
    </w:p>
    <w:p w:rsidR="00FE6461" w:rsidRPr="00360E18" w:rsidRDefault="00FE6461" w:rsidP="00FE6461">
      <w:pPr>
        <w:rPr>
          <w:rFonts w:ascii="Verdana" w:hAnsi="Verdana"/>
        </w:rPr>
      </w:pPr>
    </w:p>
    <w:p w:rsidR="00FE6461" w:rsidRDefault="006A6A88" w:rsidP="00FE6461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E53E7">
        <w:rPr>
          <w:noProof/>
        </w:rPr>
        <w:drawing>
          <wp:inline distT="0" distB="0" distL="0" distR="0" wp14:anchorId="59A878DD" wp14:editId="71692195">
            <wp:extent cx="6120000" cy="3600000"/>
            <wp:effectExtent l="0" t="0" r="14605" b="19685"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F221D" w:rsidRDefault="00FF221D" w:rsidP="00FE6461">
      <w:pPr>
        <w:rPr>
          <w:rFonts w:ascii="Verdana" w:hAnsi="Verdana"/>
        </w:rPr>
      </w:pPr>
    </w:p>
    <w:p w:rsidR="00FF221D" w:rsidRDefault="00FF221D" w:rsidP="00FE6461">
      <w:pPr>
        <w:rPr>
          <w:rFonts w:ascii="Verdana" w:hAnsi="Verdana"/>
        </w:rPr>
      </w:pPr>
    </w:p>
    <w:p w:rsidR="00FF221D" w:rsidRPr="00360E18" w:rsidRDefault="00FF221D" w:rsidP="00FE6461">
      <w:pPr>
        <w:rPr>
          <w:rFonts w:ascii="Verdana" w:hAnsi="Verdana"/>
        </w:rPr>
      </w:pPr>
    </w:p>
    <w:p w:rsidR="006F39A8" w:rsidRPr="00EF1A7D" w:rsidRDefault="006F39A8" w:rsidP="006F39A8">
      <w:pPr>
        <w:pStyle w:val="Ttulo8"/>
        <w:rPr>
          <w:rFonts w:ascii="Verdana" w:hAnsi="Verdana" w:cs="Times New Roman"/>
          <w:szCs w:val="22"/>
        </w:rPr>
      </w:pPr>
      <w:r w:rsidRPr="00EF1A7D">
        <w:rPr>
          <w:rFonts w:ascii="Verdana" w:hAnsi="Verdana" w:cs="Times New Roman"/>
          <w:szCs w:val="22"/>
        </w:rPr>
        <w:t>RELACIÓN DE PARENTESCO</w:t>
      </w:r>
    </w:p>
    <w:p w:rsidR="005E4C93" w:rsidRPr="00360E18" w:rsidRDefault="005E4C93" w:rsidP="006F39A8">
      <w:pPr>
        <w:rPr>
          <w:rFonts w:ascii="Verdana" w:hAnsi="Verdana"/>
          <w:sz w:val="22"/>
        </w:rPr>
      </w:pPr>
    </w:p>
    <w:p w:rsidR="00B72EA7" w:rsidRDefault="00B72EA7" w:rsidP="00B72EA7">
      <w:pPr>
        <w:pStyle w:val="Textoindependiente2"/>
        <w:tabs>
          <w:tab w:val="left" w:pos="2880"/>
        </w:tabs>
        <w:ind w:left="900"/>
        <w:rPr>
          <w:rFonts w:ascii="Verdana" w:hAnsi="Verdana"/>
          <w:sz w:val="22"/>
        </w:rPr>
      </w:pPr>
    </w:p>
    <w:tbl>
      <w:tblPr>
        <w:tblW w:w="5080" w:type="dxa"/>
        <w:tblInd w:w="28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300"/>
        <w:gridCol w:w="1200"/>
        <w:gridCol w:w="1380"/>
      </w:tblGrid>
      <w:tr w:rsidR="006A6A88" w:rsidTr="00A5192F">
        <w:trPr>
          <w:trHeight w:val="495"/>
        </w:trPr>
        <w:tc>
          <w:tcPr>
            <w:tcW w:w="1200" w:type="dxa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  <w:hideMark/>
          </w:tcPr>
          <w:p w:rsidR="006A6A88" w:rsidRDefault="006A6A88" w:rsidP="00A5192F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>CÓNYUGE</w:t>
            </w:r>
          </w:p>
        </w:tc>
        <w:tc>
          <w:tcPr>
            <w:tcW w:w="1300" w:type="dxa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  <w:hideMark/>
          </w:tcPr>
          <w:p w:rsidR="006A6A88" w:rsidRDefault="006A6A88" w:rsidP="00A5192F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>EX-CÓNYUGE</w:t>
            </w:r>
          </w:p>
        </w:tc>
        <w:tc>
          <w:tcPr>
            <w:tcW w:w="1200" w:type="dxa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  <w:hideMark/>
          </w:tcPr>
          <w:p w:rsidR="006A6A88" w:rsidRDefault="006A6A88" w:rsidP="00A5192F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>REL. AFECTIVA</w:t>
            </w:r>
          </w:p>
        </w:tc>
        <w:tc>
          <w:tcPr>
            <w:tcW w:w="1380" w:type="dxa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  <w:hideMark/>
          </w:tcPr>
          <w:p w:rsidR="006A6A88" w:rsidRDefault="006A6A88" w:rsidP="00A5192F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>EX-RELACIÓN AFECTIVA</w:t>
            </w:r>
          </w:p>
        </w:tc>
      </w:tr>
      <w:tr w:rsidR="00593501" w:rsidTr="00A519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501" w:rsidRDefault="0059350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1.874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501" w:rsidRDefault="0059350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1.066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501" w:rsidRDefault="0059350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2.698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501" w:rsidRDefault="0059350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3.466</w:t>
            </w:r>
          </w:p>
        </w:tc>
      </w:tr>
      <w:tr w:rsidR="00593501" w:rsidTr="00A5192F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  <w:hideMark/>
          </w:tcPr>
          <w:p w:rsidR="00593501" w:rsidRDefault="0059350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21%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  <w:hideMark/>
          </w:tcPr>
          <w:p w:rsidR="00593501" w:rsidRDefault="0059350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  <w:hideMark/>
          </w:tcPr>
          <w:p w:rsidR="00593501" w:rsidRDefault="0059350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  <w:hideMark/>
          </w:tcPr>
          <w:p w:rsidR="00593501" w:rsidRDefault="0059350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38%</w:t>
            </w:r>
          </w:p>
        </w:tc>
      </w:tr>
    </w:tbl>
    <w:p w:rsidR="00111068" w:rsidRDefault="00111068" w:rsidP="00B72EA7">
      <w:pPr>
        <w:pStyle w:val="Textoindependiente2"/>
        <w:tabs>
          <w:tab w:val="left" w:pos="2880"/>
        </w:tabs>
        <w:ind w:left="900"/>
        <w:rPr>
          <w:rFonts w:ascii="Verdana" w:hAnsi="Verdana"/>
          <w:sz w:val="22"/>
        </w:rPr>
      </w:pPr>
    </w:p>
    <w:p w:rsidR="00111068" w:rsidRDefault="00111068" w:rsidP="00B72EA7">
      <w:pPr>
        <w:pStyle w:val="Textoindependiente2"/>
        <w:tabs>
          <w:tab w:val="left" w:pos="2880"/>
        </w:tabs>
        <w:ind w:left="900"/>
        <w:rPr>
          <w:rFonts w:ascii="Verdana" w:hAnsi="Verdana"/>
          <w:sz w:val="22"/>
        </w:rPr>
      </w:pPr>
    </w:p>
    <w:p w:rsidR="006A6A88" w:rsidRDefault="006A6A88" w:rsidP="00B72EA7">
      <w:pPr>
        <w:pStyle w:val="Textoindependiente2"/>
        <w:tabs>
          <w:tab w:val="left" w:pos="2880"/>
        </w:tabs>
        <w:ind w:left="900"/>
        <w:rPr>
          <w:rFonts w:ascii="Verdana" w:hAnsi="Verdana"/>
          <w:sz w:val="22"/>
        </w:rPr>
      </w:pPr>
    </w:p>
    <w:p w:rsidR="006A6A88" w:rsidRDefault="006A6A88" w:rsidP="00B72EA7">
      <w:pPr>
        <w:pStyle w:val="Textoindependiente2"/>
        <w:tabs>
          <w:tab w:val="left" w:pos="2880"/>
        </w:tabs>
        <w:ind w:left="900"/>
        <w:rPr>
          <w:rFonts w:ascii="Verdana" w:hAnsi="Verdana"/>
          <w:sz w:val="22"/>
        </w:rPr>
      </w:pPr>
    </w:p>
    <w:p w:rsidR="006A6A88" w:rsidRDefault="006A6A88" w:rsidP="00B72EA7">
      <w:pPr>
        <w:pStyle w:val="Textoindependiente2"/>
        <w:tabs>
          <w:tab w:val="left" w:pos="2880"/>
        </w:tabs>
        <w:ind w:left="900"/>
        <w:rPr>
          <w:rFonts w:ascii="Verdana" w:hAnsi="Verdana"/>
          <w:sz w:val="22"/>
        </w:rPr>
      </w:pPr>
    </w:p>
    <w:p w:rsidR="00B17E3A" w:rsidRPr="00360E18" w:rsidRDefault="00B17E3A" w:rsidP="00B72EA7">
      <w:pPr>
        <w:pStyle w:val="Textoindependiente2"/>
        <w:tabs>
          <w:tab w:val="left" w:pos="2880"/>
        </w:tabs>
        <w:ind w:left="900"/>
        <w:rPr>
          <w:rFonts w:ascii="Verdana" w:hAnsi="Verdana"/>
        </w:rPr>
      </w:pPr>
    </w:p>
    <w:p w:rsidR="00575E14" w:rsidRPr="00EF1A7D" w:rsidRDefault="00A54B41" w:rsidP="00B72EA7">
      <w:pPr>
        <w:pStyle w:val="Textoindependiente2"/>
        <w:tabs>
          <w:tab w:val="left" w:pos="2880"/>
        </w:tabs>
        <w:ind w:left="900"/>
        <w:rPr>
          <w:rFonts w:ascii="Verdana" w:hAnsi="Verdana"/>
          <w:sz w:val="22"/>
          <w:szCs w:val="22"/>
        </w:rPr>
      </w:pPr>
      <w:r w:rsidRPr="00EF1A7D">
        <w:rPr>
          <w:rFonts w:ascii="Verdana" w:hAnsi="Verdana"/>
          <w:sz w:val="22"/>
          <w:szCs w:val="22"/>
        </w:rPr>
        <w:t>ÓRDENES DE PROTECCIÓN SOLICITADAS EN JUZGADOS DE GUARDIA</w:t>
      </w:r>
    </w:p>
    <w:p w:rsidR="00575E14" w:rsidRPr="00EF1A7D" w:rsidRDefault="005A008E" w:rsidP="00B72EA7">
      <w:pPr>
        <w:pStyle w:val="Textoindependiente2"/>
        <w:ind w:left="900"/>
        <w:jc w:val="both"/>
        <w:rPr>
          <w:rFonts w:ascii="Verdana" w:hAnsi="Verdana"/>
          <w:b w:val="0"/>
          <w:sz w:val="22"/>
          <w:szCs w:val="22"/>
        </w:rPr>
      </w:pPr>
      <w:r w:rsidRPr="00EF1A7D">
        <w:rPr>
          <w:rFonts w:ascii="Verdana" w:hAnsi="Verdana"/>
          <w:b w:val="0"/>
          <w:sz w:val="22"/>
          <w:szCs w:val="22"/>
        </w:rPr>
        <w:t>Se han solicitado ante los Juzgados de Guardia, fuera del horario de audiencia de los Juzgados de Violencia contra la Mujer las siguientes órdenes de protección:</w:t>
      </w:r>
    </w:p>
    <w:p w:rsidR="00B72EA7" w:rsidRPr="00360E18" w:rsidRDefault="00B72EA7" w:rsidP="00B72EA7">
      <w:pPr>
        <w:pStyle w:val="Textoindependiente2"/>
        <w:ind w:left="900"/>
        <w:jc w:val="both"/>
        <w:rPr>
          <w:rFonts w:ascii="Verdana" w:hAnsi="Verdana"/>
          <w:b w:val="0"/>
        </w:rPr>
      </w:pPr>
    </w:p>
    <w:p w:rsidR="00575E14" w:rsidRPr="00360E18" w:rsidRDefault="00575E14" w:rsidP="00B72EA7">
      <w:pPr>
        <w:pStyle w:val="Textoindependiente2"/>
        <w:tabs>
          <w:tab w:val="left" w:pos="2880"/>
        </w:tabs>
        <w:ind w:left="900"/>
        <w:rPr>
          <w:rFonts w:ascii="Verdana" w:hAnsi="Verdana"/>
          <w:sz w:val="22"/>
        </w:rPr>
      </w:pPr>
    </w:p>
    <w:tbl>
      <w:tblPr>
        <w:tblW w:w="6109" w:type="dxa"/>
        <w:jc w:val="center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8"/>
        <w:gridCol w:w="1997"/>
        <w:gridCol w:w="2064"/>
      </w:tblGrid>
      <w:tr w:rsidR="005A008E" w:rsidRPr="00360E18" w:rsidTr="00A24B32">
        <w:trPr>
          <w:trHeight w:val="540"/>
          <w:jc w:val="center"/>
        </w:trPr>
        <w:tc>
          <w:tcPr>
            <w:tcW w:w="2048" w:type="dxa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bottom"/>
          </w:tcPr>
          <w:p w:rsidR="005A008E" w:rsidRPr="00EF1A7D" w:rsidRDefault="005A008E" w:rsidP="008D5685">
            <w:pPr>
              <w:ind w:left="900"/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EF1A7D">
              <w:rPr>
                <w:rFonts w:ascii="Verdana" w:hAnsi="Verdana" w:cs="Arial"/>
                <w:color w:val="800080"/>
                <w:sz w:val="18"/>
                <w:szCs w:val="18"/>
              </w:rPr>
              <w:t>Órdenes solicitadas</w:t>
            </w:r>
          </w:p>
        </w:tc>
        <w:tc>
          <w:tcPr>
            <w:tcW w:w="1997" w:type="dxa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5A008E" w:rsidRPr="00EF1A7D" w:rsidRDefault="005A008E" w:rsidP="008D5685">
            <w:pPr>
              <w:ind w:left="900"/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EF1A7D">
              <w:rPr>
                <w:rFonts w:ascii="Verdana" w:hAnsi="Verdana" w:cs="Arial"/>
                <w:color w:val="800080"/>
                <w:sz w:val="18"/>
                <w:szCs w:val="18"/>
              </w:rPr>
              <w:t>Acordadas</w:t>
            </w:r>
          </w:p>
        </w:tc>
        <w:tc>
          <w:tcPr>
            <w:tcW w:w="2064" w:type="dxa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5A008E" w:rsidRPr="00EF1A7D" w:rsidRDefault="005A008E" w:rsidP="008D5685">
            <w:pPr>
              <w:ind w:left="900"/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EF1A7D">
              <w:rPr>
                <w:rFonts w:ascii="Verdana" w:hAnsi="Verdana" w:cs="Arial"/>
                <w:color w:val="800080"/>
                <w:sz w:val="18"/>
                <w:szCs w:val="18"/>
              </w:rPr>
              <w:t>Denegadas</w:t>
            </w:r>
          </w:p>
        </w:tc>
      </w:tr>
      <w:tr w:rsidR="00593501" w:rsidRPr="00360E18" w:rsidTr="00A24B32">
        <w:trPr>
          <w:trHeight w:val="255"/>
          <w:jc w:val="center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3501" w:rsidRDefault="0059350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1.351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3501" w:rsidRDefault="0059350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1.047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3501" w:rsidRDefault="0059350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304</w:t>
            </w:r>
          </w:p>
        </w:tc>
      </w:tr>
      <w:tr w:rsidR="00593501" w:rsidRPr="00360E18" w:rsidTr="00A24B32">
        <w:trPr>
          <w:trHeight w:val="270"/>
          <w:jc w:val="center"/>
        </w:trPr>
        <w:tc>
          <w:tcPr>
            <w:tcW w:w="2048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593501" w:rsidRDefault="0059350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593501" w:rsidRDefault="0059350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77%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593501" w:rsidRDefault="0059350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23%</w:t>
            </w:r>
          </w:p>
        </w:tc>
      </w:tr>
    </w:tbl>
    <w:p w:rsidR="00575E14" w:rsidRPr="00360E18" w:rsidRDefault="00575E14" w:rsidP="00B72EA7">
      <w:pPr>
        <w:pStyle w:val="Textoindependiente2"/>
        <w:tabs>
          <w:tab w:val="left" w:pos="2880"/>
        </w:tabs>
        <w:ind w:left="900"/>
        <w:rPr>
          <w:rFonts w:ascii="Verdana" w:hAnsi="Verdana"/>
          <w:sz w:val="22"/>
        </w:rPr>
      </w:pPr>
    </w:p>
    <w:p w:rsidR="00575E14" w:rsidRPr="00360E18" w:rsidRDefault="00575E14" w:rsidP="00B72EA7">
      <w:pPr>
        <w:pStyle w:val="Textoindependiente2"/>
        <w:tabs>
          <w:tab w:val="left" w:pos="2880"/>
        </w:tabs>
        <w:ind w:left="900"/>
        <w:rPr>
          <w:rFonts w:ascii="Verdana" w:hAnsi="Verdana"/>
          <w:sz w:val="22"/>
        </w:rPr>
      </w:pPr>
    </w:p>
    <w:p w:rsidR="00B72EA7" w:rsidRPr="00360E18" w:rsidRDefault="00B72EA7" w:rsidP="00B72EA7">
      <w:pPr>
        <w:pStyle w:val="Textoindependiente2"/>
        <w:tabs>
          <w:tab w:val="left" w:pos="2880"/>
        </w:tabs>
        <w:ind w:left="900"/>
        <w:rPr>
          <w:rFonts w:ascii="Verdana" w:hAnsi="Verdana"/>
          <w:sz w:val="22"/>
        </w:rPr>
      </w:pPr>
    </w:p>
    <w:p w:rsidR="00B72EA7" w:rsidRPr="00360E18" w:rsidRDefault="00B72EA7" w:rsidP="00B72EA7">
      <w:pPr>
        <w:pStyle w:val="Textoindependiente2"/>
        <w:tabs>
          <w:tab w:val="left" w:pos="2880"/>
        </w:tabs>
        <w:ind w:left="900"/>
        <w:rPr>
          <w:rFonts w:ascii="Verdana" w:hAnsi="Verdana"/>
          <w:sz w:val="22"/>
        </w:rPr>
      </w:pPr>
    </w:p>
    <w:p w:rsidR="00CB75B6" w:rsidRPr="00EF1A7D" w:rsidRDefault="00AE043E" w:rsidP="00B72EA7">
      <w:pPr>
        <w:pStyle w:val="Textoindependiente2"/>
        <w:tabs>
          <w:tab w:val="left" w:pos="2880"/>
        </w:tabs>
        <w:ind w:left="90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VÍ</w:t>
      </w:r>
      <w:r w:rsidR="00A54B41" w:rsidRPr="00EF1A7D">
        <w:rPr>
          <w:rFonts w:ascii="Verdana" w:hAnsi="Verdana"/>
          <w:sz w:val="22"/>
          <w:szCs w:val="22"/>
        </w:rPr>
        <w:t>CTIMAS EN LAS ÓRDENES DE PROTECCIÓN SOLICITADAS EN JUZGADOS DE GUARDIA</w:t>
      </w:r>
    </w:p>
    <w:p w:rsidR="006F39A8" w:rsidRPr="00360E18" w:rsidRDefault="006F39A8" w:rsidP="00B72EA7">
      <w:pPr>
        <w:ind w:left="900"/>
        <w:jc w:val="center"/>
        <w:rPr>
          <w:rFonts w:ascii="Verdana" w:hAnsi="Verdana"/>
          <w:sz w:val="22"/>
        </w:rPr>
      </w:pPr>
    </w:p>
    <w:tbl>
      <w:tblPr>
        <w:tblW w:w="6391" w:type="dxa"/>
        <w:jc w:val="center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1"/>
        <w:gridCol w:w="1441"/>
        <w:gridCol w:w="1541"/>
        <w:gridCol w:w="1868"/>
      </w:tblGrid>
      <w:tr w:rsidR="00303E6F" w:rsidRPr="00360E18" w:rsidTr="00EA4098">
        <w:trPr>
          <w:trHeight w:val="795"/>
          <w:jc w:val="center"/>
        </w:trPr>
        <w:tc>
          <w:tcPr>
            <w:tcW w:w="1541" w:type="dxa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bottom"/>
          </w:tcPr>
          <w:p w:rsidR="00303E6F" w:rsidRPr="00EF1A7D" w:rsidRDefault="00303E6F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EF1A7D">
              <w:rPr>
                <w:rFonts w:ascii="Verdana" w:hAnsi="Verdana" w:cs="Arial"/>
                <w:color w:val="800080"/>
                <w:sz w:val="18"/>
                <w:szCs w:val="18"/>
              </w:rPr>
              <w:t>Mujeres españolas</w:t>
            </w:r>
          </w:p>
        </w:tc>
        <w:tc>
          <w:tcPr>
            <w:tcW w:w="1441" w:type="dxa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bottom"/>
          </w:tcPr>
          <w:p w:rsidR="00303E6F" w:rsidRPr="00EF1A7D" w:rsidRDefault="00303E6F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EF1A7D">
              <w:rPr>
                <w:rFonts w:ascii="Verdana" w:hAnsi="Verdana" w:cs="Arial"/>
                <w:color w:val="800080"/>
                <w:sz w:val="18"/>
                <w:szCs w:val="18"/>
              </w:rPr>
              <w:t>Mujeres extranjeras</w:t>
            </w:r>
          </w:p>
        </w:tc>
        <w:tc>
          <w:tcPr>
            <w:tcW w:w="1541" w:type="dxa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bottom"/>
          </w:tcPr>
          <w:p w:rsidR="00303E6F" w:rsidRPr="00EF1A7D" w:rsidRDefault="00303E6F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EF1A7D">
              <w:rPr>
                <w:rFonts w:ascii="Verdana" w:hAnsi="Verdana" w:cs="Arial"/>
                <w:color w:val="800080"/>
                <w:sz w:val="18"/>
                <w:szCs w:val="18"/>
              </w:rPr>
              <w:t>Mujeres  mayores de edad</w:t>
            </w:r>
          </w:p>
        </w:tc>
        <w:tc>
          <w:tcPr>
            <w:tcW w:w="1868" w:type="dxa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bottom"/>
          </w:tcPr>
          <w:p w:rsidR="00303E6F" w:rsidRPr="00EF1A7D" w:rsidRDefault="00303E6F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EF1A7D">
              <w:rPr>
                <w:rFonts w:ascii="Verdana" w:hAnsi="Verdana" w:cs="Arial"/>
                <w:color w:val="800080"/>
                <w:sz w:val="18"/>
                <w:szCs w:val="18"/>
              </w:rPr>
              <w:t>Mujeres  menores de edad</w:t>
            </w:r>
          </w:p>
        </w:tc>
      </w:tr>
      <w:tr w:rsidR="00593501" w:rsidRPr="00360E18" w:rsidTr="00A24B32">
        <w:trPr>
          <w:trHeight w:val="255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3501" w:rsidRDefault="0059350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965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3501" w:rsidRDefault="0059350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386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3501" w:rsidRDefault="0059350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1.322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3501" w:rsidRDefault="0059350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29</w:t>
            </w:r>
          </w:p>
        </w:tc>
      </w:tr>
      <w:tr w:rsidR="00593501" w:rsidRPr="00360E18" w:rsidTr="00A24B32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593501" w:rsidRDefault="0059350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71%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593501" w:rsidRDefault="0059350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29%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593501" w:rsidRDefault="0059350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98%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593501" w:rsidRDefault="0059350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2%</w:t>
            </w:r>
          </w:p>
        </w:tc>
      </w:tr>
    </w:tbl>
    <w:p w:rsidR="00CB75B6" w:rsidRPr="00360E18" w:rsidRDefault="00CB75B6" w:rsidP="00B72EA7">
      <w:pPr>
        <w:ind w:left="900"/>
        <w:jc w:val="center"/>
        <w:rPr>
          <w:rFonts w:ascii="Verdana" w:hAnsi="Verdana"/>
          <w:sz w:val="22"/>
        </w:rPr>
      </w:pPr>
    </w:p>
    <w:p w:rsidR="00CB75B6" w:rsidRPr="00360E18" w:rsidRDefault="00CB75B6" w:rsidP="00B72EA7">
      <w:pPr>
        <w:pStyle w:val="Textoindependiente2"/>
        <w:tabs>
          <w:tab w:val="left" w:pos="2880"/>
        </w:tabs>
        <w:ind w:left="900"/>
        <w:rPr>
          <w:rFonts w:ascii="Verdana" w:hAnsi="Verdana"/>
        </w:rPr>
      </w:pPr>
    </w:p>
    <w:p w:rsidR="00B72EA7" w:rsidRPr="00360E18" w:rsidRDefault="00B72EA7" w:rsidP="00B72EA7">
      <w:pPr>
        <w:pStyle w:val="Textoindependiente2"/>
        <w:tabs>
          <w:tab w:val="left" w:pos="2880"/>
        </w:tabs>
        <w:ind w:left="900"/>
        <w:rPr>
          <w:rFonts w:ascii="Verdana" w:hAnsi="Verdana"/>
        </w:rPr>
      </w:pPr>
    </w:p>
    <w:p w:rsidR="00B72EA7" w:rsidRPr="00360E18" w:rsidRDefault="00B72EA7" w:rsidP="00B72EA7">
      <w:pPr>
        <w:pStyle w:val="Textoindependiente2"/>
        <w:tabs>
          <w:tab w:val="left" w:pos="2880"/>
        </w:tabs>
        <w:ind w:left="900"/>
        <w:rPr>
          <w:rFonts w:ascii="Verdana" w:hAnsi="Verdana"/>
        </w:rPr>
      </w:pPr>
    </w:p>
    <w:p w:rsidR="00CB75B6" w:rsidRPr="00EF1A7D" w:rsidRDefault="002A2D98" w:rsidP="00B72EA7">
      <w:pPr>
        <w:pStyle w:val="Textoindependiente2"/>
        <w:tabs>
          <w:tab w:val="left" w:pos="2880"/>
        </w:tabs>
        <w:ind w:left="900"/>
        <w:rPr>
          <w:rFonts w:ascii="Verdana" w:hAnsi="Verdana"/>
          <w:sz w:val="20"/>
        </w:rPr>
      </w:pPr>
      <w:r>
        <w:rPr>
          <w:rFonts w:ascii="Verdana" w:hAnsi="Verdana"/>
          <w:sz w:val="22"/>
        </w:rPr>
        <w:t>DENUNCIADOS EN LAS Ó</w:t>
      </w:r>
      <w:r w:rsidR="00A54B41" w:rsidRPr="00EF1A7D">
        <w:rPr>
          <w:rFonts w:ascii="Verdana" w:hAnsi="Verdana"/>
          <w:sz w:val="22"/>
        </w:rPr>
        <w:t>RDENES DE PROTECCIÓN SOLICITADAS EN JUZGADOS DE GUARDIA</w:t>
      </w:r>
    </w:p>
    <w:tbl>
      <w:tblPr>
        <w:tblW w:w="3746" w:type="dxa"/>
        <w:jc w:val="center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2"/>
        <w:gridCol w:w="1994"/>
      </w:tblGrid>
      <w:tr w:rsidR="00303E6F" w:rsidRPr="00EF1A7D" w:rsidTr="00A24B32">
        <w:trPr>
          <w:trHeight w:val="540"/>
          <w:jc w:val="center"/>
        </w:trPr>
        <w:tc>
          <w:tcPr>
            <w:tcW w:w="1752" w:type="dxa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bottom"/>
          </w:tcPr>
          <w:p w:rsidR="00303E6F" w:rsidRPr="00EF1A7D" w:rsidRDefault="00303E6F">
            <w:pPr>
              <w:jc w:val="center"/>
              <w:rPr>
                <w:rFonts w:ascii="Verdana" w:hAnsi="Verdana" w:cs="Arial"/>
                <w:color w:val="800080"/>
                <w:sz w:val="18"/>
                <w:szCs w:val="20"/>
              </w:rPr>
            </w:pPr>
            <w:r w:rsidRPr="00EF1A7D">
              <w:rPr>
                <w:rFonts w:ascii="Verdana" w:hAnsi="Verdana" w:cs="Arial"/>
                <w:color w:val="800080"/>
                <w:sz w:val="18"/>
                <w:szCs w:val="20"/>
              </w:rPr>
              <w:t>Hombre español</w:t>
            </w:r>
          </w:p>
        </w:tc>
        <w:tc>
          <w:tcPr>
            <w:tcW w:w="1994" w:type="dxa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bottom"/>
          </w:tcPr>
          <w:p w:rsidR="00303E6F" w:rsidRPr="00EF1A7D" w:rsidRDefault="00303E6F">
            <w:pPr>
              <w:jc w:val="center"/>
              <w:rPr>
                <w:rFonts w:ascii="Verdana" w:hAnsi="Verdana" w:cs="Arial"/>
                <w:color w:val="800080"/>
                <w:sz w:val="18"/>
                <w:szCs w:val="20"/>
              </w:rPr>
            </w:pPr>
            <w:r w:rsidRPr="00EF1A7D">
              <w:rPr>
                <w:rFonts w:ascii="Verdana" w:hAnsi="Verdana" w:cs="Arial"/>
                <w:color w:val="800080"/>
                <w:sz w:val="18"/>
                <w:szCs w:val="20"/>
              </w:rPr>
              <w:t>Hombre extranjero</w:t>
            </w:r>
          </w:p>
        </w:tc>
      </w:tr>
      <w:tr w:rsidR="00593501" w:rsidRPr="00EF1A7D" w:rsidTr="00A24B32">
        <w:trPr>
          <w:trHeight w:val="255"/>
          <w:jc w:val="center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3501" w:rsidRDefault="0059350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934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3501" w:rsidRDefault="0059350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417</w:t>
            </w:r>
          </w:p>
        </w:tc>
      </w:tr>
      <w:tr w:rsidR="00593501" w:rsidRPr="00EF1A7D" w:rsidTr="00A24B32">
        <w:trPr>
          <w:trHeight w:val="270"/>
          <w:jc w:val="center"/>
        </w:trPr>
        <w:tc>
          <w:tcPr>
            <w:tcW w:w="1752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593501" w:rsidRDefault="0059350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69%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593501" w:rsidRDefault="0059350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31%</w:t>
            </w:r>
          </w:p>
        </w:tc>
      </w:tr>
    </w:tbl>
    <w:p w:rsidR="00CB75B6" w:rsidRPr="00EF1A7D" w:rsidRDefault="00CB75B6" w:rsidP="00B72EA7">
      <w:pPr>
        <w:ind w:left="900"/>
        <w:jc w:val="center"/>
        <w:rPr>
          <w:rFonts w:ascii="Verdana" w:hAnsi="Verdana"/>
          <w:sz w:val="20"/>
        </w:rPr>
      </w:pPr>
    </w:p>
    <w:p w:rsidR="00B72EA7" w:rsidRPr="00360E18" w:rsidRDefault="00B72EA7" w:rsidP="00B72EA7">
      <w:pPr>
        <w:ind w:left="900"/>
        <w:jc w:val="center"/>
        <w:rPr>
          <w:rFonts w:ascii="Verdana" w:hAnsi="Verdana"/>
          <w:sz w:val="22"/>
        </w:rPr>
      </w:pPr>
      <w:r w:rsidRPr="00360E18">
        <w:rPr>
          <w:rFonts w:ascii="Verdana" w:hAnsi="Verdana"/>
          <w:sz w:val="22"/>
        </w:rPr>
        <w:br w:type="page"/>
      </w:r>
    </w:p>
    <w:p w:rsidR="00B17E3A" w:rsidRPr="00360E18" w:rsidRDefault="00B72EA7" w:rsidP="00B72EA7">
      <w:pPr>
        <w:tabs>
          <w:tab w:val="left" w:pos="3240"/>
        </w:tabs>
        <w:ind w:left="900"/>
        <w:rPr>
          <w:rFonts w:ascii="Verdana" w:hAnsi="Verdana"/>
          <w:sz w:val="22"/>
        </w:rPr>
      </w:pPr>
      <w:r w:rsidRPr="00360E18">
        <w:rPr>
          <w:rFonts w:ascii="Verdana" w:hAnsi="Verdana"/>
          <w:sz w:val="22"/>
        </w:rPr>
        <w:lastRenderedPageBreak/>
        <w:tab/>
      </w:r>
    </w:p>
    <w:p w:rsidR="00B17E3A" w:rsidRPr="00360E18" w:rsidRDefault="00B17E3A" w:rsidP="00B72EA7">
      <w:pPr>
        <w:tabs>
          <w:tab w:val="left" w:pos="3240"/>
        </w:tabs>
        <w:ind w:left="900"/>
        <w:rPr>
          <w:rFonts w:ascii="Verdana" w:hAnsi="Verdana"/>
          <w:sz w:val="22"/>
        </w:rPr>
      </w:pPr>
    </w:p>
    <w:p w:rsidR="00B72EA7" w:rsidRPr="00B60CB3" w:rsidRDefault="00B72EA7" w:rsidP="00DF5FE6">
      <w:pPr>
        <w:pStyle w:val="Textoindependienteprimerasangra2"/>
        <w:rPr>
          <w:rFonts w:ascii="Verdana" w:hAnsi="Verdana" w:cs="Arial"/>
          <w:b/>
          <w:bCs/>
          <w:sz w:val="22"/>
        </w:rPr>
      </w:pPr>
      <w:r w:rsidRPr="00B60CB3">
        <w:rPr>
          <w:rFonts w:ascii="Verdana" w:hAnsi="Verdana" w:cs="Arial"/>
          <w:b/>
          <w:bCs/>
          <w:sz w:val="22"/>
        </w:rPr>
        <w:t xml:space="preserve">TOTAL ÓRDENES DE </w:t>
      </w:r>
      <w:r w:rsidR="003954D4" w:rsidRPr="00B60CB3">
        <w:rPr>
          <w:rFonts w:ascii="Verdana" w:hAnsi="Verdana" w:cs="Arial"/>
          <w:b/>
          <w:bCs/>
          <w:sz w:val="22"/>
        </w:rPr>
        <w:t>PROTECCIÓN Y MEDIDAS DE PROTECCIÓN Y SEGURIDAD</w:t>
      </w:r>
    </w:p>
    <w:p w:rsidR="00B72EA7" w:rsidRPr="00B60CB3" w:rsidRDefault="00B72EA7" w:rsidP="00B72EA7">
      <w:pPr>
        <w:ind w:left="900"/>
        <w:jc w:val="center"/>
        <w:rPr>
          <w:rFonts w:ascii="Verdana" w:hAnsi="Verdana" w:cs="Arial"/>
          <w:b/>
          <w:bCs/>
          <w:sz w:val="22"/>
        </w:rPr>
      </w:pPr>
    </w:p>
    <w:tbl>
      <w:tblPr>
        <w:tblpPr w:leftFromText="141" w:rightFromText="141" w:vertAnchor="text" w:horzAnchor="margin" w:tblpXSpec="center" w:tblpY="1490"/>
        <w:tblW w:w="55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652"/>
        <w:gridCol w:w="1897"/>
      </w:tblGrid>
      <w:tr w:rsidR="00303E6F" w:rsidRPr="00EF1A7D" w:rsidTr="00303E6F">
        <w:trPr>
          <w:trHeight w:val="499"/>
        </w:trPr>
        <w:tc>
          <w:tcPr>
            <w:tcW w:w="2050" w:type="dxa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bottom"/>
          </w:tcPr>
          <w:p w:rsidR="00303E6F" w:rsidRPr="00EF1A7D" w:rsidRDefault="00303E6F">
            <w:pPr>
              <w:jc w:val="center"/>
              <w:rPr>
                <w:rFonts w:ascii="Verdana" w:hAnsi="Verdana" w:cs="Arial"/>
                <w:color w:val="800080"/>
                <w:sz w:val="18"/>
                <w:szCs w:val="20"/>
              </w:rPr>
            </w:pPr>
            <w:r w:rsidRPr="00EF1A7D">
              <w:rPr>
                <w:rFonts w:ascii="Verdana" w:hAnsi="Verdana" w:cs="Arial"/>
                <w:color w:val="800080"/>
                <w:sz w:val="18"/>
                <w:szCs w:val="20"/>
              </w:rPr>
              <w:t>Total órdenes</w:t>
            </w:r>
            <w:r w:rsidR="003954D4">
              <w:rPr>
                <w:rFonts w:ascii="Verdana" w:hAnsi="Verdana" w:cs="Arial"/>
                <w:color w:val="800080"/>
                <w:sz w:val="18"/>
                <w:szCs w:val="20"/>
              </w:rPr>
              <w:t xml:space="preserve"> y medidas</w:t>
            </w:r>
            <w:r w:rsidRPr="00EF1A7D">
              <w:rPr>
                <w:rFonts w:ascii="Verdana" w:hAnsi="Verdana" w:cs="Arial"/>
                <w:color w:val="800080"/>
                <w:sz w:val="18"/>
                <w:szCs w:val="20"/>
              </w:rPr>
              <w:t xml:space="preserve"> solicitadas</w:t>
            </w:r>
          </w:p>
        </w:tc>
        <w:tc>
          <w:tcPr>
            <w:tcW w:w="1652" w:type="dxa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bottom"/>
          </w:tcPr>
          <w:p w:rsidR="00303E6F" w:rsidRPr="00EF1A7D" w:rsidRDefault="00303E6F">
            <w:pPr>
              <w:jc w:val="center"/>
              <w:rPr>
                <w:rFonts w:ascii="Verdana" w:hAnsi="Verdana" w:cs="Arial"/>
                <w:color w:val="800080"/>
                <w:sz w:val="18"/>
                <w:szCs w:val="20"/>
              </w:rPr>
            </w:pPr>
            <w:r w:rsidRPr="00EF1A7D">
              <w:rPr>
                <w:rFonts w:ascii="Verdana" w:hAnsi="Verdana" w:cs="Arial"/>
                <w:color w:val="800080"/>
                <w:sz w:val="18"/>
                <w:szCs w:val="20"/>
              </w:rPr>
              <w:t>JVM</w:t>
            </w:r>
          </w:p>
        </w:tc>
        <w:tc>
          <w:tcPr>
            <w:tcW w:w="1897" w:type="dxa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bottom"/>
          </w:tcPr>
          <w:p w:rsidR="00303E6F" w:rsidRPr="00EF1A7D" w:rsidRDefault="00303E6F">
            <w:pPr>
              <w:jc w:val="center"/>
              <w:rPr>
                <w:rFonts w:ascii="Verdana" w:hAnsi="Verdana" w:cs="Arial"/>
                <w:color w:val="800080"/>
                <w:sz w:val="18"/>
                <w:szCs w:val="20"/>
              </w:rPr>
            </w:pPr>
            <w:r w:rsidRPr="00EF1A7D">
              <w:rPr>
                <w:rFonts w:ascii="Verdana" w:hAnsi="Verdana" w:cs="Arial"/>
                <w:color w:val="800080"/>
                <w:sz w:val="18"/>
                <w:szCs w:val="20"/>
              </w:rPr>
              <w:t>Juzgados de Guardia</w:t>
            </w:r>
          </w:p>
        </w:tc>
      </w:tr>
      <w:tr w:rsidR="00593501" w:rsidRPr="00EF1A7D" w:rsidTr="00303E6F">
        <w:trPr>
          <w:trHeight w:val="519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3501" w:rsidRDefault="0059350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10.455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3501" w:rsidRDefault="0059350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9.104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3501" w:rsidRDefault="0059350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1.351</w:t>
            </w:r>
          </w:p>
        </w:tc>
      </w:tr>
      <w:tr w:rsidR="00593501" w:rsidRPr="00EF1A7D" w:rsidTr="00303E6F">
        <w:trPr>
          <w:trHeight w:val="680"/>
        </w:trPr>
        <w:tc>
          <w:tcPr>
            <w:tcW w:w="2050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bottom"/>
          </w:tcPr>
          <w:p w:rsidR="00593501" w:rsidRDefault="0059350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593501" w:rsidRDefault="0059350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87%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593501" w:rsidRDefault="0059350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13%</w:t>
            </w:r>
          </w:p>
        </w:tc>
      </w:tr>
    </w:tbl>
    <w:p w:rsidR="00B72EA7" w:rsidRPr="00360E18" w:rsidRDefault="00B72EA7" w:rsidP="00B72EA7">
      <w:pPr>
        <w:ind w:left="900"/>
        <w:jc w:val="center"/>
        <w:rPr>
          <w:rFonts w:ascii="Verdana" w:hAnsi="Verdana"/>
          <w:sz w:val="22"/>
        </w:rPr>
      </w:pPr>
    </w:p>
    <w:p w:rsidR="00B72EA7" w:rsidRPr="00360E18" w:rsidRDefault="00B72EA7" w:rsidP="00B72EA7">
      <w:pPr>
        <w:ind w:left="900"/>
        <w:jc w:val="center"/>
        <w:rPr>
          <w:rFonts w:ascii="Verdana" w:hAnsi="Verdana"/>
          <w:sz w:val="22"/>
        </w:rPr>
      </w:pPr>
    </w:p>
    <w:p w:rsidR="00B72EA7" w:rsidRPr="00360E18" w:rsidRDefault="00B72EA7" w:rsidP="00B72EA7">
      <w:pPr>
        <w:ind w:left="900"/>
        <w:jc w:val="center"/>
        <w:rPr>
          <w:rFonts w:ascii="Verdana" w:hAnsi="Verdana"/>
          <w:sz w:val="22"/>
        </w:rPr>
      </w:pPr>
    </w:p>
    <w:p w:rsidR="00B72EA7" w:rsidRPr="00360E18" w:rsidRDefault="00B72EA7" w:rsidP="00B72EA7">
      <w:pPr>
        <w:ind w:left="900"/>
        <w:jc w:val="center"/>
        <w:rPr>
          <w:rFonts w:ascii="Verdana" w:hAnsi="Verdana"/>
          <w:sz w:val="22"/>
        </w:rPr>
      </w:pPr>
    </w:p>
    <w:p w:rsidR="00B72EA7" w:rsidRPr="00360E18" w:rsidRDefault="00B72EA7" w:rsidP="00B72EA7">
      <w:pPr>
        <w:ind w:left="900"/>
        <w:jc w:val="center"/>
        <w:rPr>
          <w:rFonts w:ascii="Verdana" w:hAnsi="Verdana"/>
          <w:sz w:val="22"/>
        </w:rPr>
      </w:pPr>
    </w:p>
    <w:p w:rsidR="00B72EA7" w:rsidRPr="00360E18" w:rsidRDefault="00B72EA7" w:rsidP="00B72EA7">
      <w:pPr>
        <w:ind w:left="900"/>
        <w:jc w:val="center"/>
        <w:rPr>
          <w:rFonts w:ascii="Verdana" w:hAnsi="Verdana"/>
          <w:sz w:val="22"/>
        </w:rPr>
      </w:pPr>
    </w:p>
    <w:p w:rsidR="00B72EA7" w:rsidRPr="00360E18" w:rsidRDefault="00B72EA7" w:rsidP="00B72EA7">
      <w:pPr>
        <w:ind w:left="900"/>
        <w:jc w:val="center"/>
        <w:rPr>
          <w:rFonts w:ascii="Verdana" w:hAnsi="Verdana"/>
          <w:sz w:val="22"/>
        </w:rPr>
      </w:pPr>
    </w:p>
    <w:p w:rsidR="00B72EA7" w:rsidRPr="00360E18" w:rsidRDefault="00B72EA7" w:rsidP="00B72EA7">
      <w:pPr>
        <w:ind w:left="900"/>
        <w:jc w:val="center"/>
        <w:rPr>
          <w:rFonts w:ascii="Verdana" w:hAnsi="Verdana"/>
          <w:sz w:val="22"/>
        </w:rPr>
      </w:pPr>
    </w:p>
    <w:p w:rsidR="00B72EA7" w:rsidRDefault="00B72EA7" w:rsidP="00B72EA7">
      <w:pPr>
        <w:ind w:left="900"/>
        <w:jc w:val="center"/>
        <w:rPr>
          <w:noProof/>
        </w:rPr>
      </w:pPr>
    </w:p>
    <w:p w:rsidR="006D24A6" w:rsidRDefault="006D24A6" w:rsidP="006D24A6">
      <w:pPr>
        <w:jc w:val="center"/>
        <w:rPr>
          <w:noProof/>
        </w:rPr>
      </w:pPr>
    </w:p>
    <w:p w:rsidR="00EF2D2B" w:rsidRPr="00360E18" w:rsidRDefault="00593501" w:rsidP="00EF2D2B">
      <w:pPr>
        <w:ind w:left="426"/>
        <w:rPr>
          <w:rFonts w:ascii="Verdana" w:hAnsi="Verdana"/>
          <w:sz w:val="22"/>
        </w:rPr>
      </w:pPr>
      <w:r>
        <w:rPr>
          <w:noProof/>
        </w:rPr>
        <w:drawing>
          <wp:inline distT="0" distB="0" distL="0" distR="0" wp14:anchorId="42654F3A" wp14:editId="7BB79C55">
            <wp:extent cx="6120000" cy="3600000"/>
            <wp:effectExtent l="0" t="0" r="14605" b="19685"/>
            <wp:docPr id="21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17E3A" w:rsidRPr="00360E18" w:rsidRDefault="00B17E3A" w:rsidP="00B72EA7">
      <w:pPr>
        <w:ind w:left="900"/>
        <w:jc w:val="center"/>
        <w:rPr>
          <w:rFonts w:ascii="Verdana" w:hAnsi="Verdana"/>
          <w:sz w:val="22"/>
        </w:rPr>
      </w:pPr>
    </w:p>
    <w:p w:rsidR="00B72EA7" w:rsidRPr="00360E18" w:rsidRDefault="00B72EA7" w:rsidP="00B72EA7">
      <w:pPr>
        <w:ind w:left="900"/>
        <w:jc w:val="center"/>
        <w:rPr>
          <w:rFonts w:ascii="Verdana" w:hAnsi="Verdana"/>
          <w:sz w:val="22"/>
        </w:rPr>
      </w:pPr>
    </w:p>
    <w:p w:rsidR="00CB75B6" w:rsidRPr="00360E18" w:rsidRDefault="005A008E" w:rsidP="0055797A">
      <w:pPr>
        <w:ind w:left="720"/>
        <w:jc w:val="center"/>
        <w:rPr>
          <w:rFonts w:ascii="Verdana" w:hAnsi="Verdana"/>
          <w:sz w:val="22"/>
        </w:rPr>
      </w:pPr>
      <w:r w:rsidRPr="00360E18">
        <w:rPr>
          <w:rFonts w:ascii="Verdana" w:hAnsi="Verdana"/>
          <w:sz w:val="22"/>
        </w:rPr>
        <w:br w:type="page"/>
      </w:r>
    </w:p>
    <w:p w:rsidR="00D57768" w:rsidRPr="00360E18" w:rsidRDefault="00D57768" w:rsidP="0055797A">
      <w:pPr>
        <w:pStyle w:val="Textoindependiente2"/>
        <w:ind w:left="720"/>
        <w:rPr>
          <w:rFonts w:ascii="Verdana" w:hAnsi="Verdana" w:cs="Times New Roman"/>
          <w:b w:val="0"/>
          <w:bCs w:val="0"/>
          <w:sz w:val="22"/>
        </w:rPr>
      </w:pPr>
    </w:p>
    <w:p w:rsidR="00C64D33" w:rsidRPr="00573EF2" w:rsidRDefault="00C64D33" w:rsidP="0055797A">
      <w:pPr>
        <w:pStyle w:val="Textoindependiente2"/>
        <w:ind w:left="720"/>
        <w:rPr>
          <w:rFonts w:ascii="Verdana" w:hAnsi="Verdana"/>
          <w:b w:val="0"/>
          <w:bCs w:val="0"/>
          <w:sz w:val="22"/>
        </w:rPr>
      </w:pPr>
      <w:r w:rsidRPr="00573EF2">
        <w:rPr>
          <w:rFonts w:ascii="Verdana" w:hAnsi="Verdana"/>
          <w:sz w:val="22"/>
        </w:rPr>
        <w:t xml:space="preserve">MEDIDAS </w:t>
      </w:r>
      <w:r w:rsidR="00853579">
        <w:rPr>
          <w:rFonts w:ascii="Verdana" w:hAnsi="Verdana"/>
          <w:sz w:val="22"/>
        </w:rPr>
        <w:t>JUDICIALES DE PROTECCIÓN</w:t>
      </w:r>
      <w:proofErr w:type="gramStart"/>
      <w:r w:rsidR="00853579" w:rsidRPr="00DF2CE7">
        <w:rPr>
          <w:rFonts w:ascii="Verdana" w:hAnsi="Verdana"/>
          <w:sz w:val="22"/>
        </w:rPr>
        <w:t>,(</w:t>
      </w:r>
      <w:proofErr w:type="gramEnd"/>
      <w:r w:rsidR="00853579" w:rsidRPr="00DF2CE7">
        <w:rPr>
          <w:rFonts w:ascii="Verdana" w:hAnsi="Verdana"/>
          <w:sz w:val="22"/>
        </w:rPr>
        <w:t xml:space="preserve">incluidas todas 554 bis y ter) </w:t>
      </w:r>
      <w:r w:rsidRPr="00573EF2">
        <w:rPr>
          <w:rFonts w:ascii="Verdana" w:hAnsi="Verdana"/>
          <w:sz w:val="22"/>
        </w:rPr>
        <w:t xml:space="preserve">PENALES DERIVADAS DE LAS </w:t>
      </w:r>
      <w:r w:rsidR="00AB2BD4" w:rsidRPr="00573EF2">
        <w:rPr>
          <w:rFonts w:ascii="Verdana" w:hAnsi="Verdana"/>
          <w:sz w:val="22"/>
        </w:rPr>
        <w:t>ÓRDENES</w:t>
      </w:r>
      <w:r w:rsidRPr="00573EF2">
        <w:rPr>
          <w:rFonts w:ascii="Verdana" w:hAnsi="Verdana"/>
          <w:sz w:val="22"/>
        </w:rPr>
        <w:t xml:space="preserve"> DE PROTECCIÓN Y DE OTRAS MEDIDAS CAUTELARES (De Seguridad y Protección)</w:t>
      </w:r>
      <w:r w:rsidR="001274DA" w:rsidRPr="00573EF2">
        <w:rPr>
          <w:rStyle w:val="Refdenotaalpie"/>
          <w:rFonts w:ascii="Verdana" w:hAnsi="Verdana"/>
          <w:sz w:val="22"/>
        </w:rPr>
        <w:footnoteReference w:id="8"/>
      </w:r>
      <w:r w:rsidRPr="00573EF2">
        <w:rPr>
          <w:rFonts w:ascii="Verdana" w:hAnsi="Verdana"/>
          <w:b w:val="0"/>
          <w:bCs w:val="0"/>
          <w:sz w:val="22"/>
        </w:rPr>
        <w:t>:</w:t>
      </w:r>
    </w:p>
    <w:p w:rsidR="00C64D33" w:rsidRPr="00573EF2" w:rsidRDefault="00A62C82" w:rsidP="00847EBB">
      <w:pPr>
        <w:pStyle w:val="Textoindependiente2"/>
        <w:spacing w:before="120"/>
        <w:ind w:left="7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1</w:t>
      </w:r>
      <w:r w:rsidR="007F60D5">
        <w:rPr>
          <w:rFonts w:ascii="Verdana" w:hAnsi="Verdana"/>
          <w:sz w:val="22"/>
        </w:rPr>
        <w:t>4</w:t>
      </w:r>
      <w:r w:rsidR="00310950">
        <w:rPr>
          <w:rFonts w:ascii="Verdana" w:hAnsi="Verdana"/>
          <w:sz w:val="22"/>
        </w:rPr>
        <w:t>.</w:t>
      </w:r>
      <w:r w:rsidR="00393925">
        <w:rPr>
          <w:rFonts w:ascii="Verdana" w:hAnsi="Verdana"/>
          <w:sz w:val="22"/>
        </w:rPr>
        <w:t>881</w:t>
      </w:r>
      <w:r w:rsidR="00C64D33" w:rsidRPr="00573EF2">
        <w:rPr>
          <w:rFonts w:ascii="Verdana" w:hAnsi="Verdana"/>
          <w:sz w:val="22"/>
        </w:rPr>
        <w:t xml:space="preserve"> </w:t>
      </w:r>
      <w:r w:rsidR="00C64D33" w:rsidRPr="00573EF2">
        <w:rPr>
          <w:rFonts w:ascii="Verdana" w:hAnsi="Verdana"/>
          <w:b w:val="0"/>
          <w:bCs w:val="0"/>
          <w:sz w:val="22"/>
        </w:rPr>
        <w:t>(De ellas han sido acordadas en el ámbito de la Orden de Protección</w:t>
      </w:r>
      <w:r w:rsidR="00A7333F" w:rsidRPr="00573EF2">
        <w:rPr>
          <w:rFonts w:ascii="Verdana" w:hAnsi="Verdana"/>
          <w:b w:val="0"/>
          <w:bCs w:val="0"/>
          <w:sz w:val="22"/>
        </w:rPr>
        <w:t xml:space="preserve"> </w:t>
      </w:r>
      <w:r>
        <w:rPr>
          <w:rFonts w:ascii="Verdana" w:hAnsi="Verdana"/>
          <w:b w:val="0"/>
          <w:bCs w:val="0"/>
          <w:sz w:val="22"/>
        </w:rPr>
        <w:t>1</w:t>
      </w:r>
      <w:r w:rsidR="007F60D5">
        <w:rPr>
          <w:rFonts w:ascii="Verdana" w:hAnsi="Verdana"/>
          <w:b w:val="0"/>
          <w:bCs w:val="0"/>
          <w:sz w:val="22"/>
        </w:rPr>
        <w:t>0</w:t>
      </w:r>
      <w:r w:rsidR="0023651A">
        <w:rPr>
          <w:rFonts w:ascii="Verdana" w:hAnsi="Verdana"/>
          <w:b w:val="0"/>
          <w:bCs w:val="0"/>
          <w:sz w:val="22"/>
        </w:rPr>
        <w:t>.</w:t>
      </w:r>
      <w:r w:rsidR="00393925">
        <w:rPr>
          <w:rFonts w:ascii="Verdana" w:hAnsi="Verdana"/>
          <w:b w:val="0"/>
          <w:bCs w:val="0"/>
          <w:sz w:val="22"/>
        </w:rPr>
        <w:t>482</w:t>
      </w:r>
      <w:r w:rsidR="002B46EC" w:rsidRPr="00573EF2">
        <w:rPr>
          <w:rFonts w:ascii="Verdana" w:hAnsi="Verdana"/>
          <w:b w:val="0"/>
          <w:bCs w:val="0"/>
          <w:sz w:val="22"/>
        </w:rPr>
        <w:t xml:space="preserve">, el </w:t>
      </w:r>
      <w:r w:rsidR="00F94EDD">
        <w:rPr>
          <w:rFonts w:ascii="Verdana" w:hAnsi="Verdana"/>
          <w:b w:val="0"/>
          <w:bCs w:val="0"/>
          <w:sz w:val="22"/>
        </w:rPr>
        <w:t>7</w:t>
      </w:r>
      <w:r w:rsidR="00393925">
        <w:rPr>
          <w:rFonts w:ascii="Verdana" w:hAnsi="Verdana"/>
          <w:b w:val="0"/>
          <w:bCs w:val="0"/>
          <w:sz w:val="22"/>
        </w:rPr>
        <w:t>0</w:t>
      </w:r>
      <w:r w:rsidR="002B46EC" w:rsidRPr="00573EF2">
        <w:rPr>
          <w:rFonts w:ascii="Verdana" w:hAnsi="Verdana"/>
          <w:b w:val="0"/>
          <w:bCs w:val="0"/>
          <w:sz w:val="22"/>
        </w:rPr>
        <w:t>%,</w:t>
      </w:r>
      <w:r w:rsidR="00C64D33" w:rsidRPr="00573EF2">
        <w:rPr>
          <w:rFonts w:ascii="Verdana" w:hAnsi="Verdana"/>
          <w:b w:val="0"/>
          <w:bCs w:val="0"/>
          <w:sz w:val="22"/>
        </w:rPr>
        <w:t xml:space="preserve"> y</w:t>
      </w:r>
      <w:r w:rsidR="00EC688E" w:rsidRPr="00573EF2">
        <w:rPr>
          <w:rFonts w:ascii="Verdana" w:hAnsi="Verdana"/>
          <w:b w:val="0"/>
          <w:bCs w:val="0"/>
          <w:sz w:val="22"/>
        </w:rPr>
        <w:t xml:space="preserve"> </w:t>
      </w:r>
      <w:r w:rsidR="00E852EB">
        <w:rPr>
          <w:rFonts w:ascii="Verdana" w:hAnsi="Verdana"/>
          <w:b w:val="0"/>
          <w:bCs w:val="0"/>
          <w:sz w:val="22"/>
        </w:rPr>
        <w:t>4</w:t>
      </w:r>
      <w:r w:rsidR="00770E8D" w:rsidRPr="00573EF2">
        <w:rPr>
          <w:rFonts w:ascii="Verdana" w:hAnsi="Verdana"/>
          <w:b w:val="0"/>
          <w:bCs w:val="0"/>
          <w:sz w:val="22"/>
        </w:rPr>
        <w:t>.</w:t>
      </w:r>
      <w:r w:rsidR="00393925">
        <w:rPr>
          <w:rFonts w:ascii="Verdana" w:hAnsi="Verdana"/>
          <w:b w:val="0"/>
          <w:bCs w:val="0"/>
          <w:sz w:val="22"/>
        </w:rPr>
        <w:t>399</w:t>
      </w:r>
      <w:r w:rsidR="002B46EC" w:rsidRPr="00573EF2">
        <w:rPr>
          <w:rFonts w:ascii="Verdana" w:hAnsi="Verdana"/>
          <w:b w:val="0"/>
          <w:bCs w:val="0"/>
          <w:sz w:val="22"/>
        </w:rPr>
        <w:t xml:space="preserve">, el </w:t>
      </w:r>
      <w:r w:rsidR="00393925">
        <w:rPr>
          <w:rFonts w:ascii="Verdana" w:hAnsi="Verdana"/>
          <w:b w:val="0"/>
          <w:bCs w:val="0"/>
          <w:sz w:val="22"/>
        </w:rPr>
        <w:t>30</w:t>
      </w:r>
      <w:r w:rsidR="002B46EC" w:rsidRPr="00573EF2">
        <w:rPr>
          <w:rFonts w:ascii="Verdana" w:hAnsi="Verdana"/>
          <w:b w:val="0"/>
          <w:bCs w:val="0"/>
          <w:sz w:val="22"/>
        </w:rPr>
        <w:t>%,</w:t>
      </w:r>
      <w:r w:rsidR="00C64D33" w:rsidRPr="00573EF2">
        <w:rPr>
          <w:rFonts w:ascii="Verdana" w:hAnsi="Verdana"/>
          <w:b w:val="0"/>
          <w:bCs w:val="0"/>
          <w:sz w:val="22"/>
        </w:rPr>
        <w:t xml:space="preserve"> como Medidas Cautelares). </w:t>
      </w:r>
    </w:p>
    <w:p w:rsidR="0046734E" w:rsidRPr="00360E18" w:rsidRDefault="0046734E" w:rsidP="00C64D33">
      <w:pPr>
        <w:pStyle w:val="Textoindependiente2"/>
        <w:rPr>
          <w:rFonts w:ascii="Verdana" w:hAnsi="Verdana"/>
          <w:b w:val="0"/>
          <w:bCs w:val="0"/>
        </w:rPr>
      </w:pPr>
    </w:p>
    <w:tbl>
      <w:tblPr>
        <w:tblW w:w="10767" w:type="dxa"/>
        <w:jc w:val="center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2"/>
        <w:gridCol w:w="346"/>
        <w:gridCol w:w="965"/>
        <w:gridCol w:w="1167"/>
        <w:gridCol w:w="1411"/>
        <w:gridCol w:w="1628"/>
        <w:gridCol w:w="1404"/>
        <w:gridCol w:w="1350"/>
        <w:gridCol w:w="1144"/>
      </w:tblGrid>
      <w:tr w:rsidR="0046734E" w:rsidRPr="00573EF2" w:rsidTr="00DF5FE6">
        <w:trPr>
          <w:trHeight w:val="630"/>
          <w:jc w:val="center"/>
        </w:trPr>
        <w:tc>
          <w:tcPr>
            <w:tcW w:w="1352" w:type="dxa"/>
            <w:vMerge w:val="restart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46734E" w:rsidRPr="00573EF2" w:rsidRDefault="0046734E">
            <w:pPr>
              <w:jc w:val="center"/>
              <w:rPr>
                <w:rFonts w:ascii="Verdana" w:hAnsi="Verdana" w:cs="Arial"/>
                <w:color w:val="800080"/>
                <w:sz w:val="18"/>
                <w:szCs w:val="16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16"/>
              </w:rPr>
              <w:t>MEDIDAS PENALES</w:t>
            </w:r>
          </w:p>
        </w:tc>
        <w:tc>
          <w:tcPr>
            <w:tcW w:w="1311" w:type="dxa"/>
            <w:gridSpan w:val="2"/>
            <w:vMerge w:val="restart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46734E" w:rsidRPr="00573EF2" w:rsidRDefault="0046734E">
            <w:pPr>
              <w:jc w:val="center"/>
              <w:rPr>
                <w:rFonts w:ascii="Verdana" w:hAnsi="Verdana" w:cs="Arial"/>
                <w:color w:val="800080"/>
                <w:sz w:val="18"/>
                <w:szCs w:val="16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16"/>
              </w:rPr>
              <w:t>PRIVATIVAS DE LIBERTAD</w:t>
            </w:r>
          </w:p>
        </w:tc>
        <w:tc>
          <w:tcPr>
            <w:tcW w:w="1167" w:type="dxa"/>
            <w:vMerge w:val="restart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46734E" w:rsidRPr="00573EF2" w:rsidRDefault="0046734E">
            <w:pPr>
              <w:jc w:val="center"/>
              <w:rPr>
                <w:rFonts w:ascii="Verdana" w:hAnsi="Verdana" w:cs="Arial"/>
                <w:color w:val="800080"/>
                <w:sz w:val="18"/>
                <w:szCs w:val="16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16"/>
              </w:rPr>
              <w:t>SALIDA DE DOMICILIO</w:t>
            </w:r>
          </w:p>
        </w:tc>
        <w:tc>
          <w:tcPr>
            <w:tcW w:w="1411" w:type="dxa"/>
            <w:vMerge w:val="restart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46734E" w:rsidRPr="00573EF2" w:rsidRDefault="0046734E">
            <w:pPr>
              <w:jc w:val="center"/>
              <w:rPr>
                <w:rFonts w:ascii="Verdana" w:hAnsi="Verdana" w:cs="Arial"/>
                <w:color w:val="800080"/>
                <w:sz w:val="18"/>
                <w:szCs w:val="16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16"/>
              </w:rPr>
              <w:t>ORDEN DE ALEJAMIENTO</w:t>
            </w:r>
          </w:p>
        </w:tc>
        <w:tc>
          <w:tcPr>
            <w:tcW w:w="1628" w:type="dxa"/>
            <w:vMerge w:val="restart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46734E" w:rsidRPr="00573EF2" w:rsidRDefault="0046734E">
            <w:pPr>
              <w:jc w:val="center"/>
              <w:rPr>
                <w:rFonts w:ascii="Verdana" w:hAnsi="Verdana" w:cs="Arial"/>
                <w:color w:val="800080"/>
                <w:sz w:val="18"/>
                <w:szCs w:val="16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16"/>
              </w:rPr>
              <w:t>PROHIBICIÓN DE COMUNICACIÓN</w:t>
            </w:r>
          </w:p>
        </w:tc>
        <w:tc>
          <w:tcPr>
            <w:tcW w:w="1404" w:type="dxa"/>
            <w:vMerge w:val="restart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46734E" w:rsidRPr="00573EF2" w:rsidRDefault="0046734E">
            <w:pPr>
              <w:jc w:val="center"/>
              <w:rPr>
                <w:rFonts w:ascii="Verdana" w:hAnsi="Verdana" w:cs="Arial"/>
                <w:color w:val="800080"/>
                <w:sz w:val="18"/>
                <w:szCs w:val="16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16"/>
              </w:rPr>
              <w:t>PROHIBICIÓN VOLVER AL LUGAR</w:t>
            </w:r>
          </w:p>
        </w:tc>
        <w:tc>
          <w:tcPr>
            <w:tcW w:w="1350" w:type="dxa"/>
            <w:vMerge w:val="restart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46734E" w:rsidRPr="00573EF2" w:rsidRDefault="0046734E">
            <w:pPr>
              <w:jc w:val="center"/>
              <w:rPr>
                <w:rFonts w:ascii="Verdana" w:hAnsi="Verdana" w:cs="Arial"/>
                <w:color w:val="800080"/>
                <w:sz w:val="18"/>
                <w:szCs w:val="16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16"/>
              </w:rPr>
              <w:t>SUSPENSIÓN TENENCIA Y USO ARMAS</w:t>
            </w:r>
          </w:p>
        </w:tc>
        <w:tc>
          <w:tcPr>
            <w:tcW w:w="1144" w:type="dxa"/>
            <w:vMerge w:val="restart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46734E" w:rsidRPr="00573EF2" w:rsidRDefault="0046734E">
            <w:pPr>
              <w:jc w:val="center"/>
              <w:rPr>
                <w:rFonts w:ascii="Verdana" w:hAnsi="Verdana" w:cs="Arial"/>
                <w:color w:val="800080"/>
                <w:sz w:val="18"/>
                <w:szCs w:val="16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16"/>
              </w:rPr>
              <w:t>OTRAS</w:t>
            </w:r>
          </w:p>
        </w:tc>
      </w:tr>
      <w:tr w:rsidR="0046734E" w:rsidRPr="00573EF2" w:rsidTr="00DF5FE6">
        <w:trPr>
          <w:trHeight w:val="270"/>
          <w:jc w:val="center"/>
        </w:trPr>
        <w:tc>
          <w:tcPr>
            <w:tcW w:w="1352" w:type="dxa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</w:tcPr>
          <w:p w:rsidR="0046734E" w:rsidRPr="00573EF2" w:rsidRDefault="0046734E">
            <w:pPr>
              <w:rPr>
                <w:rFonts w:ascii="Verdana" w:hAnsi="Verdana" w:cs="Arial"/>
                <w:color w:val="800080"/>
                <w:sz w:val="18"/>
                <w:szCs w:val="16"/>
              </w:rPr>
            </w:pPr>
          </w:p>
        </w:tc>
        <w:tc>
          <w:tcPr>
            <w:tcW w:w="1311" w:type="dxa"/>
            <w:gridSpan w:val="2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</w:tcPr>
          <w:p w:rsidR="0046734E" w:rsidRPr="00573EF2" w:rsidRDefault="0046734E">
            <w:pPr>
              <w:rPr>
                <w:rFonts w:ascii="Verdana" w:hAnsi="Verdana" w:cs="Arial"/>
                <w:color w:val="800080"/>
                <w:sz w:val="18"/>
                <w:szCs w:val="16"/>
              </w:rPr>
            </w:pPr>
          </w:p>
        </w:tc>
        <w:tc>
          <w:tcPr>
            <w:tcW w:w="1167" w:type="dxa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</w:tcPr>
          <w:p w:rsidR="0046734E" w:rsidRPr="00573EF2" w:rsidRDefault="0046734E">
            <w:pPr>
              <w:rPr>
                <w:rFonts w:ascii="Verdana" w:hAnsi="Verdana" w:cs="Arial"/>
                <w:color w:val="800080"/>
                <w:sz w:val="18"/>
                <w:szCs w:val="16"/>
              </w:rPr>
            </w:pPr>
          </w:p>
        </w:tc>
        <w:tc>
          <w:tcPr>
            <w:tcW w:w="1411" w:type="dxa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</w:tcPr>
          <w:p w:rsidR="0046734E" w:rsidRPr="00573EF2" w:rsidRDefault="0046734E">
            <w:pPr>
              <w:rPr>
                <w:rFonts w:ascii="Verdana" w:hAnsi="Verdana" w:cs="Arial"/>
                <w:color w:val="800080"/>
                <w:sz w:val="18"/>
                <w:szCs w:val="16"/>
              </w:rPr>
            </w:pPr>
          </w:p>
        </w:tc>
        <w:tc>
          <w:tcPr>
            <w:tcW w:w="1628" w:type="dxa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</w:tcPr>
          <w:p w:rsidR="0046734E" w:rsidRPr="00573EF2" w:rsidRDefault="0046734E">
            <w:pPr>
              <w:rPr>
                <w:rFonts w:ascii="Verdana" w:hAnsi="Verdana" w:cs="Arial"/>
                <w:color w:val="800080"/>
                <w:sz w:val="18"/>
                <w:szCs w:val="16"/>
              </w:rPr>
            </w:pPr>
          </w:p>
        </w:tc>
        <w:tc>
          <w:tcPr>
            <w:tcW w:w="1404" w:type="dxa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</w:tcPr>
          <w:p w:rsidR="0046734E" w:rsidRPr="00573EF2" w:rsidRDefault="0046734E">
            <w:pPr>
              <w:rPr>
                <w:rFonts w:ascii="Verdana" w:hAnsi="Verdana" w:cs="Arial"/>
                <w:color w:val="800080"/>
                <w:sz w:val="18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</w:tcPr>
          <w:p w:rsidR="0046734E" w:rsidRPr="00573EF2" w:rsidRDefault="0046734E">
            <w:pPr>
              <w:rPr>
                <w:rFonts w:ascii="Verdana" w:hAnsi="Verdana" w:cs="Arial"/>
                <w:color w:val="800080"/>
                <w:sz w:val="18"/>
                <w:szCs w:val="16"/>
              </w:rPr>
            </w:pPr>
          </w:p>
        </w:tc>
        <w:tc>
          <w:tcPr>
            <w:tcW w:w="1144" w:type="dxa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</w:tcPr>
          <w:p w:rsidR="0046734E" w:rsidRPr="00573EF2" w:rsidRDefault="0046734E">
            <w:pPr>
              <w:rPr>
                <w:rFonts w:ascii="Verdana" w:hAnsi="Verdana" w:cs="Arial"/>
                <w:color w:val="800080"/>
                <w:sz w:val="18"/>
                <w:szCs w:val="16"/>
              </w:rPr>
            </w:pPr>
          </w:p>
        </w:tc>
      </w:tr>
      <w:tr w:rsidR="00393925" w:rsidRPr="00573EF2" w:rsidTr="00DF5FE6">
        <w:trPr>
          <w:trHeight w:val="345"/>
          <w:jc w:val="center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3925" w:rsidRPr="00573EF2" w:rsidRDefault="00393925">
            <w:pPr>
              <w:jc w:val="center"/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573EF2">
              <w:rPr>
                <w:rFonts w:ascii="Verdana" w:hAnsi="Verdana" w:cs="Arial"/>
                <w:b/>
                <w:bCs/>
                <w:sz w:val="18"/>
                <w:szCs w:val="20"/>
              </w:rPr>
              <w:t>OP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3925" w:rsidRDefault="0039392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194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3925" w:rsidRDefault="0039392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679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3925" w:rsidRDefault="0039392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4.115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3925" w:rsidRDefault="0039392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3.909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3925" w:rsidRDefault="0039392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386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3925" w:rsidRDefault="0039392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868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3925" w:rsidRDefault="0039392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331</w:t>
            </w:r>
          </w:p>
        </w:tc>
      </w:tr>
      <w:tr w:rsidR="00393925" w:rsidRPr="00573EF2" w:rsidTr="00DF5FE6">
        <w:trPr>
          <w:trHeight w:val="435"/>
          <w:jc w:val="center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3925" w:rsidRPr="00573EF2" w:rsidRDefault="00393925">
            <w:pPr>
              <w:jc w:val="center"/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573EF2">
              <w:rPr>
                <w:rFonts w:ascii="Verdana" w:hAnsi="Verdana" w:cs="Arial"/>
                <w:b/>
                <w:bCs/>
                <w:sz w:val="18"/>
                <w:szCs w:val="20"/>
              </w:rPr>
              <w:t>MC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3925" w:rsidRDefault="0039392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156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3925" w:rsidRDefault="0039392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271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3925" w:rsidRDefault="0039392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1.643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3925" w:rsidRDefault="0039392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1.604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3925" w:rsidRDefault="0039392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3925" w:rsidRDefault="0039392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328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3925" w:rsidRDefault="0039392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198</w:t>
            </w:r>
          </w:p>
        </w:tc>
      </w:tr>
      <w:tr w:rsidR="00393925" w:rsidRPr="00573EF2" w:rsidTr="00DF5FE6">
        <w:trPr>
          <w:trHeight w:val="1058"/>
          <w:jc w:val="center"/>
        </w:trPr>
        <w:tc>
          <w:tcPr>
            <w:tcW w:w="1698" w:type="dxa"/>
            <w:gridSpan w:val="2"/>
            <w:tcBorders>
              <w:top w:val="single" w:sz="8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393925" w:rsidRDefault="0039392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% </w:t>
            </w:r>
          </w:p>
          <w:p w:rsidR="00393925" w:rsidRPr="00C11726" w:rsidRDefault="00393925">
            <w:pPr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C11726">
              <w:rPr>
                <w:rFonts w:ascii="Verdana" w:hAnsi="Verdana" w:cs="Arial"/>
                <w:sz w:val="17"/>
                <w:szCs w:val="17"/>
              </w:rPr>
              <w:t>Medidas Penales  OP adoptadas sobre total OP y Medidas adoptadas</w:t>
            </w:r>
          </w:p>
        </w:tc>
        <w:tc>
          <w:tcPr>
            <w:tcW w:w="965" w:type="dxa"/>
            <w:tcBorders>
              <w:top w:val="single" w:sz="8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393925" w:rsidRDefault="0039392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3,1%</w:t>
            </w:r>
          </w:p>
        </w:tc>
        <w:tc>
          <w:tcPr>
            <w:tcW w:w="1167" w:type="dxa"/>
            <w:tcBorders>
              <w:top w:val="single" w:sz="8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393925" w:rsidRDefault="0039392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10,9%</w:t>
            </w:r>
          </w:p>
        </w:tc>
        <w:tc>
          <w:tcPr>
            <w:tcW w:w="1411" w:type="dxa"/>
            <w:tcBorders>
              <w:top w:val="single" w:sz="8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393925" w:rsidRDefault="0039392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65,8%</w:t>
            </w:r>
          </w:p>
        </w:tc>
        <w:tc>
          <w:tcPr>
            <w:tcW w:w="1628" w:type="dxa"/>
            <w:tcBorders>
              <w:top w:val="single" w:sz="8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393925" w:rsidRDefault="0039392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62,5%</w:t>
            </w:r>
          </w:p>
        </w:tc>
        <w:tc>
          <w:tcPr>
            <w:tcW w:w="1404" w:type="dxa"/>
            <w:tcBorders>
              <w:top w:val="single" w:sz="8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393925" w:rsidRDefault="0039392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6,2%</w:t>
            </w:r>
          </w:p>
        </w:tc>
        <w:tc>
          <w:tcPr>
            <w:tcW w:w="1350" w:type="dxa"/>
            <w:tcBorders>
              <w:top w:val="single" w:sz="8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393925" w:rsidRDefault="0039392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13,9%</w:t>
            </w:r>
          </w:p>
        </w:tc>
        <w:tc>
          <w:tcPr>
            <w:tcW w:w="1144" w:type="dxa"/>
            <w:tcBorders>
              <w:top w:val="single" w:sz="8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393925" w:rsidRDefault="0039392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5,3%</w:t>
            </w:r>
          </w:p>
        </w:tc>
      </w:tr>
    </w:tbl>
    <w:p w:rsidR="0046734E" w:rsidRPr="00360E18" w:rsidRDefault="0046734E" w:rsidP="00C64D33">
      <w:pPr>
        <w:pStyle w:val="Textoindependiente2"/>
        <w:rPr>
          <w:rFonts w:ascii="Verdana" w:hAnsi="Verdana"/>
          <w:b w:val="0"/>
          <w:bCs w:val="0"/>
        </w:rPr>
      </w:pPr>
    </w:p>
    <w:p w:rsidR="00C64D33" w:rsidRPr="00360E18" w:rsidRDefault="00C64D33" w:rsidP="00C64D33">
      <w:pPr>
        <w:pStyle w:val="Textoindependiente2"/>
        <w:rPr>
          <w:rFonts w:ascii="Verdana" w:hAnsi="Verdana"/>
          <w:u w:val="words"/>
        </w:rPr>
      </w:pPr>
    </w:p>
    <w:p w:rsidR="00C64D33" w:rsidRPr="00573EF2" w:rsidRDefault="00853579" w:rsidP="0055797A">
      <w:pPr>
        <w:pStyle w:val="Textoindependiente2"/>
        <w:ind w:left="720"/>
        <w:rPr>
          <w:rFonts w:ascii="Verdana" w:hAnsi="Verdana"/>
          <w:sz w:val="22"/>
        </w:rPr>
      </w:pPr>
      <w:r w:rsidRPr="00573EF2">
        <w:rPr>
          <w:rFonts w:ascii="Verdana" w:hAnsi="Verdana"/>
          <w:sz w:val="22"/>
        </w:rPr>
        <w:t xml:space="preserve">MEDIDAS </w:t>
      </w:r>
      <w:r>
        <w:rPr>
          <w:rFonts w:ascii="Verdana" w:hAnsi="Verdana"/>
          <w:sz w:val="22"/>
        </w:rPr>
        <w:t xml:space="preserve">JUDICIALES DE </w:t>
      </w:r>
      <w:r w:rsidRPr="005F73CC">
        <w:rPr>
          <w:rFonts w:ascii="Verdana" w:hAnsi="Verdana"/>
          <w:sz w:val="22"/>
        </w:rPr>
        <w:t>PROTECCIÓN</w:t>
      </w:r>
      <w:proofErr w:type="gramStart"/>
      <w:r w:rsidRPr="005F73CC">
        <w:rPr>
          <w:rFonts w:ascii="Verdana" w:hAnsi="Verdana"/>
          <w:sz w:val="22"/>
        </w:rPr>
        <w:t>,(</w:t>
      </w:r>
      <w:proofErr w:type="gramEnd"/>
      <w:r w:rsidRPr="005F73CC">
        <w:rPr>
          <w:rFonts w:ascii="Verdana" w:hAnsi="Verdana"/>
          <w:sz w:val="22"/>
        </w:rPr>
        <w:t xml:space="preserve">incluidas todas 554 bis y ter) </w:t>
      </w:r>
      <w:r w:rsidR="00C64D33" w:rsidRPr="005F73CC">
        <w:rPr>
          <w:rFonts w:ascii="Verdana" w:hAnsi="Verdana"/>
          <w:sz w:val="22"/>
        </w:rPr>
        <w:t>CIVILES DERIVADAS DE LAS ÓRDENES DE PROTECCIÓN Y DE OTRAS MEDIDAS CAUTELARES (De Seguridad y Protección</w:t>
      </w:r>
      <w:r w:rsidR="00C64D33" w:rsidRPr="00573EF2">
        <w:rPr>
          <w:rFonts w:ascii="Verdana" w:hAnsi="Verdana"/>
          <w:sz w:val="22"/>
        </w:rPr>
        <w:t xml:space="preserve">): </w:t>
      </w:r>
    </w:p>
    <w:p w:rsidR="00C64D33" w:rsidRPr="00573EF2" w:rsidRDefault="00F94EDD" w:rsidP="0055797A">
      <w:pPr>
        <w:pStyle w:val="Textoindependiente2"/>
        <w:spacing w:before="120"/>
        <w:ind w:left="720"/>
        <w:rPr>
          <w:rFonts w:ascii="Verdana" w:hAnsi="Verdana"/>
          <w:b w:val="0"/>
          <w:bCs w:val="0"/>
          <w:sz w:val="22"/>
        </w:rPr>
      </w:pPr>
      <w:r>
        <w:rPr>
          <w:rFonts w:ascii="Verdana" w:hAnsi="Verdana"/>
          <w:sz w:val="22"/>
        </w:rPr>
        <w:t>3.</w:t>
      </w:r>
      <w:r w:rsidR="00393925">
        <w:rPr>
          <w:rFonts w:ascii="Verdana" w:hAnsi="Verdana"/>
          <w:sz w:val="22"/>
        </w:rPr>
        <w:t>984</w:t>
      </w:r>
      <w:r w:rsidR="00CA2E3F" w:rsidRPr="00573EF2">
        <w:rPr>
          <w:rStyle w:val="Refdenotaalpie"/>
          <w:rFonts w:ascii="Verdana" w:hAnsi="Verdana"/>
          <w:sz w:val="22"/>
        </w:rPr>
        <w:footnoteReference w:id="9"/>
      </w:r>
      <w:r w:rsidR="00C64D33" w:rsidRPr="00573EF2">
        <w:rPr>
          <w:rFonts w:ascii="Verdana" w:hAnsi="Verdana"/>
          <w:sz w:val="22"/>
        </w:rPr>
        <w:t xml:space="preserve">. </w:t>
      </w:r>
      <w:r w:rsidR="00C64D33" w:rsidRPr="00573EF2">
        <w:rPr>
          <w:rFonts w:ascii="Verdana" w:hAnsi="Verdana"/>
          <w:b w:val="0"/>
          <w:bCs w:val="0"/>
          <w:sz w:val="22"/>
        </w:rPr>
        <w:t>De ellas</w:t>
      </w:r>
      <w:r w:rsidR="00D27243" w:rsidRPr="00573EF2">
        <w:rPr>
          <w:rFonts w:ascii="Verdana" w:hAnsi="Verdana"/>
          <w:b w:val="0"/>
          <w:bCs w:val="0"/>
          <w:sz w:val="22"/>
        </w:rPr>
        <w:t xml:space="preserve"> </w:t>
      </w:r>
      <w:r w:rsidR="00A62C82">
        <w:rPr>
          <w:rFonts w:ascii="Verdana" w:hAnsi="Verdana"/>
          <w:b w:val="0"/>
          <w:bCs w:val="0"/>
          <w:sz w:val="22"/>
        </w:rPr>
        <w:t>3.</w:t>
      </w:r>
      <w:r w:rsidR="00393925">
        <w:rPr>
          <w:rFonts w:ascii="Verdana" w:hAnsi="Verdana"/>
          <w:b w:val="0"/>
          <w:bCs w:val="0"/>
          <w:sz w:val="22"/>
        </w:rPr>
        <w:t>738</w:t>
      </w:r>
      <w:r w:rsidR="00303247" w:rsidRPr="00573EF2">
        <w:rPr>
          <w:rFonts w:ascii="Verdana" w:hAnsi="Verdana"/>
          <w:b w:val="0"/>
          <w:bCs w:val="0"/>
          <w:sz w:val="22"/>
        </w:rPr>
        <w:t>,</w:t>
      </w:r>
      <w:r w:rsidR="00D3624B" w:rsidRPr="00573EF2">
        <w:rPr>
          <w:rFonts w:ascii="Verdana" w:hAnsi="Verdana"/>
          <w:b w:val="0"/>
          <w:bCs w:val="0"/>
          <w:sz w:val="22"/>
        </w:rPr>
        <w:t xml:space="preserve"> </w:t>
      </w:r>
      <w:r w:rsidR="00D81862" w:rsidRPr="00573EF2">
        <w:rPr>
          <w:rFonts w:ascii="Verdana" w:hAnsi="Verdana"/>
          <w:b w:val="0"/>
          <w:bCs w:val="0"/>
          <w:sz w:val="22"/>
        </w:rPr>
        <w:t>el 9</w:t>
      </w:r>
      <w:r w:rsidR="00393925">
        <w:rPr>
          <w:rFonts w:ascii="Verdana" w:hAnsi="Verdana"/>
          <w:b w:val="0"/>
          <w:bCs w:val="0"/>
          <w:sz w:val="22"/>
        </w:rPr>
        <w:t>4</w:t>
      </w:r>
      <w:r w:rsidR="00D27243" w:rsidRPr="00573EF2">
        <w:rPr>
          <w:rFonts w:ascii="Verdana" w:hAnsi="Verdana"/>
          <w:b w:val="0"/>
          <w:bCs w:val="0"/>
          <w:sz w:val="22"/>
        </w:rPr>
        <w:t>%,</w:t>
      </w:r>
      <w:r w:rsidR="00C64D33" w:rsidRPr="00573EF2">
        <w:rPr>
          <w:rFonts w:ascii="Verdana" w:hAnsi="Verdana"/>
          <w:b w:val="0"/>
          <w:bCs w:val="0"/>
          <w:sz w:val="22"/>
        </w:rPr>
        <w:t xml:space="preserve"> han sido acordadas en el ámbito de la OP y el resto, </w:t>
      </w:r>
      <w:r w:rsidR="00393925">
        <w:rPr>
          <w:rFonts w:ascii="Verdana" w:hAnsi="Verdana"/>
          <w:b w:val="0"/>
          <w:bCs w:val="0"/>
          <w:sz w:val="22"/>
        </w:rPr>
        <w:t>246</w:t>
      </w:r>
      <w:r w:rsidR="00D81862" w:rsidRPr="00573EF2">
        <w:rPr>
          <w:rFonts w:ascii="Verdana" w:hAnsi="Verdana"/>
          <w:b w:val="0"/>
          <w:bCs w:val="0"/>
          <w:sz w:val="22"/>
        </w:rPr>
        <w:t xml:space="preserve"> el </w:t>
      </w:r>
      <w:r w:rsidR="00393925">
        <w:rPr>
          <w:rFonts w:ascii="Verdana" w:hAnsi="Verdana"/>
          <w:b w:val="0"/>
          <w:bCs w:val="0"/>
          <w:sz w:val="22"/>
        </w:rPr>
        <w:t>6</w:t>
      </w:r>
      <w:r w:rsidR="00D27243" w:rsidRPr="00573EF2">
        <w:rPr>
          <w:rFonts w:ascii="Verdana" w:hAnsi="Verdana"/>
          <w:b w:val="0"/>
          <w:bCs w:val="0"/>
          <w:sz w:val="22"/>
        </w:rPr>
        <w:t>%</w:t>
      </w:r>
      <w:r w:rsidR="00C64D33" w:rsidRPr="00573EF2">
        <w:rPr>
          <w:rFonts w:ascii="Verdana" w:hAnsi="Verdana"/>
          <w:b w:val="0"/>
          <w:bCs w:val="0"/>
          <w:sz w:val="22"/>
        </w:rPr>
        <w:t>, como Medidas Cautelares)</w:t>
      </w:r>
    </w:p>
    <w:p w:rsidR="0046734E" w:rsidRPr="00360E18" w:rsidRDefault="0046734E" w:rsidP="00C64D33">
      <w:pPr>
        <w:pStyle w:val="Textoindependiente2"/>
        <w:rPr>
          <w:rFonts w:ascii="Verdana" w:hAnsi="Verdana"/>
          <w:b w:val="0"/>
          <w:bCs w:val="0"/>
        </w:rPr>
      </w:pPr>
    </w:p>
    <w:tbl>
      <w:tblPr>
        <w:tblW w:w="11889" w:type="dxa"/>
        <w:jc w:val="center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7"/>
        <w:gridCol w:w="1308"/>
        <w:gridCol w:w="1049"/>
        <w:gridCol w:w="1350"/>
        <w:gridCol w:w="1350"/>
        <w:gridCol w:w="1350"/>
        <w:gridCol w:w="1323"/>
        <w:gridCol w:w="1344"/>
        <w:gridCol w:w="818"/>
      </w:tblGrid>
      <w:tr w:rsidR="002F271D" w:rsidRPr="00360E18" w:rsidTr="00C11726">
        <w:trPr>
          <w:trHeight w:val="1028"/>
          <w:jc w:val="center"/>
        </w:trPr>
        <w:tc>
          <w:tcPr>
            <w:tcW w:w="1997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46734E" w:rsidRPr="00573EF2" w:rsidRDefault="0046734E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18"/>
              </w:rPr>
              <w:t>MEDIDAS CIVILES</w:t>
            </w:r>
          </w:p>
        </w:tc>
        <w:tc>
          <w:tcPr>
            <w:tcW w:w="1308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46734E" w:rsidRPr="00573EF2" w:rsidRDefault="0046734E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18"/>
              </w:rPr>
              <w:t>ATRIBUCIÓN DE LA VIVIENDA</w:t>
            </w:r>
          </w:p>
        </w:tc>
        <w:tc>
          <w:tcPr>
            <w:tcW w:w="1049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46734E" w:rsidRPr="00573EF2" w:rsidRDefault="0046734E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18"/>
              </w:rPr>
              <w:t>PERMUTA VIVIENDA</w:t>
            </w:r>
          </w:p>
        </w:tc>
        <w:tc>
          <w:tcPr>
            <w:tcW w:w="1350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46734E" w:rsidRPr="00573EF2" w:rsidRDefault="0046734E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18"/>
              </w:rPr>
              <w:t>SUSPENSIÓN REGIMEN DE VISITAS</w:t>
            </w:r>
          </w:p>
        </w:tc>
        <w:tc>
          <w:tcPr>
            <w:tcW w:w="1350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46734E" w:rsidRPr="00573EF2" w:rsidRDefault="0046734E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18"/>
              </w:rPr>
              <w:t>SUSPENSIÓN POTESTAD</w:t>
            </w:r>
          </w:p>
        </w:tc>
        <w:tc>
          <w:tcPr>
            <w:tcW w:w="1350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46734E" w:rsidRPr="00573EF2" w:rsidRDefault="0046734E" w:rsidP="00F8127E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18"/>
              </w:rPr>
              <w:t>SUSPENSIÓN GUARDA Y CUSTODIA</w:t>
            </w:r>
          </w:p>
        </w:tc>
        <w:tc>
          <w:tcPr>
            <w:tcW w:w="1323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46734E" w:rsidRPr="00573EF2" w:rsidRDefault="0046734E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18"/>
              </w:rPr>
              <w:t>PRESTACIÓN DE ALIMENTOS</w:t>
            </w:r>
          </w:p>
        </w:tc>
        <w:tc>
          <w:tcPr>
            <w:tcW w:w="1344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46734E" w:rsidRPr="00573EF2" w:rsidRDefault="0046734E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18"/>
              </w:rPr>
              <w:t>PROTECCIÓN DEL MENOR PARA EVITAR UN PELIGRO O PERJUICIO</w:t>
            </w:r>
          </w:p>
        </w:tc>
        <w:tc>
          <w:tcPr>
            <w:tcW w:w="818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46734E" w:rsidRPr="00573EF2" w:rsidRDefault="0046734E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18"/>
              </w:rPr>
              <w:t xml:space="preserve">                                                                                                                 OTRAS</w:t>
            </w:r>
          </w:p>
        </w:tc>
      </w:tr>
      <w:tr w:rsidR="00393925" w:rsidRPr="00360E18" w:rsidTr="00C11726">
        <w:trPr>
          <w:trHeight w:val="307"/>
          <w:jc w:val="center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3925" w:rsidRPr="00573EF2" w:rsidRDefault="00393925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73EF2">
              <w:rPr>
                <w:rFonts w:ascii="Verdana" w:hAnsi="Verdana" w:cs="Arial"/>
                <w:b/>
                <w:bCs/>
                <w:sz w:val="18"/>
                <w:szCs w:val="18"/>
              </w:rPr>
              <w:t>OP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925" w:rsidRDefault="0039392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1.082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925" w:rsidRDefault="0039392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925" w:rsidRDefault="0039392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192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925" w:rsidRDefault="0039392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925" w:rsidRDefault="0039392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285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925" w:rsidRDefault="0039392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1.330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925" w:rsidRDefault="0039392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925" w:rsidRDefault="0039392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760</w:t>
            </w:r>
          </w:p>
        </w:tc>
      </w:tr>
      <w:tr w:rsidR="00393925" w:rsidRPr="00360E18" w:rsidTr="00C11726">
        <w:trPr>
          <w:trHeight w:val="307"/>
          <w:jc w:val="center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3925" w:rsidRPr="00573EF2" w:rsidRDefault="00393925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73EF2">
              <w:rPr>
                <w:rFonts w:ascii="Verdana" w:hAnsi="Verdana" w:cs="Arial"/>
                <w:b/>
                <w:bCs/>
                <w:sz w:val="18"/>
                <w:szCs w:val="18"/>
              </w:rPr>
              <w:t>MC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925" w:rsidRDefault="0039392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925" w:rsidRDefault="0039392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925" w:rsidRDefault="0039392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925" w:rsidRDefault="0039392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925" w:rsidRDefault="0039392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925" w:rsidRDefault="0039392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925" w:rsidRDefault="0039392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925" w:rsidRDefault="0039392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80</w:t>
            </w:r>
          </w:p>
        </w:tc>
      </w:tr>
      <w:tr w:rsidR="00393925" w:rsidRPr="00360E18" w:rsidTr="00C11726">
        <w:trPr>
          <w:trHeight w:val="1122"/>
          <w:jc w:val="center"/>
        </w:trPr>
        <w:tc>
          <w:tcPr>
            <w:tcW w:w="1997" w:type="dxa"/>
            <w:tcBorders>
              <w:top w:val="single" w:sz="8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393925" w:rsidRPr="00C11726" w:rsidRDefault="00393925" w:rsidP="006D7027">
            <w:pPr>
              <w:ind w:right="-359"/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C11726">
              <w:rPr>
                <w:rFonts w:ascii="Verdana" w:hAnsi="Verdana" w:cs="Arial"/>
                <w:sz w:val="17"/>
                <w:szCs w:val="17"/>
              </w:rPr>
              <w:t xml:space="preserve">% </w:t>
            </w:r>
          </w:p>
          <w:p w:rsidR="00393925" w:rsidRPr="00C11726" w:rsidRDefault="00393925" w:rsidP="006D7027">
            <w:pPr>
              <w:ind w:right="-359"/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C11726">
              <w:rPr>
                <w:rFonts w:ascii="Verdana" w:hAnsi="Verdana" w:cs="Arial"/>
                <w:sz w:val="17"/>
                <w:szCs w:val="17"/>
              </w:rPr>
              <w:t xml:space="preserve">Medidas Civiles </w:t>
            </w:r>
          </w:p>
          <w:p w:rsidR="00393925" w:rsidRPr="00C11726" w:rsidRDefault="00393925" w:rsidP="006D7027">
            <w:pPr>
              <w:ind w:right="-359"/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C11726">
              <w:rPr>
                <w:rFonts w:ascii="Verdana" w:hAnsi="Verdana" w:cs="Arial"/>
                <w:sz w:val="17"/>
                <w:szCs w:val="17"/>
              </w:rPr>
              <w:t xml:space="preserve">OP adoptadas  </w:t>
            </w:r>
          </w:p>
          <w:p w:rsidR="00393925" w:rsidRDefault="00393925" w:rsidP="006D7027">
            <w:pPr>
              <w:ind w:right="-359"/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C11726">
              <w:rPr>
                <w:rFonts w:ascii="Verdana" w:hAnsi="Verdana" w:cs="Arial"/>
                <w:sz w:val="17"/>
                <w:szCs w:val="17"/>
              </w:rPr>
              <w:t xml:space="preserve">sobre total OP y </w:t>
            </w:r>
          </w:p>
          <w:p w:rsidR="00393925" w:rsidRPr="00C11726" w:rsidRDefault="00393925" w:rsidP="006D7027">
            <w:pPr>
              <w:ind w:right="-359"/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C11726">
              <w:rPr>
                <w:rFonts w:ascii="Verdana" w:hAnsi="Verdana" w:cs="Arial"/>
                <w:sz w:val="17"/>
                <w:szCs w:val="17"/>
              </w:rPr>
              <w:t xml:space="preserve">Medidas </w:t>
            </w:r>
          </w:p>
          <w:p w:rsidR="00393925" w:rsidRPr="00C11726" w:rsidRDefault="00393925" w:rsidP="006D7027">
            <w:pPr>
              <w:ind w:right="-359"/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C11726">
              <w:rPr>
                <w:rFonts w:ascii="Verdana" w:hAnsi="Verdana" w:cs="Arial"/>
                <w:sz w:val="17"/>
                <w:szCs w:val="17"/>
              </w:rPr>
              <w:t>adoptadas</w:t>
            </w:r>
          </w:p>
        </w:tc>
        <w:tc>
          <w:tcPr>
            <w:tcW w:w="1308" w:type="dxa"/>
            <w:tcBorders>
              <w:top w:val="single" w:sz="8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393925" w:rsidRDefault="0039392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17,3%</w:t>
            </w:r>
          </w:p>
        </w:tc>
        <w:tc>
          <w:tcPr>
            <w:tcW w:w="1049" w:type="dxa"/>
            <w:tcBorders>
              <w:top w:val="single" w:sz="8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393925" w:rsidRDefault="0039392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0,2%</w:t>
            </w:r>
          </w:p>
        </w:tc>
        <w:tc>
          <w:tcPr>
            <w:tcW w:w="1350" w:type="dxa"/>
            <w:tcBorders>
              <w:top w:val="single" w:sz="8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393925" w:rsidRDefault="0039392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3,1%</w:t>
            </w:r>
          </w:p>
        </w:tc>
        <w:tc>
          <w:tcPr>
            <w:tcW w:w="1350" w:type="dxa"/>
            <w:tcBorders>
              <w:top w:val="single" w:sz="8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393925" w:rsidRDefault="0039392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0,4%</w:t>
            </w:r>
          </w:p>
        </w:tc>
        <w:tc>
          <w:tcPr>
            <w:tcW w:w="1350" w:type="dxa"/>
            <w:tcBorders>
              <w:top w:val="single" w:sz="8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393925" w:rsidRDefault="0039392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4,6%</w:t>
            </w:r>
          </w:p>
        </w:tc>
        <w:tc>
          <w:tcPr>
            <w:tcW w:w="1323" w:type="dxa"/>
            <w:tcBorders>
              <w:top w:val="single" w:sz="8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393925" w:rsidRDefault="0039392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21,3%</w:t>
            </w:r>
          </w:p>
        </w:tc>
        <w:tc>
          <w:tcPr>
            <w:tcW w:w="1344" w:type="dxa"/>
            <w:tcBorders>
              <w:top w:val="single" w:sz="8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393925" w:rsidRDefault="0039392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0,9%</w:t>
            </w:r>
          </w:p>
        </w:tc>
        <w:tc>
          <w:tcPr>
            <w:tcW w:w="818" w:type="dxa"/>
            <w:tcBorders>
              <w:top w:val="single" w:sz="8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393925" w:rsidRDefault="0039392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12,2%</w:t>
            </w:r>
          </w:p>
        </w:tc>
      </w:tr>
    </w:tbl>
    <w:p w:rsidR="0046734E" w:rsidRPr="00360E18" w:rsidRDefault="0046734E" w:rsidP="00C64D33">
      <w:pPr>
        <w:pStyle w:val="Textoindependiente2"/>
        <w:rPr>
          <w:rFonts w:ascii="Verdana" w:hAnsi="Verdana"/>
          <w:b w:val="0"/>
          <w:bCs w:val="0"/>
        </w:rPr>
      </w:pPr>
    </w:p>
    <w:p w:rsidR="00C64D33" w:rsidRPr="00360E18" w:rsidRDefault="00C64D33" w:rsidP="00C64D33">
      <w:pPr>
        <w:pStyle w:val="Encabezado"/>
        <w:tabs>
          <w:tab w:val="clear" w:pos="4252"/>
          <w:tab w:val="clear" w:pos="8504"/>
        </w:tabs>
        <w:rPr>
          <w:rFonts w:ascii="Verdana" w:hAnsi="Verdana"/>
          <w:sz w:val="22"/>
        </w:rPr>
      </w:pPr>
    </w:p>
    <w:p w:rsidR="0046734E" w:rsidRPr="00360E18" w:rsidRDefault="0046734E" w:rsidP="00C64D33">
      <w:pPr>
        <w:pStyle w:val="Encabezado"/>
        <w:tabs>
          <w:tab w:val="clear" w:pos="4252"/>
          <w:tab w:val="clear" w:pos="8504"/>
        </w:tabs>
        <w:rPr>
          <w:rFonts w:ascii="Verdana" w:hAnsi="Verdana"/>
          <w:sz w:val="22"/>
        </w:rPr>
      </w:pPr>
    </w:p>
    <w:p w:rsidR="00201EAD" w:rsidRDefault="006F39A8" w:rsidP="006F39A8">
      <w:pPr>
        <w:pStyle w:val="Textoindependiente2"/>
        <w:rPr>
          <w:rFonts w:ascii="Verdana" w:hAnsi="Verdana"/>
        </w:rPr>
      </w:pPr>
      <w:r w:rsidRPr="00360E18">
        <w:rPr>
          <w:rFonts w:ascii="Verdana" w:hAnsi="Verdana"/>
        </w:rPr>
        <w:br w:type="page"/>
      </w:r>
    </w:p>
    <w:p w:rsidR="0027522B" w:rsidRDefault="0027522B">
      <w:pPr>
        <w:rPr>
          <w:rFonts w:ascii="Verdana" w:hAnsi="Verdana" w:cs="Arial"/>
          <w:b/>
          <w:bCs/>
        </w:rPr>
      </w:pPr>
    </w:p>
    <w:p w:rsidR="0033301E" w:rsidRPr="00360E18" w:rsidRDefault="0033301E" w:rsidP="006F39A8">
      <w:pPr>
        <w:pStyle w:val="Textoindependiente2"/>
        <w:rPr>
          <w:rFonts w:ascii="Verdana" w:hAnsi="Verdana"/>
        </w:rPr>
      </w:pPr>
    </w:p>
    <w:p w:rsidR="00E9213D" w:rsidRPr="00360E18" w:rsidRDefault="00E9213D" w:rsidP="00EC57BE">
      <w:pPr>
        <w:pStyle w:val="Textoindependiente2"/>
        <w:jc w:val="left"/>
        <w:rPr>
          <w:rFonts w:ascii="Verdana" w:hAnsi="Verdana"/>
        </w:rPr>
      </w:pPr>
    </w:p>
    <w:p w:rsidR="00C72E3E" w:rsidRPr="00360E18" w:rsidRDefault="00C72E3E" w:rsidP="00410141">
      <w:pPr>
        <w:pStyle w:val="Textoindependiente2"/>
        <w:jc w:val="left"/>
        <w:rPr>
          <w:rFonts w:ascii="Verdana" w:hAnsi="Verdana"/>
        </w:rPr>
      </w:pPr>
    </w:p>
    <w:tbl>
      <w:tblPr>
        <w:tblW w:w="109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6"/>
        <w:gridCol w:w="1391"/>
        <w:gridCol w:w="1361"/>
        <w:gridCol w:w="563"/>
        <w:gridCol w:w="2312"/>
        <w:gridCol w:w="625"/>
        <w:gridCol w:w="1935"/>
        <w:gridCol w:w="625"/>
      </w:tblGrid>
      <w:tr w:rsidR="0093413C" w:rsidRPr="0093413C" w:rsidTr="00F70E14">
        <w:trPr>
          <w:trHeight w:val="438"/>
        </w:trPr>
        <w:tc>
          <w:tcPr>
            <w:tcW w:w="10928" w:type="dxa"/>
            <w:gridSpan w:val="8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4560D" w:rsidRPr="0093413C" w:rsidRDefault="00D4560D" w:rsidP="004836A1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 w:rsidRPr="0093413C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 xml:space="preserve">ÓRDENES DE PROTECCIÓN </w:t>
            </w:r>
            <w:r w:rsidR="007111EC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 xml:space="preserve">Y MEDIDAS </w:t>
            </w:r>
            <w:r w:rsidR="008E4B9B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 xml:space="preserve">DE PROTECCIÓN Y SEGURIDAD DE LAS VÍCTIMAS </w:t>
            </w:r>
            <w:r w:rsidR="007111EC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DE</w:t>
            </w:r>
            <w:r w:rsidR="00947E46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7111EC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L</w:t>
            </w:r>
            <w:r w:rsidR="00947E46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OS</w:t>
            </w:r>
            <w:r w:rsidR="004836A1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 xml:space="preserve"> ARTÍCULO</w:t>
            </w:r>
            <w:r w:rsidR="00947E46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S</w:t>
            </w:r>
            <w:r w:rsidR="004836A1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 xml:space="preserve"> 544 TER</w:t>
            </w:r>
            <w:r w:rsidR="007111EC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 xml:space="preserve"> Y 544 BIS</w:t>
            </w:r>
          </w:p>
        </w:tc>
      </w:tr>
      <w:tr w:rsidR="0093413C" w:rsidRPr="0093413C" w:rsidTr="008944BB">
        <w:trPr>
          <w:trHeight w:val="438"/>
        </w:trPr>
        <w:tc>
          <w:tcPr>
            <w:tcW w:w="0" w:type="auto"/>
            <w:tcBorders>
              <w:top w:val="nil"/>
              <w:left w:val="single" w:sz="8" w:space="0" w:color="008080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4560D" w:rsidRPr="0093413C" w:rsidRDefault="00D4560D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413C">
              <w:rPr>
                <w:rFonts w:ascii="Verdana" w:hAnsi="Verdana" w:cs="Arial"/>
                <w:b/>
                <w:bCs/>
                <w:sz w:val="18"/>
                <w:szCs w:val="18"/>
              </w:rPr>
              <w:t>CC.AA.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bottom"/>
            <w:hideMark/>
          </w:tcPr>
          <w:p w:rsidR="00D4560D" w:rsidRPr="0093413C" w:rsidRDefault="00ED44F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413C">
              <w:rPr>
                <w:rFonts w:ascii="Verdana" w:hAnsi="Verdana" w:cs="Arial"/>
                <w:b/>
                <w:bCs/>
                <w:sz w:val="18"/>
                <w:szCs w:val="18"/>
              </w:rPr>
              <w:t>Incoadas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bottom"/>
            <w:hideMark/>
          </w:tcPr>
          <w:p w:rsidR="00D4560D" w:rsidRPr="0093413C" w:rsidRDefault="00D4560D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413C">
              <w:rPr>
                <w:rFonts w:ascii="Verdana" w:hAnsi="Verdana" w:cs="Arial"/>
                <w:b/>
                <w:bCs/>
                <w:sz w:val="18"/>
                <w:szCs w:val="18"/>
              </w:rPr>
              <w:t>Inadmitidas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bottom"/>
            <w:hideMark/>
          </w:tcPr>
          <w:p w:rsidR="00D4560D" w:rsidRPr="0093413C" w:rsidRDefault="00D4560D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413C">
              <w:rPr>
                <w:rFonts w:ascii="Verdana" w:hAnsi="Verdana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bottom"/>
            <w:hideMark/>
          </w:tcPr>
          <w:p w:rsidR="00D4560D" w:rsidRPr="0093413C" w:rsidRDefault="00D4560D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413C">
              <w:rPr>
                <w:rFonts w:ascii="Verdana" w:hAnsi="Verdana" w:cs="Arial"/>
                <w:b/>
                <w:bCs/>
                <w:sz w:val="18"/>
                <w:szCs w:val="18"/>
              </w:rPr>
              <w:t>Resueltas. Adoptadas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bottom"/>
            <w:hideMark/>
          </w:tcPr>
          <w:p w:rsidR="00D4560D" w:rsidRPr="0093413C" w:rsidRDefault="00D4560D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413C">
              <w:rPr>
                <w:rFonts w:ascii="Verdana" w:hAnsi="Verdana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bottom"/>
            <w:hideMark/>
          </w:tcPr>
          <w:p w:rsidR="00D4560D" w:rsidRPr="0093413C" w:rsidRDefault="00D4560D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413C">
              <w:rPr>
                <w:rFonts w:ascii="Verdana" w:hAnsi="Verdana" w:cs="Arial"/>
                <w:b/>
                <w:bCs/>
                <w:sz w:val="18"/>
                <w:szCs w:val="18"/>
              </w:rPr>
              <w:t>Resueltas. Denegadas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8080"/>
            </w:tcBorders>
            <w:shd w:val="clear" w:color="000000" w:fill="C0C0C0"/>
            <w:vAlign w:val="bottom"/>
            <w:hideMark/>
          </w:tcPr>
          <w:p w:rsidR="00D4560D" w:rsidRPr="0093413C" w:rsidRDefault="00D4560D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413C">
              <w:rPr>
                <w:rFonts w:ascii="Verdana" w:hAnsi="Verdana" w:cs="Arial"/>
                <w:b/>
                <w:bCs/>
                <w:sz w:val="18"/>
                <w:szCs w:val="18"/>
              </w:rPr>
              <w:t>%</w:t>
            </w:r>
          </w:p>
        </w:tc>
      </w:tr>
      <w:tr w:rsidR="000367C3" w:rsidTr="004B616C">
        <w:trPr>
          <w:trHeight w:val="438"/>
        </w:trPr>
        <w:tc>
          <w:tcPr>
            <w:tcW w:w="0" w:type="auto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367C3" w:rsidRDefault="000367C3" w:rsidP="004B616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Andalucía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000000" w:fill="C0C0C0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23%</w:t>
            </w:r>
          </w:p>
        </w:tc>
      </w:tr>
      <w:tr w:rsidR="000367C3" w:rsidTr="004B616C">
        <w:trPr>
          <w:trHeight w:val="438"/>
        </w:trPr>
        <w:tc>
          <w:tcPr>
            <w:tcW w:w="0" w:type="auto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7C3" w:rsidRDefault="000367C3" w:rsidP="004B616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Aragón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15%</w:t>
            </w:r>
          </w:p>
        </w:tc>
      </w:tr>
      <w:tr w:rsidR="000367C3" w:rsidTr="004B616C">
        <w:trPr>
          <w:trHeight w:val="438"/>
        </w:trPr>
        <w:tc>
          <w:tcPr>
            <w:tcW w:w="0" w:type="auto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367C3" w:rsidRDefault="000367C3" w:rsidP="004B616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Asturias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000000" w:fill="C0C0C0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30%</w:t>
            </w:r>
          </w:p>
        </w:tc>
      </w:tr>
      <w:tr w:rsidR="000367C3" w:rsidTr="004B616C">
        <w:trPr>
          <w:trHeight w:val="438"/>
        </w:trPr>
        <w:tc>
          <w:tcPr>
            <w:tcW w:w="0" w:type="auto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7C3" w:rsidRDefault="000367C3" w:rsidP="009307D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Illes Balears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14%</w:t>
            </w:r>
          </w:p>
        </w:tc>
      </w:tr>
      <w:tr w:rsidR="000367C3" w:rsidTr="004B616C">
        <w:trPr>
          <w:trHeight w:val="438"/>
        </w:trPr>
        <w:tc>
          <w:tcPr>
            <w:tcW w:w="0" w:type="auto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367C3" w:rsidRDefault="000367C3" w:rsidP="004B616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Canarias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000000" w:fill="C0C0C0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35%</w:t>
            </w:r>
          </w:p>
        </w:tc>
      </w:tr>
      <w:tr w:rsidR="000367C3" w:rsidTr="004B616C">
        <w:trPr>
          <w:trHeight w:val="438"/>
        </w:trPr>
        <w:tc>
          <w:tcPr>
            <w:tcW w:w="0" w:type="auto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7C3" w:rsidRDefault="000367C3" w:rsidP="004B616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Cantabria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39%</w:t>
            </w:r>
          </w:p>
        </w:tc>
      </w:tr>
      <w:tr w:rsidR="000367C3" w:rsidTr="004B616C">
        <w:trPr>
          <w:trHeight w:val="438"/>
        </w:trPr>
        <w:tc>
          <w:tcPr>
            <w:tcW w:w="0" w:type="auto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367C3" w:rsidRDefault="000367C3" w:rsidP="004B616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Castilla y León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000000" w:fill="C0C0C0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29%</w:t>
            </w:r>
          </w:p>
        </w:tc>
      </w:tr>
      <w:tr w:rsidR="000367C3" w:rsidTr="004B616C">
        <w:trPr>
          <w:trHeight w:val="438"/>
        </w:trPr>
        <w:tc>
          <w:tcPr>
            <w:tcW w:w="0" w:type="auto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7C3" w:rsidRDefault="000367C3" w:rsidP="004B616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Castilla-La Mancha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27%</w:t>
            </w:r>
          </w:p>
        </w:tc>
      </w:tr>
      <w:tr w:rsidR="000367C3" w:rsidTr="004B616C">
        <w:trPr>
          <w:trHeight w:val="438"/>
        </w:trPr>
        <w:tc>
          <w:tcPr>
            <w:tcW w:w="0" w:type="auto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367C3" w:rsidRDefault="000367C3" w:rsidP="004B616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Cataluña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000000" w:fill="C0C0C0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46%</w:t>
            </w:r>
          </w:p>
        </w:tc>
      </w:tr>
      <w:tr w:rsidR="000367C3" w:rsidTr="004B616C">
        <w:trPr>
          <w:trHeight w:val="438"/>
        </w:trPr>
        <w:tc>
          <w:tcPr>
            <w:tcW w:w="0" w:type="auto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7C3" w:rsidRDefault="000367C3" w:rsidP="004B616C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Comunitat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Valenciana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17%</w:t>
            </w:r>
          </w:p>
        </w:tc>
      </w:tr>
      <w:tr w:rsidR="000367C3" w:rsidTr="004B616C">
        <w:trPr>
          <w:trHeight w:val="438"/>
        </w:trPr>
        <w:tc>
          <w:tcPr>
            <w:tcW w:w="0" w:type="auto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367C3" w:rsidRDefault="000367C3" w:rsidP="004B616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Extremadura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000000" w:fill="C0C0C0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19%</w:t>
            </w:r>
          </w:p>
        </w:tc>
      </w:tr>
      <w:tr w:rsidR="000367C3" w:rsidTr="004B616C">
        <w:trPr>
          <w:trHeight w:val="438"/>
        </w:trPr>
        <w:tc>
          <w:tcPr>
            <w:tcW w:w="0" w:type="auto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7C3" w:rsidRDefault="000367C3" w:rsidP="004B616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Galicia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31%</w:t>
            </w:r>
          </w:p>
        </w:tc>
      </w:tr>
      <w:tr w:rsidR="000367C3" w:rsidTr="004B616C">
        <w:trPr>
          <w:trHeight w:val="438"/>
        </w:trPr>
        <w:tc>
          <w:tcPr>
            <w:tcW w:w="0" w:type="auto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367C3" w:rsidRDefault="000367C3" w:rsidP="004B616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Madrid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000000" w:fill="C0C0C0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43%</w:t>
            </w:r>
          </w:p>
        </w:tc>
      </w:tr>
      <w:tr w:rsidR="000367C3" w:rsidTr="004B616C">
        <w:trPr>
          <w:trHeight w:val="438"/>
        </w:trPr>
        <w:tc>
          <w:tcPr>
            <w:tcW w:w="0" w:type="auto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7C3" w:rsidRDefault="000367C3" w:rsidP="004B616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Murcia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10%</w:t>
            </w:r>
          </w:p>
        </w:tc>
      </w:tr>
      <w:tr w:rsidR="000367C3" w:rsidTr="004B616C">
        <w:trPr>
          <w:trHeight w:val="438"/>
        </w:trPr>
        <w:tc>
          <w:tcPr>
            <w:tcW w:w="0" w:type="auto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367C3" w:rsidRDefault="000367C3" w:rsidP="004B616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Navarra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000000" w:fill="C0C0C0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31%</w:t>
            </w:r>
          </w:p>
        </w:tc>
      </w:tr>
      <w:tr w:rsidR="000367C3" w:rsidTr="004B616C">
        <w:trPr>
          <w:trHeight w:val="438"/>
        </w:trPr>
        <w:tc>
          <w:tcPr>
            <w:tcW w:w="0" w:type="auto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7C3" w:rsidRDefault="000367C3" w:rsidP="004B616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País Vasco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29%</w:t>
            </w:r>
          </w:p>
        </w:tc>
      </w:tr>
      <w:tr w:rsidR="000367C3" w:rsidTr="004B616C">
        <w:trPr>
          <w:trHeight w:val="438"/>
        </w:trPr>
        <w:tc>
          <w:tcPr>
            <w:tcW w:w="0" w:type="auto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367C3" w:rsidRDefault="000367C3" w:rsidP="004B616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La Rioja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000000" w:fill="C0C0C0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5%</w:t>
            </w:r>
          </w:p>
        </w:tc>
      </w:tr>
      <w:tr w:rsidR="000367C3" w:rsidTr="004B616C">
        <w:trPr>
          <w:trHeight w:val="438"/>
        </w:trPr>
        <w:tc>
          <w:tcPr>
            <w:tcW w:w="0" w:type="auto"/>
            <w:tcBorders>
              <w:top w:val="single" w:sz="12" w:space="0" w:color="auto"/>
              <w:left w:val="single" w:sz="8" w:space="0" w:color="008080"/>
              <w:bottom w:val="single" w:sz="12" w:space="0" w:color="008080"/>
              <w:right w:val="nil"/>
            </w:tcBorders>
            <w:shd w:val="clear" w:color="auto" w:fill="auto"/>
            <w:noWrap/>
            <w:vAlign w:val="center"/>
            <w:hideMark/>
          </w:tcPr>
          <w:p w:rsidR="000367C3" w:rsidRDefault="000367C3" w:rsidP="004B616C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España</w:t>
            </w:r>
          </w:p>
        </w:tc>
        <w:tc>
          <w:tcPr>
            <w:tcW w:w="1391" w:type="dxa"/>
            <w:tcBorders>
              <w:top w:val="single" w:sz="12" w:space="0" w:color="auto"/>
              <w:left w:val="nil"/>
              <w:bottom w:val="single" w:sz="12" w:space="0" w:color="008080"/>
              <w:right w:val="nil"/>
            </w:tcBorders>
            <w:shd w:val="clear" w:color="auto" w:fill="auto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9.104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008080"/>
              <w:right w:val="nil"/>
            </w:tcBorders>
            <w:shd w:val="clear" w:color="auto" w:fill="auto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008080"/>
              <w:right w:val="nil"/>
            </w:tcBorders>
            <w:shd w:val="clear" w:color="auto" w:fill="auto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2%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008080"/>
              <w:right w:val="nil"/>
            </w:tcBorders>
            <w:shd w:val="clear" w:color="auto" w:fill="auto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6.254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008080"/>
              <w:right w:val="nil"/>
            </w:tcBorders>
            <w:shd w:val="clear" w:color="auto" w:fill="auto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69%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008080"/>
              <w:right w:val="nil"/>
            </w:tcBorders>
            <w:shd w:val="clear" w:color="auto" w:fill="auto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2.678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29%</w:t>
            </w:r>
          </w:p>
        </w:tc>
      </w:tr>
    </w:tbl>
    <w:p w:rsidR="003D06A0" w:rsidRDefault="003D06A0" w:rsidP="00DB0DE1">
      <w:pPr>
        <w:pStyle w:val="Textoindependiente2"/>
        <w:jc w:val="left"/>
        <w:rPr>
          <w:rFonts w:ascii="Verdana" w:hAnsi="Verdana"/>
        </w:rPr>
      </w:pPr>
    </w:p>
    <w:p w:rsidR="003D06A0" w:rsidRDefault="003D06A0" w:rsidP="00DB0DE1">
      <w:pPr>
        <w:pStyle w:val="Textoindependiente2"/>
        <w:jc w:val="left"/>
        <w:rPr>
          <w:rFonts w:ascii="Verdana" w:hAnsi="Verdana"/>
        </w:rPr>
      </w:pPr>
    </w:p>
    <w:p w:rsidR="004836A1" w:rsidRDefault="004836A1">
      <w:pPr>
        <w:rPr>
          <w:rFonts w:ascii="Verdana" w:hAnsi="Verdana" w:cs="Arial"/>
          <w:b/>
          <w:bCs/>
        </w:rPr>
      </w:pPr>
      <w:r>
        <w:rPr>
          <w:rFonts w:ascii="Verdana" w:hAnsi="Verdana"/>
        </w:rPr>
        <w:br w:type="page"/>
      </w:r>
    </w:p>
    <w:p w:rsidR="00FB754A" w:rsidRPr="00360E18" w:rsidRDefault="00A669F0" w:rsidP="00D05D42">
      <w:pPr>
        <w:pStyle w:val="Textoindependiente2"/>
        <w:jc w:val="both"/>
        <w:rPr>
          <w:rFonts w:ascii="Verdana" w:hAnsi="Verdana"/>
        </w:rPr>
      </w:pPr>
      <w:r w:rsidRPr="00360E18">
        <w:rPr>
          <w:rFonts w:ascii="Verdana" w:hAnsi="Verdana"/>
        </w:rPr>
        <w:lastRenderedPageBreak/>
        <w:t xml:space="preserve"> </w:t>
      </w:r>
    </w:p>
    <w:tbl>
      <w:tblPr>
        <w:tblW w:w="110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3"/>
        <w:gridCol w:w="1533"/>
        <w:gridCol w:w="1385"/>
        <w:gridCol w:w="1810"/>
        <w:gridCol w:w="1473"/>
        <w:gridCol w:w="1800"/>
        <w:gridCol w:w="1389"/>
      </w:tblGrid>
      <w:tr w:rsidR="00BF4A74" w:rsidTr="00996313">
        <w:trPr>
          <w:trHeight w:val="795"/>
        </w:trPr>
        <w:tc>
          <w:tcPr>
            <w:tcW w:w="11043" w:type="dxa"/>
            <w:gridSpan w:val="7"/>
            <w:tcBorders>
              <w:top w:val="nil"/>
              <w:left w:val="single" w:sz="8" w:space="0" w:color="008080"/>
              <w:bottom w:val="nil"/>
              <w:right w:val="single" w:sz="8" w:space="0" w:color="008080"/>
            </w:tcBorders>
            <w:shd w:val="clear" w:color="000000" w:fill="C0C0C0"/>
            <w:vAlign w:val="bottom"/>
            <w:hideMark/>
          </w:tcPr>
          <w:p w:rsidR="00BF4A74" w:rsidRDefault="00BF4A74" w:rsidP="003954D4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 xml:space="preserve">MUJERES VÍCTIMAS DE VIOLENCIA DE GÉNERO </w:t>
            </w:r>
            <w:r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br/>
              <w:t>y casos en los que la víctima se acoge a la dispensa a la obligación de declarar</w:t>
            </w:r>
            <w:r w:rsidR="003954D4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,</w:t>
            </w:r>
            <w:r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 xml:space="preserve"> PRESENTADAS POR CC.AA.</w:t>
            </w:r>
          </w:p>
        </w:tc>
      </w:tr>
      <w:tr w:rsidR="00BF4A74" w:rsidTr="00996313">
        <w:trPr>
          <w:trHeight w:val="255"/>
        </w:trPr>
        <w:tc>
          <w:tcPr>
            <w:tcW w:w="11043" w:type="dxa"/>
            <w:gridSpan w:val="7"/>
            <w:tcBorders>
              <w:top w:val="single" w:sz="8" w:space="0" w:color="008080"/>
              <w:left w:val="single" w:sz="8" w:space="0" w:color="008080"/>
              <w:bottom w:val="nil"/>
              <w:right w:val="single" w:sz="8" w:space="0" w:color="008080"/>
            </w:tcBorders>
            <w:shd w:val="clear" w:color="000000" w:fill="C0C0C0"/>
            <w:noWrap/>
            <w:vAlign w:val="bottom"/>
            <w:hideMark/>
          </w:tcPr>
          <w:p w:rsidR="00BF4A74" w:rsidRDefault="00BF4A74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TASA POR CADA 10.000 MUJERES Y</w:t>
            </w:r>
          </w:p>
        </w:tc>
      </w:tr>
      <w:tr w:rsidR="00BF4A74" w:rsidTr="00996313">
        <w:trPr>
          <w:trHeight w:val="270"/>
        </w:trPr>
        <w:tc>
          <w:tcPr>
            <w:tcW w:w="11043" w:type="dxa"/>
            <w:gridSpan w:val="7"/>
            <w:tcBorders>
              <w:top w:val="nil"/>
              <w:left w:val="single" w:sz="8" w:space="0" w:color="008080"/>
              <w:bottom w:val="nil"/>
              <w:right w:val="single" w:sz="8" w:space="0" w:color="008080"/>
            </w:tcBorders>
            <w:shd w:val="clear" w:color="000000" w:fill="C0C0C0"/>
            <w:noWrap/>
            <w:vAlign w:val="bottom"/>
            <w:hideMark/>
          </w:tcPr>
          <w:p w:rsidR="00BF4A74" w:rsidRDefault="00BF4A74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 xml:space="preserve">RATIO DE SOLICITUDES DE OP SOBRE TOTAL MUJERES VÍCTIMAS DE VIOLENCIA DE GÉNERO </w:t>
            </w:r>
            <w:r w:rsidR="00F42528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EN LAS DENUNCIAS RECIBIDAS</w:t>
            </w:r>
          </w:p>
        </w:tc>
      </w:tr>
      <w:tr w:rsidR="00D50F1D" w:rsidTr="00996313">
        <w:trPr>
          <w:trHeight w:val="2625"/>
        </w:trPr>
        <w:tc>
          <w:tcPr>
            <w:tcW w:w="0" w:type="auto"/>
            <w:tcBorders>
              <w:top w:val="single" w:sz="12" w:space="0" w:color="008080"/>
              <w:left w:val="single" w:sz="8" w:space="0" w:color="008080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D50F1D" w:rsidRDefault="00D50F1D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CC.AA.</w:t>
            </w:r>
          </w:p>
        </w:tc>
        <w:tc>
          <w:tcPr>
            <w:tcW w:w="0" w:type="auto"/>
            <w:vMerge w:val="restart"/>
            <w:tcBorders>
              <w:top w:val="single" w:sz="12" w:space="0" w:color="008080"/>
              <w:left w:val="nil"/>
              <w:bottom w:val="single" w:sz="8" w:space="0" w:color="000000"/>
              <w:right w:val="nil"/>
            </w:tcBorders>
            <w:shd w:val="clear" w:color="000000" w:fill="C0C0C0"/>
            <w:vAlign w:val="center"/>
            <w:hideMark/>
          </w:tcPr>
          <w:p w:rsidR="00D50F1D" w:rsidRDefault="00D50F1D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Mujeres víctimas de violencia de género recibidas</w:t>
            </w:r>
          </w:p>
        </w:tc>
        <w:tc>
          <w:tcPr>
            <w:tcW w:w="1385" w:type="dxa"/>
            <w:vMerge w:val="restart"/>
            <w:tcBorders>
              <w:top w:val="single" w:sz="12" w:space="0" w:color="008080"/>
              <w:left w:val="nil"/>
              <w:bottom w:val="single" w:sz="8" w:space="0" w:color="000000"/>
              <w:right w:val="nil"/>
            </w:tcBorders>
            <w:shd w:val="clear" w:color="000000" w:fill="C0C0C0"/>
            <w:vAlign w:val="center"/>
            <w:hideMark/>
          </w:tcPr>
          <w:p w:rsidR="00605DFD" w:rsidRDefault="00D50F1D" w:rsidP="00605DFD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Denuncias</w:t>
            </w:r>
          </w:p>
          <w:p w:rsidR="00D50F1D" w:rsidRDefault="00D50F1D" w:rsidP="00605DFD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presentadas</w:t>
            </w:r>
          </w:p>
        </w:tc>
        <w:tc>
          <w:tcPr>
            <w:tcW w:w="0" w:type="auto"/>
            <w:vMerge w:val="restart"/>
            <w:tcBorders>
              <w:top w:val="single" w:sz="12" w:space="0" w:color="008080"/>
              <w:left w:val="nil"/>
              <w:bottom w:val="single" w:sz="8" w:space="0" w:color="000000"/>
              <w:right w:val="nil"/>
            </w:tcBorders>
            <w:shd w:val="clear" w:color="000000" w:fill="C0C0C0"/>
            <w:vAlign w:val="center"/>
            <w:hideMark/>
          </w:tcPr>
          <w:p w:rsidR="00D50F1D" w:rsidRDefault="005E067C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Casos en los que la ví</w:t>
            </w:r>
            <w:r w:rsidR="00D50F1D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 xml:space="preserve">ctima  se acoge a la dispensa a la obligación de declarar como testigo </w:t>
            </w:r>
          </w:p>
        </w:tc>
        <w:tc>
          <w:tcPr>
            <w:tcW w:w="0" w:type="auto"/>
            <w:vMerge w:val="restart"/>
            <w:tcBorders>
              <w:top w:val="single" w:sz="12" w:space="0" w:color="008080"/>
              <w:left w:val="nil"/>
              <w:bottom w:val="single" w:sz="8" w:space="0" w:color="000000"/>
              <w:right w:val="nil"/>
            </w:tcBorders>
            <w:shd w:val="clear" w:color="000000" w:fill="C0C0C0"/>
            <w:vAlign w:val="center"/>
            <w:hideMark/>
          </w:tcPr>
          <w:p w:rsidR="00D50F1D" w:rsidRDefault="00D50F1D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Mujeres víctimas de violencia de género por cada 10.000 mujeres</w:t>
            </w:r>
          </w:p>
        </w:tc>
        <w:tc>
          <w:tcPr>
            <w:tcW w:w="0" w:type="auto"/>
            <w:vMerge w:val="restart"/>
            <w:tcBorders>
              <w:top w:val="single" w:sz="12" w:space="0" w:color="008080"/>
              <w:left w:val="nil"/>
              <w:bottom w:val="single" w:sz="8" w:space="0" w:color="000000"/>
              <w:right w:val="nil"/>
            </w:tcBorders>
            <w:shd w:val="clear" w:color="000000" w:fill="C0C0C0"/>
            <w:vAlign w:val="center"/>
            <w:hideMark/>
          </w:tcPr>
          <w:p w:rsidR="00D50F1D" w:rsidRDefault="005E067C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Ratio Casos en los que la ví</w:t>
            </w:r>
            <w:r w:rsidR="00D50F1D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ctima  se acoge a la dispensa a la obligación de declarar como testigo  /mujeres víctimas de violencia de género</w:t>
            </w:r>
          </w:p>
        </w:tc>
        <w:tc>
          <w:tcPr>
            <w:tcW w:w="0" w:type="auto"/>
            <w:vMerge w:val="restart"/>
            <w:tcBorders>
              <w:top w:val="single" w:sz="12" w:space="0" w:color="008080"/>
              <w:left w:val="nil"/>
              <w:bottom w:val="single" w:sz="8" w:space="0" w:color="000000"/>
              <w:right w:val="single" w:sz="8" w:space="0" w:color="008080"/>
            </w:tcBorders>
            <w:shd w:val="clear" w:color="000000" w:fill="C0C0C0"/>
            <w:vAlign w:val="center"/>
            <w:hideMark/>
          </w:tcPr>
          <w:p w:rsidR="00D50F1D" w:rsidRDefault="00D50F1D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 xml:space="preserve">Ratio ordenes /mujeres víctimas de violencia de género </w:t>
            </w:r>
          </w:p>
        </w:tc>
      </w:tr>
      <w:tr w:rsidR="00D50F1D" w:rsidTr="00996313">
        <w:trPr>
          <w:trHeight w:val="65"/>
        </w:trPr>
        <w:tc>
          <w:tcPr>
            <w:tcW w:w="0" w:type="auto"/>
            <w:tcBorders>
              <w:top w:val="nil"/>
              <w:left w:val="single" w:sz="8" w:space="0" w:color="008080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D50F1D" w:rsidRDefault="00D50F1D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00808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0F1D" w:rsidRDefault="00D50F1D">
            <w:pPr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85" w:type="dxa"/>
            <w:vMerge/>
            <w:tcBorders>
              <w:top w:val="single" w:sz="12" w:space="0" w:color="00808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0F1D" w:rsidRDefault="00D50F1D">
            <w:pPr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808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0F1D" w:rsidRDefault="00D50F1D">
            <w:pPr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808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0F1D" w:rsidRDefault="00D50F1D">
            <w:pPr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808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0F1D" w:rsidRDefault="00D50F1D">
            <w:pPr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8080"/>
              <w:left w:val="nil"/>
              <w:bottom w:val="single" w:sz="8" w:space="0" w:color="000000"/>
              <w:right w:val="single" w:sz="8" w:space="0" w:color="008080"/>
            </w:tcBorders>
            <w:vAlign w:val="center"/>
            <w:hideMark/>
          </w:tcPr>
          <w:p w:rsidR="00D50F1D" w:rsidRDefault="00D50F1D">
            <w:pPr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367C3" w:rsidTr="00996313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67C3" w:rsidRDefault="000367C3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Andalucía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8.007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8.065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18,48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7,5%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336666"/>
            </w:tcBorders>
            <w:shd w:val="clear" w:color="000000" w:fill="FFFFFF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25,5%</w:t>
            </w:r>
          </w:p>
        </w:tc>
      </w:tr>
      <w:tr w:rsidR="000367C3" w:rsidTr="00996313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367C3" w:rsidRDefault="000367C3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Aragón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877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14,5%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336666"/>
            </w:tcBorders>
            <w:shd w:val="clear" w:color="000000" w:fill="C0C0C0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18,6%</w:t>
            </w:r>
          </w:p>
        </w:tc>
      </w:tr>
      <w:tr w:rsidR="000367C3" w:rsidTr="00996313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67C3" w:rsidRDefault="000367C3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Asturias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12,22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19,0%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336666"/>
            </w:tcBorders>
            <w:shd w:val="clear" w:color="000000" w:fill="FFFFFF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29,5%</w:t>
            </w:r>
          </w:p>
        </w:tc>
      </w:tr>
      <w:tr w:rsidR="000367C3" w:rsidTr="00996313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367C3" w:rsidRDefault="000367C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Illes Balears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1.233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21,76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9,7%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336666"/>
            </w:tcBorders>
            <w:shd w:val="clear" w:color="000000" w:fill="C0C0C0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15,6%</w:t>
            </w:r>
          </w:p>
        </w:tc>
      </w:tr>
      <w:tr w:rsidR="000367C3" w:rsidTr="00996313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67C3" w:rsidRDefault="000367C3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Canarias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2.160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2.101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20,13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10,8%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336666"/>
            </w:tcBorders>
            <w:shd w:val="clear" w:color="000000" w:fill="FFFFFF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22,3%</w:t>
            </w:r>
          </w:p>
        </w:tc>
      </w:tr>
      <w:tr w:rsidR="000367C3" w:rsidTr="00996313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367C3" w:rsidRDefault="000367C3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Cantabria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17,38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6,2%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336666"/>
            </w:tcBorders>
            <w:shd w:val="clear" w:color="000000" w:fill="C0C0C0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16,8%</w:t>
            </w:r>
          </w:p>
        </w:tc>
      </w:tr>
      <w:tr w:rsidR="000367C3" w:rsidTr="00996313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67C3" w:rsidRDefault="000367C3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Castilla y León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1.200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1.248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9,82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26,9%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336666"/>
            </w:tcBorders>
            <w:shd w:val="clear" w:color="000000" w:fill="FFFFFF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29,7%</w:t>
            </w:r>
          </w:p>
        </w:tc>
      </w:tr>
      <w:tr w:rsidR="000367C3" w:rsidTr="00996313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367C3" w:rsidRDefault="000367C3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Castilla-La Mancha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1.238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1.279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12,23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6,9%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336666"/>
            </w:tcBorders>
            <w:shd w:val="clear" w:color="000000" w:fill="C0C0C0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32,6%</w:t>
            </w:r>
          </w:p>
        </w:tc>
      </w:tr>
      <w:tr w:rsidR="000367C3" w:rsidTr="00996313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67C3" w:rsidRDefault="000367C3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Cataluña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5.269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5.740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10,9%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336666"/>
            </w:tcBorders>
            <w:shd w:val="clear" w:color="000000" w:fill="FFFFFF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24,4%</w:t>
            </w:r>
          </w:p>
        </w:tc>
      </w:tr>
      <w:tr w:rsidR="000367C3" w:rsidTr="00996313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367C3" w:rsidRDefault="000367C3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Comunitat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Valenciana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5.150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5.365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20,48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13,7%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336666"/>
            </w:tcBorders>
            <w:shd w:val="clear" w:color="000000" w:fill="C0C0C0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21,6%</w:t>
            </w:r>
          </w:p>
        </w:tc>
      </w:tr>
      <w:tr w:rsidR="000367C3" w:rsidTr="00996313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67C3" w:rsidRDefault="000367C3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Extremadura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10,29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4,7%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336666"/>
            </w:tcBorders>
            <w:shd w:val="clear" w:color="000000" w:fill="FFFFFF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32,3%</w:t>
            </w:r>
          </w:p>
        </w:tc>
      </w:tr>
      <w:tr w:rsidR="000367C3" w:rsidTr="00996313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367C3" w:rsidRDefault="000367C3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Galicia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1.345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1.254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9,60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5,7%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336666"/>
            </w:tcBorders>
            <w:shd w:val="clear" w:color="000000" w:fill="C0C0C0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34,1%</w:t>
            </w:r>
          </w:p>
        </w:tc>
      </w:tr>
      <w:tr w:rsidR="000367C3" w:rsidTr="00996313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67C3" w:rsidRDefault="000367C3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Madrid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6.009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6.431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17,52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12,1%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336666"/>
            </w:tcBorders>
            <w:shd w:val="clear" w:color="000000" w:fill="FFFFFF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23,3%</w:t>
            </w:r>
          </w:p>
        </w:tc>
      </w:tr>
      <w:tr w:rsidR="000367C3" w:rsidTr="00996313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367C3" w:rsidRDefault="000367C3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Murcia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1.616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2.088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21,90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13,0%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336666"/>
            </w:tcBorders>
            <w:shd w:val="clear" w:color="000000" w:fill="C0C0C0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24,3%</w:t>
            </w:r>
          </w:p>
        </w:tc>
      </w:tr>
      <w:tr w:rsidR="000367C3" w:rsidTr="00996313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67C3" w:rsidRDefault="000367C3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Navarra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16,3%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336666"/>
            </w:tcBorders>
            <w:shd w:val="clear" w:color="000000" w:fill="FFFFFF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23,5%</w:t>
            </w:r>
          </w:p>
        </w:tc>
      </w:tr>
      <w:tr w:rsidR="000367C3" w:rsidTr="00996313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367C3" w:rsidRDefault="000367C3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País Vasco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1376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12,18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12,5%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336666"/>
            </w:tcBorders>
            <w:shd w:val="clear" w:color="000000" w:fill="C0C0C0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13,3%</w:t>
            </w:r>
          </w:p>
        </w:tc>
      </w:tr>
      <w:tr w:rsidR="000367C3" w:rsidTr="00996313">
        <w:trPr>
          <w:trHeight w:val="365"/>
        </w:trPr>
        <w:tc>
          <w:tcPr>
            <w:tcW w:w="0" w:type="auto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67C3" w:rsidRDefault="000367C3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La Rioja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10,89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10,9%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336666"/>
            </w:tcBorders>
            <w:shd w:val="clear" w:color="000000" w:fill="FFFFFF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37,9%</w:t>
            </w:r>
          </w:p>
        </w:tc>
      </w:tr>
      <w:tr w:rsidR="000367C3" w:rsidTr="00996313">
        <w:trPr>
          <w:trHeight w:val="302"/>
        </w:trPr>
        <w:tc>
          <w:tcPr>
            <w:tcW w:w="0" w:type="auto"/>
            <w:tcBorders>
              <w:top w:val="nil"/>
              <w:left w:val="single" w:sz="8" w:space="0" w:color="008080"/>
              <w:bottom w:val="single" w:sz="12" w:space="0" w:color="008080"/>
              <w:right w:val="nil"/>
            </w:tcBorders>
            <w:shd w:val="clear" w:color="000000" w:fill="C0C0C0"/>
            <w:vAlign w:val="center"/>
            <w:hideMark/>
          </w:tcPr>
          <w:p w:rsidR="000367C3" w:rsidRDefault="000367C3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8080"/>
              <w:right w:val="nil"/>
            </w:tcBorders>
            <w:shd w:val="clear" w:color="000000" w:fill="C0C0C0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37.829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12" w:space="0" w:color="008080"/>
              <w:right w:val="nil"/>
            </w:tcBorders>
            <w:shd w:val="clear" w:color="000000" w:fill="C0C0C0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39.586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8080"/>
              <w:right w:val="nil"/>
            </w:tcBorders>
            <w:shd w:val="clear" w:color="000000" w:fill="C0C0C0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4.231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8080"/>
              <w:right w:val="nil"/>
            </w:tcBorders>
            <w:shd w:val="clear" w:color="000000" w:fill="C0C0C0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6666"/>
              <w:right w:val="nil"/>
            </w:tcBorders>
            <w:shd w:val="clear" w:color="000000" w:fill="C0C0C0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11,2%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6666"/>
              <w:right w:val="single" w:sz="12" w:space="0" w:color="336666"/>
            </w:tcBorders>
            <w:shd w:val="clear" w:color="000000" w:fill="C0C0C0"/>
            <w:vAlign w:val="center"/>
            <w:hideMark/>
          </w:tcPr>
          <w:p w:rsidR="000367C3" w:rsidRDefault="000367C3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24,1%</w:t>
            </w:r>
          </w:p>
        </w:tc>
      </w:tr>
    </w:tbl>
    <w:p w:rsidR="00DB0DE1" w:rsidRPr="00360E18" w:rsidRDefault="00DB0DE1" w:rsidP="004A6DAE">
      <w:pPr>
        <w:pStyle w:val="Textoindependiente2"/>
        <w:rPr>
          <w:rFonts w:ascii="Verdana" w:hAnsi="Verdana"/>
        </w:rPr>
      </w:pPr>
    </w:p>
    <w:p w:rsidR="00DB0DE1" w:rsidRPr="00360E18" w:rsidRDefault="00DB0DE1" w:rsidP="004A6DAE">
      <w:pPr>
        <w:pStyle w:val="Textoindependiente2"/>
        <w:rPr>
          <w:rFonts w:ascii="Verdana" w:hAnsi="Verdana"/>
        </w:rPr>
      </w:pPr>
    </w:p>
    <w:p w:rsidR="00775509" w:rsidRPr="00360E18" w:rsidRDefault="00775509" w:rsidP="004A6DAE">
      <w:pPr>
        <w:pStyle w:val="Textoindependiente2"/>
        <w:rPr>
          <w:rFonts w:ascii="Verdana" w:hAnsi="Verdana"/>
        </w:rPr>
      </w:pPr>
    </w:p>
    <w:p w:rsidR="00775509" w:rsidRPr="00360E18" w:rsidRDefault="00775509" w:rsidP="004A6DAE">
      <w:pPr>
        <w:pStyle w:val="Textoindependiente2"/>
        <w:rPr>
          <w:rFonts w:ascii="Verdana" w:hAnsi="Verdana"/>
        </w:rPr>
      </w:pPr>
    </w:p>
    <w:p w:rsidR="00775509" w:rsidRPr="00360E18" w:rsidRDefault="00775509" w:rsidP="004A6DAE">
      <w:pPr>
        <w:pStyle w:val="Textoindependiente2"/>
        <w:rPr>
          <w:rFonts w:ascii="Verdana" w:hAnsi="Verdana"/>
        </w:rPr>
      </w:pPr>
    </w:p>
    <w:p w:rsidR="00DB0DE1" w:rsidRPr="00360E18" w:rsidRDefault="00DB0DE1" w:rsidP="004A6DAE">
      <w:pPr>
        <w:pStyle w:val="Textoindependiente2"/>
        <w:rPr>
          <w:rFonts w:ascii="Verdana" w:hAnsi="Verdana"/>
        </w:rPr>
      </w:pPr>
    </w:p>
    <w:p w:rsidR="00DB0DE1" w:rsidRPr="00360E18" w:rsidRDefault="00DB0DE1" w:rsidP="004A6DAE">
      <w:pPr>
        <w:pStyle w:val="Textoindependiente2"/>
        <w:rPr>
          <w:rFonts w:ascii="Verdana" w:hAnsi="Verdana"/>
        </w:rPr>
      </w:pPr>
    </w:p>
    <w:p w:rsidR="00DB0DE1" w:rsidRPr="00360E18" w:rsidRDefault="00F81C73" w:rsidP="00DB0DE1">
      <w:pPr>
        <w:pStyle w:val="Textoindependiente2"/>
        <w:jc w:val="left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5516E">
        <w:rPr>
          <w:noProof/>
        </w:rPr>
        <w:drawing>
          <wp:inline distT="0" distB="0" distL="0" distR="0" wp14:anchorId="64843CBE" wp14:editId="333F1C56">
            <wp:extent cx="6120000" cy="3600000"/>
            <wp:effectExtent l="0" t="0" r="14605" b="19685"/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1482F" w:rsidRPr="006D2015" w:rsidRDefault="00D1482F" w:rsidP="00630069">
      <w:pPr>
        <w:ind w:left="705"/>
        <w:jc w:val="center"/>
        <w:rPr>
          <w:rFonts w:ascii="Verdana" w:hAnsi="Verdana"/>
          <w:b/>
        </w:rPr>
      </w:pPr>
    </w:p>
    <w:p w:rsidR="00D1482F" w:rsidRPr="00360E18" w:rsidRDefault="00D1482F" w:rsidP="00630069">
      <w:pPr>
        <w:ind w:left="705"/>
        <w:jc w:val="center"/>
        <w:rPr>
          <w:rFonts w:ascii="Verdana" w:hAnsi="Verdana"/>
        </w:rPr>
      </w:pPr>
    </w:p>
    <w:p w:rsidR="00630069" w:rsidRPr="00360E18" w:rsidRDefault="00630069" w:rsidP="00630069">
      <w:pPr>
        <w:ind w:left="705"/>
        <w:jc w:val="center"/>
        <w:rPr>
          <w:rFonts w:ascii="Verdana" w:hAnsi="Verdana"/>
          <w:b/>
          <w:bCs/>
          <w:sz w:val="28"/>
          <w:szCs w:val="28"/>
        </w:rPr>
      </w:pPr>
      <w:r w:rsidRPr="00360E18">
        <w:rPr>
          <w:rFonts w:ascii="Verdana" w:hAnsi="Verdana"/>
        </w:rPr>
        <w:br w:type="page"/>
      </w:r>
    </w:p>
    <w:p w:rsidR="00630069" w:rsidRPr="004526C3" w:rsidRDefault="00630069" w:rsidP="00DF5FE6">
      <w:pPr>
        <w:pStyle w:val="Textoindependiente"/>
        <w:rPr>
          <w:rFonts w:ascii="Verdana" w:hAnsi="Verdana"/>
          <w:sz w:val="24"/>
          <w:szCs w:val="24"/>
        </w:rPr>
      </w:pPr>
      <w:r w:rsidRPr="004526C3">
        <w:rPr>
          <w:rFonts w:ascii="Verdana" w:hAnsi="Verdana"/>
          <w:sz w:val="24"/>
          <w:szCs w:val="24"/>
        </w:rPr>
        <w:lastRenderedPageBreak/>
        <w:t>II.</w:t>
      </w:r>
      <w:r w:rsidRPr="004526C3">
        <w:rPr>
          <w:rFonts w:ascii="Verdana" w:hAnsi="Verdana"/>
          <w:sz w:val="24"/>
          <w:szCs w:val="24"/>
        </w:rPr>
        <w:tab/>
        <w:t>JUZGADOS DE LO PENAL</w:t>
      </w:r>
    </w:p>
    <w:p w:rsidR="00F50ACD" w:rsidRPr="00360E18" w:rsidRDefault="00F50ACD" w:rsidP="00630069">
      <w:pPr>
        <w:jc w:val="center"/>
        <w:rPr>
          <w:rFonts w:ascii="Verdana" w:hAnsi="Verdana"/>
          <w:b/>
          <w:bCs/>
          <w:sz w:val="28"/>
          <w:szCs w:val="28"/>
        </w:rPr>
      </w:pPr>
    </w:p>
    <w:tbl>
      <w:tblPr>
        <w:tblW w:w="916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0"/>
        <w:gridCol w:w="2420"/>
        <w:gridCol w:w="1400"/>
        <w:gridCol w:w="1560"/>
        <w:gridCol w:w="1360"/>
      </w:tblGrid>
      <w:tr w:rsidR="00F50ACD" w:rsidRPr="00360E18" w:rsidTr="00357C1E">
        <w:trPr>
          <w:trHeight w:val="795"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ACD" w:rsidRPr="00573EF2" w:rsidRDefault="00F50ACD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single" w:sz="12" w:space="0" w:color="800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0ACD" w:rsidRPr="00573EF2" w:rsidRDefault="00F50ACD" w:rsidP="00357C1E">
            <w:pPr>
              <w:jc w:val="center"/>
              <w:rPr>
                <w:rFonts w:ascii="Verdana" w:hAnsi="Verdana" w:cs="Arial"/>
                <w:b/>
                <w:bCs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 w:cs="Arial"/>
                <w:b/>
                <w:bCs/>
                <w:color w:val="800080"/>
                <w:sz w:val="18"/>
                <w:szCs w:val="18"/>
              </w:rPr>
              <w:t xml:space="preserve">Ingresados  </w:t>
            </w:r>
            <w:r w:rsidRPr="00573EF2">
              <w:rPr>
                <w:rFonts w:ascii="Verdana" w:hAnsi="Verdana" w:cs="Arial"/>
                <w:b/>
                <w:bCs/>
                <w:color w:val="800080"/>
                <w:sz w:val="18"/>
                <w:szCs w:val="18"/>
              </w:rPr>
              <w:br/>
            </w:r>
          </w:p>
        </w:tc>
        <w:tc>
          <w:tcPr>
            <w:tcW w:w="1400" w:type="dxa"/>
            <w:tcBorders>
              <w:top w:val="single" w:sz="12" w:space="0" w:color="800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0ACD" w:rsidRPr="00573EF2" w:rsidRDefault="00F50ACD" w:rsidP="00357C1E">
            <w:pPr>
              <w:jc w:val="center"/>
              <w:rPr>
                <w:rFonts w:ascii="Verdana" w:hAnsi="Verdana" w:cs="Arial"/>
                <w:b/>
                <w:bCs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 w:cs="Arial"/>
                <w:b/>
                <w:bCs/>
                <w:color w:val="800080"/>
                <w:sz w:val="18"/>
                <w:szCs w:val="18"/>
              </w:rPr>
              <w:t>Reabiertos</w:t>
            </w:r>
          </w:p>
        </w:tc>
        <w:tc>
          <w:tcPr>
            <w:tcW w:w="1560" w:type="dxa"/>
            <w:tcBorders>
              <w:top w:val="single" w:sz="12" w:space="0" w:color="800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0ACD" w:rsidRPr="00573EF2" w:rsidRDefault="00F50ACD" w:rsidP="00357C1E">
            <w:pPr>
              <w:jc w:val="center"/>
              <w:rPr>
                <w:rFonts w:ascii="Verdana" w:hAnsi="Verdana" w:cs="Arial"/>
                <w:b/>
                <w:bCs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 w:cs="Arial"/>
                <w:b/>
                <w:bCs/>
                <w:color w:val="800080"/>
                <w:sz w:val="18"/>
                <w:szCs w:val="18"/>
              </w:rPr>
              <w:t>Resueltos trimestre</w:t>
            </w:r>
          </w:p>
        </w:tc>
        <w:tc>
          <w:tcPr>
            <w:tcW w:w="1360" w:type="dxa"/>
            <w:tcBorders>
              <w:top w:val="single" w:sz="12" w:space="0" w:color="800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0ACD" w:rsidRPr="00573EF2" w:rsidRDefault="008E48AA" w:rsidP="00357C1E">
            <w:pPr>
              <w:jc w:val="center"/>
              <w:rPr>
                <w:rFonts w:ascii="Verdana" w:hAnsi="Verdana" w:cs="Arial"/>
                <w:b/>
                <w:bCs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 w:cs="Arial"/>
                <w:b/>
                <w:bCs/>
                <w:color w:val="800080"/>
                <w:sz w:val="18"/>
                <w:szCs w:val="18"/>
              </w:rPr>
              <w:t>Asuntos en trámite</w:t>
            </w:r>
          </w:p>
        </w:tc>
      </w:tr>
      <w:tr w:rsidR="0071190E" w:rsidRPr="00360E18" w:rsidTr="00F50ACD">
        <w:trPr>
          <w:trHeight w:val="270"/>
          <w:jc w:val="center"/>
        </w:trPr>
        <w:tc>
          <w:tcPr>
            <w:tcW w:w="2420" w:type="dxa"/>
            <w:tcBorders>
              <w:top w:val="single" w:sz="12" w:space="0" w:color="8000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0E" w:rsidRDefault="0071190E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Proced.Abreviados</w:t>
            </w:r>
            <w:proofErr w:type="spellEnd"/>
          </w:p>
        </w:tc>
        <w:tc>
          <w:tcPr>
            <w:tcW w:w="2420" w:type="dxa"/>
            <w:tcBorders>
              <w:top w:val="single" w:sz="12" w:space="0" w:color="8000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0E" w:rsidRDefault="0071190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4.222</w:t>
            </w:r>
          </w:p>
        </w:tc>
        <w:tc>
          <w:tcPr>
            <w:tcW w:w="1400" w:type="dxa"/>
            <w:tcBorders>
              <w:top w:val="single" w:sz="12" w:space="0" w:color="8000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0E" w:rsidRDefault="0071190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132</w:t>
            </w:r>
          </w:p>
        </w:tc>
        <w:tc>
          <w:tcPr>
            <w:tcW w:w="1560" w:type="dxa"/>
            <w:tcBorders>
              <w:top w:val="single" w:sz="12" w:space="0" w:color="8000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0E" w:rsidRDefault="0071190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4.466</w:t>
            </w:r>
          </w:p>
        </w:tc>
        <w:tc>
          <w:tcPr>
            <w:tcW w:w="1360" w:type="dxa"/>
            <w:tcBorders>
              <w:top w:val="single" w:sz="12" w:space="0" w:color="8000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0E" w:rsidRDefault="0071190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11.074</w:t>
            </w:r>
          </w:p>
        </w:tc>
      </w:tr>
      <w:tr w:rsidR="0071190E" w:rsidRPr="00360E18" w:rsidTr="00F50ACD">
        <w:trPr>
          <w:trHeight w:val="270"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1190E" w:rsidRDefault="0071190E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Diligencias Urgentes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0E" w:rsidRDefault="0071190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3.312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0E" w:rsidRDefault="0071190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0E" w:rsidRDefault="0071190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3.584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0E" w:rsidRDefault="0071190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3.000</w:t>
            </w:r>
          </w:p>
        </w:tc>
      </w:tr>
      <w:tr w:rsidR="0071190E" w:rsidRPr="00360E18" w:rsidTr="00F50ACD">
        <w:trPr>
          <w:trHeight w:val="285"/>
          <w:jc w:val="center"/>
        </w:trPr>
        <w:tc>
          <w:tcPr>
            <w:tcW w:w="2420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71190E" w:rsidRPr="00573EF2" w:rsidRDefault="0071190E">
            <w:pPr>
              <w:rPr>
                <w:rFonts w:ascii="Verdana" w:hAnsi="Verdana" w:cs="Arial"/>
                <w:sz w:val="18"/>
                <w:szCs w:val="18"/>
              </w:rPr>
            </w:pPr>
            <w:r w:rsidRPr="00573EF2">
              <w:rPr>
                <w:rFonts w:ascii="Verdana" w:hAnsi="Verdana" w:cs="Arial"/>
                <w:sz w:val="18"/>
                <w:szCs w:val="18"/>
              </w:rPr>
              <w:t>Total</w:t>
            </w:r>
          </w:p>
        </w:tc>
        <w:tc>
          <w:tcPr>
            <w:tcW w:w="2420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71190E" w:rsidRDefault="0071190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7.534</w:t>
            </w:r>
          </w:p>
        </w:tc>
        <w:tc>
          <w:tcPr>
            <w:tcW w:w="1400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71190E" w:rsidRDefault="0071190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173</w:t>
            </w:r>
          </w:p>
        </w:tc>
        <w:tc>
          <w:tcPr>
            <w:tcW w:w="1560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71190E" w:rsidRDefault="0071190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8.050</w:t>
            </w:r>
          </w:p>
        </w:tc>
        <w:tc>
          <w:tcPr>
            <w:tcW w:w="1360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71190E" w:rsidRDefault="0071190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14.074</w:t>
            </w:r>
          </w:p>
        </w:tc>
      </w:tr>
    </w:tbl>
    <w:p w:rsidR="00F50ACD" w:rsidRPr="00360E18" w:rsidRDefault="00F50ACD" w:rsidP="00630069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7452E2" w:rsidRDefault="007452E2" w:rsidP="00630069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391592" w:rsidRDefault="00391592" w:rsidP="00630069">
      <w:pPr>
        <w:jc w:val="center"/>
        <w:rPr>
          <w:rFonts w:ascii="Verdana" w:hAnsi="Verdana"/>
          <w:b/>
          <w:bCs/>
          <w:sz w:val="22"/>
          <w:szCs w:val="22"/>
        </w:rPr>
      </w:pPr>
    </w:p>
    <w:tbl>
      <w:tblPr>
        <w:tblW w:w="9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2260"/>
        <w:gridCol w:w="3300"/>
        <w:gridCol w:w="2260"/>
      </w:tblGrid>
      <w:tr w:rsidR="00391592" w:rsidTr="00391592">
        <w:trPr>
          <w:trHeight w:val="82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92" w:rsidRDefault="003915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820" w:type="dxa"/>
            <w:gridSpan w:val="3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  <w:hideMark/>
          </w:tcPr>
          <w:p w:rsidR="00391592" w:rsidRDefault="00391592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Casos en los que la víctima se acoge a la dispensa a la obligación de declarar como testigo. (Art.416 L.E.CRIM)</w:t>
            </w:r>
          </w:p>
        </w:tc>
      </w:tr>
      <w:tr w:rsidR="00391592" w:rsidTr="00391592">
        <w:trPr>
          <w:trHeight w:val="28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92" w:rsidRDefault="003915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592" w:rsidRDefault="00391592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>Españolas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592" w:rsidRDefault="00391592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>Extranjeras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592" w:rsidRDefault="00391592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>Total</w:t>
            </w:r>
          </w:p>
        </w:tc>
      </w:tr>
      <w:tr w:rsidR="0071190E" w:rsidTr="00391592">
        <w:trPr>
          <w:trHeight w:val="705"/>
        </w:trPr>
        <w:tc>
          <w:tcPr>
            <w:tcW w:w="1720" w:type="dxa"/>
            <w:tcBorders>
              <w:top w:val="single" w:sz="12" w:space="0" w:color="7030A0"/>
              <w:left w:val="nil"/>
              <w:bottom w:val="single" w:sz="12" w:space="0" w:color="7030A0"/>
              <w:right w:val="nil"/>
            </w:tcBorders>
            <w:shd w:val="clear" w:color="auto" w:fill="auto"/>
            <w:vAlign w:val="center"/>
            <w:hideMark/>
          </w:tcPr>
          <w:p w:rsidR="0071190E" w:rsidRDefault="0071190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12" w:space="0" w:color="7030A0"/>
              <w:left w:val="nil"/>
              <w:bottom w:val="single" w:sz="12" w:space="0" w:color="7030A0"/>
              <w:right w:val="nil"/>
            </w:tcBorders>
            <w:shd w:val="clear" w:color="auto" w:fill="auto"/>
            <w:vAlign w:val="center"/>
            <w:hideMark/>
          </w:tcPr>
          <w:p w:rsidR="0071190E" w:rsidRDefault="0071190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3300" w:type="dxa"/>
            <w:tcBorders>
              <w:top w:val="single" w:sz="12" w:space="0" w:color="7030A0"/>
              <w:left w:val="nil"/>
              <w:bottom w:val="single" w:sz="12" w:space="0" w:color="7030A0"/>
              <w:right w:val="nil"/>
            </w:tcBorders>
            <w:shd w:val="clear" w:color="auto" w:fill="auto"/>
            <w:vAlign w:val="center"/>
            <w:hideMark/>
          </w:tcPr>
          <w:p w:rsidR="0071190E" w:rsidRDefault="0071190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2260" w:type="dxa"/>
            <w:tcBorders>
              <w:top w:val="single" w:sz="12" w:space="0" w:color="7030A0"/>
              <w:left w:val="nil"/>
              <w:bottom w:val="single" w:sz="12" w:space="0" w:color="7030A0"/>
              <w:right w:val="nil"/>
            </w:tcBorders>
            <w:shd w:val="clear" w:color="auto" w:fill="auto"/>
            <w:vAlign w:val="center"/>
            <w:hideMark/>
          </w:tcPr>
          <w:p w:rsidR="0071190E" w:rsidRDefault="0071190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989</w:t>
            </w:r>
          </w:p>
        </w:tc>
      </w:tr>
    </w:tbl>
    <w:p w:rsidR="00391592" w:rsidRDefault="00391592" w:rsidP="00630069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391592" w:rsidRDefault="00391592" w:rsidP="00630069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391592" w:rsidRDefault="00391592" w:rsidP="00630069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391592" w:rsidRDefault="0071190E" w:rsidP="00630069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3409F487" wp14:editId="7E885C08">
            <wp:extent cx="6120000" cy="3600000"/>
            <wp:effectExtent l="0" t="0" r="14605" b="19685"/>
            <wp:docPr id="23" name="Gráfico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91592" w:rsidRDefault="00391592" w:rsidP="00630069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391592" w:rsidRDefault="00391592" w:rsidP="00630069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391592" w:rsidRDefault="00391592" w:rsidP="00630069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391592" w:rsidRDefault="00391592" w:rsidP="00630069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FB1151" w:rsidRDefault="00FB1151" w:rsidP="00630069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391592" w:rsidRDefault="00391592" w:rsidP="00630069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4526C3" w:rsidRDefault="004526C3" w:rsidP="00630069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4526C3" w:rsidRPr="00573EF2" w:rsidRDefault="004526C3" w:rsidP="00630069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7452E2" w:rsidRPr="004526C3" w:rsidRDefault="002627A6" w:rsidP="00DF5FE6">
      <w:pPr>
        <w:pStyle w:val="Textoindependiente"/>
        <w:rPr>
          <w:rFonts w:ascii="Verdana" w:hAnsi="Verdana"/>
          <w:sz w:val="24"/>
          <w:szCs w:val="24"/>
        </w:rPr>
      </w:pPr>
      <w:r w:rsidRPr="004526C3">
        <w:rPr>
          <w:rFonts w:ascii="Verdana" w:hAnsi="Verdana"/>
          <w:sz w:val="24"/>
          <w:szCs w:val="24"/>
        </w:rPr>
        <w:t>FORMAS DE TERMINACIÓN</w:t>
      </w:r>
    </w:p>
    <w:tbl>
      <w:tblPr>
        <w:tblW w:w="1050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3"/>
        <w:gridCol w:w="137"/>
        <w:gridCol w:w="1386"/>
        <w:gridCol w:w="115"/>
        <w:gridCol w:w="1409"/>
        <w:gridCol w:w="91"/>
        <w:gridCol w:w="1432"/>
        <w:gridCol w:w="69"/>
        <w:gridCol w:w="1455"/>
        <w:gridCol w:w="45"/>
        <w:gridCol w:w="1478"/>
        <w:gridCol w:w="23"/>
        <w:gridCol w:w="1501"/>
      </w:tblGrid>
      <w:tr w:rsidR="007452E2" w:rsidRPr="00360E18" w:rsidTr="004A2E6E">
        <w:trPr>
          <w:trHeight w:val="1005"/>
        </w:trPr>
        <w:tc>
          <w:tcPr>
            <w:tcW w:w="1363" w:type="dxa"/>
            <w:tcBorders>
              <w:bottom w:val="single" w:sz="4" w:space="0" w:color="7030A0"/>
            </w:tcBorders>
            <w:shd w:val="clear" w:color="auto" w:fill="auto"/>
            <w:noWrap/>
            <w:vAlign w:val="bottom"/>
          </w:tcPr>
          <w:p w:rsidR="007452E2" w:rsidRPr="00573EF2" w:rsidRDefault="007452E2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523" w:type="dxa"/>
            <w:gridSpan w:val="2"/>
            <w:tcBorders>
              <w:bottom w:val="single" w:sz="4" w:space="0" w:color="7030A0"/>
            </w:tcBorders>
            <w:shd w:val="clear" w:color="auto" w:fill="auto"/>
            <w:vAlign w:val="center"/>
          </w:tcPr>
          <w:p w:rsidR="007452E2" w:rsidRPr="00573EF2" w:rsidRDefault="007452E2">
            <w:pPr>
              <w:jc w:val="center"/>
              <w:rPr>
                <w:rFonts w:ascii="Verdana" w:hAnsi="Verdana" w:cs="Arial"/>
                <w:b/>
                <w:bCs/>
                <w:color w:val="800080"/>
                <w:sz w:val="18"/>
                <w:szCs w:val="20"/>
              </w:rPr>
            </w:pPr>
            <w:r w:rsidRPr="00573EF2">
              <w:rPr>
                <w:rFonts w:ascii="Verdana" w:hAnsi="Verdana" w:cs="Arial"/>
                <w:b/>
                <w:bCs/>
                <w:color w:val="800080"/>
                <w:sz w:val="18"/>
                <w:szCs w:val="20"/>
              </w:rPr>
              <w:t>Sentencia condenatoria con conformidad</w:t>
            </w:r>
          </w:p>
        </w:tc>
        <w:tc>
          <w:tcPr>
            <w:tcW w:w="1524" w:type="dxa"/>
            <w:gridSpan w:val="2"/>
            <w:tcBorders>
              <w:bottom w:val="single" w:sz="4" w:space="0" w:color="7030A0"/>
            </w:tcBorders>
            <w:shd w:val="clear" w:color="auto" w:fill="auto"/>
            <w:vAlign w:val="center"/>
          </w:tcPr>
          <w:p w:rsidR="007452E2" w:rsidRPr="00573EF2" w:rsidRDefault="007452E2">
            <w:pPr>
              <w:jc w:val="center"/>
              <w:rPr>
                <w:rFonts w:ascii="Verdana" w:hAnsi="Verdana" w:cs="Arial"/>
                <w:b/>
                <w:bCs/>
                <w:color w:val="800080"/>
                <w:sz w:val="18"/>
                <w:szCs w:val="20"/>
              </w:rPr>
            </w:pPr>
            <w:r w:rsidRPr="00573EF2">
              <w:rPr>
                <w:rFonts w:ascii="Verdana" w:hAnsi="Verdana" w:cs="Arial"/>
                <w:b/>
                <w:bCs/>
                <w:color w:val="800080"/>
                <w:sz w:val="18"/>
                <w:szCs w:val="20"/>
              </w:rPr>
              <w:t>Sentencia condenatoria sin conformidad</w:t>
            </w:r>
          </w:p>
        </w:tc>
        <w:tc>
          <w:tcPr>
            <w:tcW w:w="1523" w:type="dxa"/>
            <w:gridSpan w:val="2"/>
            <w:tcBorders>
              <w:bottom w:val="single" w:sz="4" w:space="0" w:color="7030A0"/>
            </w:tcBorders>
            <w:shd w:val="clear" w:color="auto" w:fill="auto"/>
            <w:vAlign w:val="center"/>
          </w:tcPr>
          <w:p w:rsidR="007452E2" w:rsidRPr="00573EF2" w:rsidRDefault="007452E2">
            <w:pPr>
              <w:jc w:val="center"/>
              <w:rPr>
                <w:rFonts w:ascii="Verdana" w:hAnsi="Verdana" w:cs="Arial"/>
                <w:b/>
                <w:bCs/>
                <w:color w:val="800080"/>
                <w:sz w:val="18"/>
                <w:szCs w:val="20"/>
              </w:rPr>
            </w:pPr>
            <w:r w:rsidRPr="00573EF2">
              <w:rPr>
                <w:rFonts w:ascii="Verdana" w:hAnsi="Verdana" w:cs="Arial"/>
                <w:b/>
                <w:bCs/>
                <w:color w:val="800080"/>
                <w:sz w:val="18"/>
                <w:szCs w:val="20"/>
              </w:rPr>
              <w:t>Sentencia absolutoria</w:t>
            </w:r>
          </w:p>
        </w:tc>
        <w:tc>
          <w:tcPr>
            <w:tcW w:w="1524" w:type="dxa"/>
            <w:gridSpan w:val="2"/>
            <w:tcBorders>
              <w:bottom w:val="single" w:sz="4" w:space="0" w:color="7030A0"/>
            </w:tcBorders>
            <w:shd w:val="clear" w:color="auto" w:fill="auto"/>
            <w:noWrap/>
            <w:vAlign w:val="center"/>
          </w:tcPr>
          <w:p w:rsidR="007452E2" w:rsidRPr="00573EF2" w:rsidRDefault="00843481">
            <w:pPr>
              <w:jc w:val="center"/>
              <w:rPr>
                <w:rFonts w:ascii="Verdana" w:hAnsi="Verdana" w:cs="Arial"/>
                <w:b/>
                <w:bCs/>
                <w:color w:val="800080"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800080"/>
                <w:sz w:val="18"/>
                <w:szCs w:val="20"/>
              </w:rPr>
              <w:t>Archivo Definitivo</w:t>
            </w:r>
          </w:p>
        </w:tc>
        <w:tc>
          <w:tcPr>
            <w:tcW w:w="1523" w:type="dxa"/>
            <w:gridSpan w:val="2"/>
            <w:tcBorders>
              <w:bottom w:val="single" w:sz="4" w:space="0" w:color="7030A0"/>
            </w:tcBorders>
            <w:shd w:val="clear" w:color="auto" w:fill="auto"/>
            <w:vAlign w:val="center"/>
          </w:tcPr>
          <w:p w:rsidR="007452E2" w:rsidRPr="00573EF2" w:rsidRDefault="007452E2">
            <w:pPr>
              <w:jc w:val="center"/>
              <w:rPr>
                <w:rFonts w:ascii="Verdana" w:hAnsi="Verdana" w:cs="Arial"/>
                <w:b/>
                <w:bCs/>
                <w:color w:val="800080"/>
                <w:sz w:val="18"/>
                <w:szCs w:val="20"/>
              </w:rPr>
            </w:pPr>
            <w:r w:rsidRPr="00573EF2">
              <w:rPr>
                <w:rFonts w:ascii="Verdana" w:hAnsi="Verdana" w:cs="Arial"/>
                <w:b/>
                <w:bCs/>
                <w:color w:val="800080"/>
                <w:sz w:val="18"/>
                <w:szCs w:val="20"/>
              </w:rPr>
              <w:t>Por otras causas</w:t>
            </w:r>
          </w:p>
        </w:tc>
        <w:tc>
          <w:tcPr>
            <w:tcW w:w="1524" w:type="dxa"/>
            <w:gridSpan w:val="2"/>
            <w:tcBorders>
              <w:bottom w:val="single" w:sz="4" w:space="0" w:color="7030A0"/>
            </w:tcBorders>
            <w:shd w:val="clear" w:color="auto" w:fill="auto"/>
            <w:vAlign w:val="center"/>
          </w:tcPr>
          <w:p w:rsidR="007452E2" w:rsidRPr="00573EF2" w:rsidRDefault="007452E2">
            <w:pPr>
              <w:jc w:val="center"/>
              <w:rPr>
                <w:rFonts w:ascii="Verdana" w:hAnsi="Verdana" w:cs="Arial"/>
                <w:b/>
                <w:bCs/>
                <w:color w:val="800080"/>
                <w:sz w:val="18"/>
                <w:szCs w:val="20"/>
              </w:rPr>
            </w:pPr>
            <w:r w:rsidRPr="00573EF2">
              <w:rPr>
                <w:rFonts w:ascii="Verdana" w:hAnsi="Verdana" w:cs="Arial"/>
                <w:b/>
                <w:bCs/>
                <w:color w:val="800080"/>
                <w:sz w:val="18"/>
                <w:szCs w:val="20"/>
              </w:rPr>
              <w:t>Total</w:t>
            </w:r>
          </w:p>
        </w:tc>
      </w:tr>
      <w:tr w:rsidR="00814BC3" w:rsidRPr="00360E18" w:rsidTr="003F7060">
        <w:trPr>
          <w:trHeight w:val="607"/>
        </w:trPr>
        <w:tc>
          <w:tcPr>
            <w:tcW w:w="1500" w:type="dxa"/>
            <w:gridSpan w:val="2"/>
            <w:tcBorders>
              <w:top w:val="single" w:sz="4" w:space="0" w:color="7030A0"/>
              <w:bottom w:val="single" w:sz="4" w:space="0" w:color="7030A0"/>
            </w:tcBorders>
            <w:shd w:val="clear" w:color="auto" w:fill="auto"/>
            <w:noWrap/>
            <w:vAlign w:val="center"/>
          </w:tcPr>
          <w:p w:rsidR="00814BC3" w:rsidRPr="00843481" w:rsidRDefault="00814BC3" w:rsidP="00843481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843481">
              <w:rPr>
                <w:rFonts w:ascii="Verdana" w:hAnsi="Verdana" w:cs="Arial"/>
                <w:sz w:val="18"/>
                <w:szCs w:val="20"/>
              </w:rPr>
              <w:t>Val.</w:t>
            </w:r>
          </w:p>
          <w:p w:rsidR="00814BC3" w:rsidRPr="00573EF2" w:rsidRDefault="00814BC3" w:rsidP="00843481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843481">
              <w:rPr>
                <w:rFonts w:ascii="Verdana" w:hAnsi="Verdana" w:cs="Arial"/>
                <w:sz w:val="18"/>
                <w:szCs w:val="20"/>
              </w:rPr>
              <w:t>Absolutos</w:t>
            </w:r>
          </w:p>
        </w:tc>
        <w:tc>
          <w:tcPr>
            <w:tcW w:w="1501" w:type="dxa"/>
            <w:gridSpan w:val="2"/>
            <w:tcBorders>
              <w:top w:val="single" w:sz="4" w:space="0" w:color="7030A0"/>
              <w:bottom w:val="single" w:sz="4" w:space="0" w:color="7030A0"/>
            </w:tcBorders>
            <w:shd w:val="clear" w:color="auto" w:fill="auto"/>
            <w:vAlign w:val="center"/>
          </w:tcPr>
          <w:p w:rsidR="00814BC3" w:rsidRDefault="00814B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2.478</w:t>
            </w:r>
          </w:p>
        </w:tc>
        <w:tc>
          <w:tcPr>
            <w:tcW w:w="1500" w:type="dxa"/>
            <w:gridSpan w:val="2"/>
            <w:tcBorders>
              <w:top w:val="single" w:sz="4" w:space="0" w:color="7030A0"/>
              <w:bottom w:val="single" w:sz="4" w:space="0" w:color="7030A0"/>
            </w:tcBorders>
            <w:shd w:val="clear" w:color="auto" w:fill="auto"/>
            <w:vAlign w:val="center"/>
          </w:tcPr>
          <w:p w:rsidR="00814BC3" w:rsidRDefault="00814B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2.021</w:t>
            </w:r>
          </w:p>
        </w:tc>
        <w:tc>
          <w:tcPr>
            <w:tcW w:w="1501" w:type="dxa"/>
            <w:gridSpan w:val="2"/>
            <w:tcBorders>
              <w:top w:val="single" w:sz="4" w:space="0" w:color="7030A0"/>
              <w:bottom w:val="single" w:sz="4" w:space="0" w:color="7030A0"/>
            </w:tcBorders>
            <w:shd w:val="clear" w:color="auto" w:fill="auto"/>
            <w:vAlign w:val="center"/>
          </w:tcPr>
          <w:p w:rsidR="00814BC3" w:rsidRDefault="00814B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3.249</w:t>
            </w:r>
          </w:p>
        </w:tc>
        <w:tc>
          <w:tcPr>
            <w:tcW w:w="1500" w:type="dxa"/>
            <w:gridSpan w:val="2"/>
            <w:tcBorders>
              <w:top w:val="single" w:sz="4" w:space="0" w:color="7030A0"/>
              <w:bottom w:val="single" w:sz="4" w:space="0" w:color="7030A0"/>
            </w:tcBorders>
            <w:shd w:val="clear" w:color="auto" w:fill="auto"/>
            <w:noWrap/>
            <w:vAlign w:val="center"/>
          </w:tcPr>
          <w:p w:rsidR="00814BC3" w:rsidRDefault="00814B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100</w:t>
            </w:r>
          </w:p>
        </w:tc>
        <w:tc>
          <w:tcPr>
            <w:tcW w:w="1501" w:type="dxa"/>
            <w:gridSpan w:val="2"/>
            <w:tcBorders>
              <w:top w:val="single" w:sz="4" w:space="0" w:color="7030A0"/>
              <w:bottom w:val="single" w:sz="4" w:space="0" w:color="7030A0"/>
            </w:tcBorders>
            <w:shd w:val="clear" w:color="auto" w:fill="auto"/>
            <w:vAlign w:val="center"/>
          </w:tcPr>
          <w:p w:rsidR="00814BC3" w:rsidRDefault="00814B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202</w:t>
            </w:r>
          </w:p>
        </w:tc>
        <w:tc>
          <w:tcPr>
            <w:tcW w:w="1501" w:type="dxa"/>
            <w:tcBorders>
              <w:top w:val="single" w:sz="4" w:space="0" w:color="7030A0"/>
              <w:bottom w:val="single" w:sz="4" w:space="0" w:color="7030A0"/>
            </w:tcBorders>
            <w:shd w:val="clear" w:color="auto" w:fill="auto"/>
            <w:vAlign w:val="center"/>
          </w:tcPr>
          <w:p w:rsidR="00814BC3" w:rsidRDefault="00814B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8.050</w:t>
            </w:r>
          </w:p>
        </w:tc>
      </w:tr>
      <w:tr w:rsidR="00814BC3" w:rsidRPr="00360E18" w:rsidTr="003F7060">
        <w:trPr>
          <w:trHeight w:val="531"/>
        </w:trPr>
        <w:tc>
          <w:tcPr>
            <w:tcW w:w="1500" w:type="dxa"/>
            <w:gridSpan w:val="2"/>
            <w:tcBorders>
              <w:top w:val="single" w:sz="4" w:space="0" w:color="7030A0"/>
              <w:bottom w:val="single" w:sz="4" w:space="0" w:color="7030A0"/>
            </w:tcBorders>
            <w:shd w:val="clear" w:color="auto" w:fill="auto"/>
            <w:noWrap/>
            <w:vAlign w:val="center"/>
          </w:tcPr>
          <w:p w:rsidR="00814BC3" w:rsidRPr="00573EF2" w:rsidRDefault="00814BC3" w:rsidP="00843481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Porcentajes</w:t>
            </w:r>
          </w:p>
        </w:tc>
        <w:tc>
          <w:tcPr>
            <w:tcW w:w="1501" w:type="dxa"/>
            <w:gridSpan w:val="2"/>
            <w:tcBorders>
              <w:top w:val="single" w:sz="4" w:space="0" w:color="7030A0"/>
              <w:bottom w:val="single" w:sz="4" w:space="0" w:color="7030A0"/>
            </w:tcBorders>
            <w:shd w:val="clear" w:color="auto" w:fill="auto"/>
            <w:vAlign w:val="center"/>
          </w:tcPr>
          <w:p w:rsidR="00814BC3" w:rsidRDefault="00814B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30,8%</w:t>
            </w:r>
          </w:p>
        </w:tc>
        <w:tc>
          <w:tcPr>
            <w:tcW w:w="1500" w:type="dxa"/>
            <w:gridSpan w:val="2"/>
            <w:tcBorders>
              <w:top w:val="single" w:sz="4" w:space="0" w:color="7030A0"/>
              <w:bottom w:val="single" w:sz="4" w:space="0" w:color="7030A0"/>
            </w:tcBorders>
            <w:shd w:val="clear" w:color="auto" w:fill="auto"/>
            <w:vAlign w:val="center"/>
          </w:tcPr>
          <w:p w:rsidR="00814BC3" w:rsidRDefault="00814B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25,1%</w:t>
            </w:r>
          </w:p>
        </w:tc>
        <w:tc>
          <w:tcPr>
            <w:tcW w:w="1501" w:type="dxa"/>
            <w:gridSpan w:val="2"/>
            <w:tcBorders>
              <w:top w:val="single" w:sz="4" w:space="0" w:color="7030A0"/>
              <w:bottom w:val="single" w:sz="4" w:space="0" w:color="7030A0"/>
            </w:tcBorders>
            <w:shd w:val="clear" w:color="auto" w:fill="auto"/>
            <w:vAlign w:val="center"/>
          </w:tcPr>
          <w:p w:rsidR="00814BC3" w:rsidRDefault="00814B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40,4%</w:t>
            </w:r>
          </w:p>
        </w:tc>
        <w:tc>
          <w:tcPr>
            <w:tcW w:w="1500" w:type="dxa"/>
            <w:gridSpan w:val="2"/>
            <w:tcBorders>
              <w:top w:val="single" w:sz="4" w:space="0" w:color="7030A0"/>
              <w:bottom w:val="single" w:sz="4" w:space="0" w:color="7030A0"/>
            </w:tcBorders>
            <w:shd w:val="clear" w:color="auto" w:fill="auto"/>
            <w:noWrap/>
            <w:vAlign w:val="center"/>
          </w:tcPr>
          <w:p w:rsidR="00814BC3" w:rsidRDefault="00814B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1,2%</w:t>
            </w:r>
          </w:p>
        </w:tc>
        <w:tc>
          <w:tcPr>
            <w:tcW w:w="1501" w:type="dxa"/>
            <w:gridSpan w:val="2"/>
            <w:tcBorders>
              <w:top w:val="single" w:sz="4" w:space="0" w:color="7030A0"/>
              <w:bottom w:val="single" w:sz="4" w:space="0" w:color="7030A0"/>
            </w:tcBorders>
            <w:shd w:val="clear" w:color="auto" w:fill="auto"/>
            <w:vAlign w:val="center"/>
          </w:tcPr>
          <w:p w:rsidR="00814BC3" w:rsidRDefault="00814B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2,5%</w:t>
            </w:r>
          </w:p>
        </w:tc>
        <w:tc>
          <w:tcPr>
            <w:tcW w:w="1501" w:type="dxa"/>
            <w:tcBorders>
              <w:top w:val="single" w:sz="4" w:space="0" w:color="7030A0"/>
              <w:bottom w:val="single" w:sz="4" w:space="0" w:color="7030A0"/>
            </w:tcBorders>
            <w:shd w:val="clear" w:color="auto" w:fill="auto"/>
            <w:vAlign w:val="center"/>
          </w:tcPr>
          <w:p w:rsidR="00814BC3" w:rsidRDefault="00814BC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100,0%</w:t>
            </w:r>
          </w:p>
        </w:tc>
      </w:tr>
    </w:tbl>
    <w:p w:rsidR="00F50ACD" w:rsidRPr="00F33689" w:rsidRDefault="00F50ACD" w:rsidP="00630069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684DEA" w:rsidRPr="008C5EBF" w:rsidRDefault="00684DEA" w:rsidP="00DF5FE6">
      <w:pPr>
        <w:pStyle w:val="Textoindependiente"/>
        <w:rPr>
          <w:rFonts w:ascii="Verdana" w:hAnsi="Verdana"/>
          <w:sz w:val="24"/>
          <w:szCs w:val="24"/>
        </w:rPr>
      </w:pPr>
      <w:r w:rsidRPr="008C5EBF">
        <w:rPr>
          <w:rFonts w:ascii="Verdana" w:hAnsi="Verdana"/>
          <w:sz w:val="24"/>
          <w:szCs w:val="24"/>
        </w:rPr>
        <w:t xml:space="preserve">Total sentencias dictadas: </w:t>
      </w:r>
      <w:r w:rsidR="00F81C73">
        <w:rPr>
          <w:rFonts w:ascii="Verdana" w:hAnsi="Verdana"/>
          <w:sz w:val="24"/>
          <w:szCs w:val="24"/>
        </w:rPr>
        <w:t>7</w:t>
      </w:r>
      <w:r w:rsidR="001A40F5">
        <w:rPr>
          <w:rFonts w:ascii="Verdana" w:hAnsi="Verdana"/>
          <w:sz w:val="24"/>
          <w:szCs w:val="24"/>
        </w:rPr>
        <w:t>.</w:t>
      </w:r>
      <w:r w:rsidR="00F81C73">
        <w:rPr>
          <w:rFonts w:ascii="Verdana" w:hAnsi="Verdana"/>
          <w:sz w:val="24"/>
          <w:szCs w:val="24"/>
        </w:rPr>
        <w:t>7</w:t>
      </w:r>
      <w:r w:rsidR="00814BC3">
        <w:rPr>
          <w:rFonts w:ascii="Verdana" w:hAnsi="Verdana"/>
          <w:sz w:val="24"/>
          <w:szCs w:val="24"/>
        </w:rPr>
        <w:t>48</w:t>
      </w:r>
      <w:r w:rsidRPr="008C5EBF">
        <w:rPr>
          <w:rFonts w:ascii="Verdana" w:hAnsi="Verdana"/>
          <w:sz w:val="24"/>
          <w:szCs w:val="24"/>
        </w:rPr>
        <w:t>.  Condenatorias</w:t>
      </w:r>
      <w:r w:rsidR="00843481" w:rsidRPr="008C5EBF">
        <w:rPr>
          <w:rFonts w:ascii="Verdana" w:hAnsi="Verdana"/>
          <w:sz w:val="24"/>
          <w:szCs w:val="24"/>
        </w:rPr>
        <w:t xml:space="preserve">: </w:t>
      </w:r>
      <w:r w:rsidR="00F81C73">
        <w:rPr>
          <w:rFonts w:ascii="Verdana" w:hAnsi="Verdana"/>
          <w:sz w:val="24"/>
          <w:szCs w:val="24"/>
        </w:rPr>
        <w:t>4</w:t>
      </w:r>
      <w:r w:rsidR="001A40F5">
        <w:rPr>
          <w:rFonts w:ascii="Verdana" w:hAnsi="Verdana"/>
          <w:sz w:val="24"/>
          <w:szCs w:val="24"/>
        </w:rPr>
        <w:t>.</w:t>
      </w:r>
      <w:r w:rsidR="00814BC3">
        <w:rPr>
          <w:rFonts w:ascii="Verdana" w:hAnsi="Verdana"/>
          <w:sz w:val="24"/>
          <w:szCs w:val="24"/>
        </w:rPr>
        <w:t>499</w:t>
      </w:r>
      <w:r w:rsidR="004947E0" w:rsidRPr="008C5EBF">
        <w:rPr>
          <w:rFonts w:ascii="Verdana" w:hAnsi="Verdana"/>
          <w:sz w:val="24"/>
          <w:szCs w:val="24"/>
        </w:rPr>
        <w:t xml:space="preserve"> </w:t>
      </w:r>
      <w:r w:rsidR="006B3E64" w:rsidRPr="008C5EBF">
        <w:rPr>
          <w:rFonts w:ascii="Verdana" w:hAnsi="Verdana"/>
          <w:sz w:val="24"/>
          <w:szCs w:val="24"/>
        </w:rPr>
        <w:t>(</w:t>
      </w:r>
      <w:r w:rsidR="00597C7A" w:rsidRPr="008C5EBF">
        <w:rPr>
          <w:rFonts w:ascii="Verdana" w:hAnsi="Verdana"/>
          <w:sz w:val="24"/>
          <w:szCs w:val="24"/>
        </w:rPr>
        <w:t>5</w:t>
      </w:r>
      <w:r w:rsidR="00814BC3">
        <w:rPr>
          <w:rFonts w:ascii="Verdana" w:hAnsi="Verdana"/>
          <w:sz w:val="24"/>
          <w:szCs w:val="24"/>
        </w:rPr>
        <w:t>8</w:t>
      </w:r>
      <w:r w:rsidR="006B3E64" w:rsidRPr="008C5EBF">
        <w:rPr>
          <w:rFonts w:ascii="Verdana" w:hAnsi="Verdana"/>
          <w:sz w:val="24"/>
          <w:szCs w:val="24"/>
        </w:rPr>
        <w:t>,</w:t>
      </w:r>
      <w:r w:rsidR="00814BC3">
        <w:rPr>
          <w:rFonts w:ascii="Verdana" w:hAnsi="Verdana"/>
          <w:sz w:val="24"/>
          <w:szCs w:val="24"/>
        </w:rPr>
        <w:t>07</w:t>
      </w:r>
      <w:r w:rsidR="006B3E64" w:rsidRPr="008C5EBF">
        <w:rPr>
          <w:rFonts w:ascii="Verdana" w:hAnsi="Verdana"/>
          <w:sz w:val="24"/>
          <w:szCs w:val="24"/>
        </w:rPr>
        <w:t>%)</w:t>
      </w:r>
    </w:p>
    <w:p w:rsidR="00684DEA" w:rsidRPr="00360E18" w:rsidRDefault="00684DEA" w:rsidP="00684DEA">
      <w:pPr>
        <w:jc w:val="both"/>
        <w:rPr>
          <w:rFonts w:ascii="Verdana" w:hAnsi="Verdana"/>
          <w:bCs/>
          <w:sz w:val="26"/>
          <w:szCs w:val="26"/>
        </w:rPr>
      </w:pPr>
    </w:p>
    <w:p w:rsidR="00DF1EE2" w:rsidRPr="00360E18" w:rsidRDefault="00814BC3" w:rsidP="00630069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D57C491" wp14:editId="5FD7BDA0">
            <wp:extent cx="6120000" cy="3600000"/>
            <wp:effectExtent l="0" t="0" r="14605" b="19685"/>
            <wp:docPr id="24" name="Gráfico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40030" w:rsidRPr="00360E18" w:rsidRDefault="00B40030" w:rsidP="00D40187">
      <w:pPr>
        <w:jc w:val="center"/>
        <w:rPr>
          <w:rFonts w:ascii="Verdana" w:hAnsi="Verdana" w:cs="Arial"/>
          <w:b/>
          <w:bCs/>
        </w:rPr>
      </w:pPr>
    </w:p>
    <w:p w:rsidR="00B40030" w:rsidRPr="00360E18" w:rsidRDefault="00B40030" w:rsidP="00D40187">
      <w:pPr>
        <w:jc w:val="center"/>
        <w:rPr>
          <w:rFonts w:ascii="Verdana" w:hAnsi="Verdana" w:cs="Arial"/>
          <w:b/>
          <w:bCs/>
        </w:rPr>
      </w:pPr>
    </w:p>
    <w:p w:rsidR="00D40187" w:rsidRPr="004526C3" w:rsidRDefault="002627A6" w:rsidP="00DF5FE6">
      <w:pPr>
        <w:pStyle w:val="Textoindependiente"/>
        <w:rPr>
          <w:rFonts w:ascii="Verdana" w:hAnsi="Verdana"/>
          <w:sz w:val="24"/>
          <w:szCs w:val="24"/>
        </w:rPr>
      </w:pPr>
      <w:r w:rsidRPr="004526C3">
        <w:rPr>
          <w:rFonts w:ascii="Verdana" w:hAnsi="Verdana"/>
          <w:sz w:val="24"/>
          <w:szCs w:val="24"/>
        </w:rPr>
        <w:t>PERSONAS ENJUICIADAS</w:t>
      </w:r>
    </w:p>
    <w:tbl>
      <w:tblPr>
        <w:tblW w:w="9100" w:type="dxa"/>
        <w:jc w:val="center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9"/>
        <w:gridCol w:w="1459"/>
        <w:gridCol w:w="1358"/>
        <w:gridCol w:w="1478"/>
        <w:gridCol w:w="1262"/>
        <w:gridCol w:w="1374"/>
      </w:tblGrid>
      <w:tr w:rsidR="00F53C8F" w:rsidRPr="00360E18" w:rsidTr="00F53C8F">
        <w:trPr>
          <w:trHeight w:val="270"/>
          <w:jc w:val="center"/>
        </w:trPr>
        <w:tc>
          <w:tcPr>
            <w:tcW w:w="3628" w:type="dxa"/>
            <w:gridSpan w:val="2"/>
            <w:vMerge w:val="restart"/>
            <w:tcBorders>
              <w:top w:val="single" w:sz="8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F53C8F" w:rsidRPr="00573EF2" w:rsidRDefault="00F53C8F">
            <w:pPr>
              <w:jc w:val="center"/>
              <w:rPr>
                <w:rFonts w:ascii="Verdana" w:hAnsi="Verdana"/>
                <w:b/>
                <w:bCs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/>
                <w:b/>
                <w:bCs/>
                <w:color w:val="800080"/>
                <w:sz w:val="18"/>
                <w:szCs w:val="18"/>
              </w:rPr>
              <w:t>Persona</w:t>
            </w:r>
            <w:r w:rsidR="00D7076D">
              <w:rPr>
                <w:rFonts w:ascii="Verdana" w:hAnsi="Verdana"/>
                <w:b/>
                <w:bCs/>
                <w:color w:val="800080"/>
                <w:sz w:val="18"/>
                <w:szCs w:val="18"/>
              </w:rPr>
              <w:t>s</w:t>
            </w:r>
            <w:r w:rsidRPr="00573EF2">
              <w:rPr>
                <w:rFonts w:ascii="Verdana" w:hAnsi="Verdana"/>
                <w:b/>
                <w:bCs/>
                <w:color w:val="800080"/>
                <w:sz w:val="18"/>
                <w:szCs w:val="18"/>
              </w:rPr>
              <w:t xml:space="preserve"> enjuiciadas</w:t>
            </w:r>
          </w:p>
        </w:tc>
        <w:tc>
          <w:tcPr>
            <w:tcW w:w="2836" w:type="dxa"/>
            <w:gridSpan w:val="2"/>
            <w:tcBorders>
              <w:top w:val="single" w:sz="8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noWrap/>
            <w:vAlign w:val="center"/>
          </w:tcPr>
          <w:p w:rsidR="00F53C8F" w:rsidRPr="00573EF2" w:rsidRDefault="00F53C8F">
            <w:pPr>
              <w:jc w:val="center"/>
              <w:rPr>
                <w:rFonts w:ascii="Verdana" w:hAnsi="Verdana"/>
                <w:b/>
                <w:bCs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/>
                <w:b/>
                <w:bCs/>
                <w:color w:val="800080"/>
                <w:sz w:val="18"/>
                <w:szCs w:val="18"/>
              </w:rPr>
              <w:t>PERSONAS CONDENADAS</w:t>
            </w:r>
          </w:p>
        </w:tc>
        <w:tc>
          <w:tcPr>
            <w:tcW w:w="2636" w:type="dxa"/>
            <w:gridSpan w:val="2"/>
            <w:tcBorders>
              <w:top w:val="single" w:sz="8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noWrap/>
            <w:vAlign w:val="center"/>
          </w:tcPr>
          <w:p w:rsidR="00F53C8F" w:rsidRPr="00573EF2" w:rsidRDefault="00F53C8F">
            <w:pPr>
              <w:jc w:val="center"/>
              <w:rPr>
                <w:rFonts w:ascii="Verdana" w:hAnsi="Verdana"/>
                <w:b/>
                <w:bCs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/>
                <w:b/>
                <w:bCs/>
                <w:color w:val="800080"/>
                <w:sz w:val="18"/>
                <w:szCs w:val="18"/>
              </w:rPr>
              <w:t>PERSONAS ABSUELTAS</w:t>
            </w:r>
          </w:p>
        </w:tc>
      </w:tr>
      <w:tr w:rsidR="00F53C8F" w:rsidRPr="00360E18" w:rsidTr="00F53C8F">
        <w:trPr>
          <w:trHeight w:val="345"/>
          <w:jc w:val="center"/>
        </w:trPr>
        <w:tc>
          <w:tcPr>
            <w:tcW w:w="3628" w:type="dxa"/>
            <w:gridSpan w:val="2"/>
            <w:vMerge/>
            <w:tcBorders>
              <w:top w:val="single" w:sz="8" w:space="0" w:color="800080"/>
              <w:left w:val="nil"/>
              <w:bottom w:val="single" w:sz="8" w:space="0" w:color="800080"/>
              <w:right w:val="nil"/>
            </w:tcBorders>
            <w:vAlign w:val="center"/>
          </w:tcPr>
          <w:p w:rsidR="00F53C8F" w:rsidRPr="00573EF2" w:rsidRDefault="00F53C8F">
            <w:pPr>
              <w:rPr>
                <w:rFonts w:ascii="Verdana" w:hAnsi="Verdana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800080"/>
              <w:right w:val="nil"/>
            </w:tcBorders>
            <w:shd w:val="clear" w:color="auto" w:fill="auto"/>
            <w:noWrap/>
            <w:vAlign w:val="bottom"/>
          </w:tcPr>
          <w:p w:rsidR="00F53C8F" w:rsidRPr="00573EF2" w:rsidRDefault="00F53C8F">
            <w:pPr>
              <w:jc w:val="center"/>
              <w:rPr>
                <w:rFonts w:ascii="Verdana" w:hAnsi="Verdana"/>
                <w:b/>
                <w:bCs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/>
                <w:b/>
                <w:bCs/>
                <w:color w:val="800080"/>
                <w:sz w:val="18"/>
                <w:szCs w:val="18"/>
              </w:rPr>
              <w:t>Españolas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800080"/>
              <w:right w:val="nil"/>
            </w:tcBorders>
            <w:shd w:val="clear" w:color="auto" w:fill="auto"/>
            <w:noWrap/>
            <w:vAlign w:val="bottom"/>
          </w:tcPr>
          <w:p w:rsidR="00F53C8F" w:rsidRPr="00573EF2" w:rsidRDefault="00F53C8F">
            <w:pPr>
              <w:jc w:val="center"/>
              <w:rPr>
                <w:rFonts w:ascii="Verdana" w:hAnsi="Verdana"/>
                <w:b/>
                <w:bCs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/>
                <w:b/>
                <w:bCs/>
                <w:color w:val="800080"/>
                <w:sz w:val="18"/>
                <w:szCs w:val="18"/>
              </w:rPr>
              <w:t>Extranjeras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800080"/>
              <w:right w:val="nil"/>
            </w:tcBorders>
            <w:shd w:val="clear" w:color="auto" w:fill="auto"/>
            <w:noWrap/>
            <w:vAlign w:val="bottom"/>
          </w:tcPr>
          <w:p w:rsidR="00F53C8F" w:rsidRPr="00573EF2" w:rsidRDefault="00F53C8F">
            <w:pPr>
              <w:jc w:val="center"/>
              <w:rPr>
                <w:rFonts w:ascii="Verdana" w:hAnsi="Verdana"/>
                <w:b/>
                <w:bCs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/>
                <w:b/>
                <w:bCs/>
                <w:color w:val="800080"/>
                <w:sz w:val="18"/>
                <w:szCs w:val="18"/>
              </w:rPr>
              <w:t>Españolas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800080"/>
              <w:right w:val="nil"/>
            </w:tcBorders>
            <w:shd w:val="clear" w:color="auto" w:fill="auto"/>
            <w:noWrap/>
            <w:vAlign w:val="bottom"/>
          </w:tcPr>
          <w:p w:rsidR="00F53C8F" w:rsidRPr="00573EF2" w:rsidRDefault="00F53C8F">
            <w:pPr>
              <w:jc w:val="center"/>
              <w:rPr>
                <w:rFonts w:ascii="Verdana" w:hAnsi="Verdana"/>
                <w:b/>
                <w:bCs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/>
                <w:b/>
                <w:bCs/>
                <w:color w:val="800080"/>
                <w:sz w:val="18"/>
                <w:szCs w:val="18"/>
              </w:rPr>
              <w:t>Extranjeras</w:t>
            </w:r>
          </w:p>
        </w:tc>
      </w:tr>
      <w:tr w:rsidR="00392487" w:rsidRPr="00360E18" w:rsidTr="0074693D">
        <w:trPr>
          <w:trHeight w:val="435"/>
          <w:jc w:val="center"/>
        </w:trPr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487" w:rsidRPr="004947E0" w:rsidRDefault="00392487">
            <w:pPr>
              <w:rPr>
                <w:rFonts w:ascii="Verdana" w:hAnsi="Verdana"/>
                <w:b/>
                <w:sz w:val="18"/>
                <w:szCs w:val="18"/>
              </w:rPr>
            </w:pPr>
            <w:r w:rsidRPr="004947E0">
              <w:rPr>
                <w:rFonts w:ascii="Verdana" w:hAnsi="Verdana"/>
                <w:b/>
                <w:sz w:val="18"/>
                <w:szCs w:val="18"/>
              </w:rPr>
              <w:t>Varones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487" w:rsidRDefault="0039248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7.762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487" w:rsidRDefault="0039248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3.189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487" w:rsidRDefault="0039248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1.307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487" w:rsidRDefault="0039248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2.345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487" w:rsidRDefault="0039248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921</w:t>
            </w:r>
          </w:p>
        </w:tc>
      </w:tr>
      <w:tr w:rsidR="00392487" w:rsidRPr="00360E18" w:rsidTr="0074693D">
        <w:trPr>
          <w:trHeight w:val="375"/>
          <w:jc w:val="center"/>
        </w:trPr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487" w:rsidRPr="004947E0" w:rsidRDefault="00392487">
            <w:pPr>
              <w:rPr>
                <w:rFonts w:ascii="Verdana" w:hAnsi="Verdana"/>
                <w:b/>
                <w:sz w:val="18"/>
                <w:szCs w:val="18"/>
              </w:rPr>
            </w:pPr>
            <w:r w:rsidRPr="004947E0">
              <w:rPr>
                <w:rFonts w:ascii="Verdana" w:hAnsi="Verdana"/>
                <w:b/>
                <w:sz w:val="18"/>
                <w:szCs w:val="18"/>
              </w:rPr>
              <w:t>Mujeres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487" w:rsidRDefault="0039248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177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487" w:rsidRDefault="0039248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487" w:rsidRDefault="0039248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487" w:rsidRDefault="0039248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487" w:rsidRDefault="0039248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41</w:t>
            </w:r>
          </w:p>
        </w:tc>
      </w:tr>
      <w:tr w:rsidR="00392487" w:rsidRPr="00360E18" w:rsidTr="0074693D">
        <w:trPr>
          <w:trHeight w:val="450"/>
          <w:jc w:val="center"/>
        </w:trPr>
        <w:tc>
          <w:tcPr>
            <w:tcW w:w="2169" w:type="dxa"/>
            <w:tcBorders>
              <w:top w:val="single" w:sz="8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noWrap/>
            <w:vAlign w:val="bottom"/>
          </w:tcPr>
          <w:p w:rsidR="00392487" w:rsidRPr="00573EF2" w:rsidRDefault="0039248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73EF2">
              <w:rPr>
                <w:rFonts w:ascii="Verdana" w:hAnsi="Verdana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459" w:type="dxa"/>
            <w:tcBorders>
              <w:top w:val="single" w:sz="8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noWrap/>
            <w:vAlign w:val="bottom"/>
          </w:tcPr>
          <w:p w:rsidR="00392487" w:rsidRDefault="0039248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7.939</w:t>
            </w:r>
          </w:p>
        </w:tc>
        <w:tc>
          <w:tcPr>
            <w:tcW w:w="1358" w:type="dxa"/>
            <w:tcBorders>
              <w:top w:val="single" w:sz="8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noWrap/>
            <w:vAlign w:val="bottom"/>
          </w:tcPr>
          <w:p w:rsidR="00392487" w:rsidRDefault="0039248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3.236</w:t>
            </w:r>
          </w:p>
        </w:tc>
        <w:tc>
          <w:tcPr>
            <w:tcW w:w="1478" w:type="dxa"/>
            <w:tcBorders>
              <w:top w:val="single" w:sz="8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noWrap/>
            <w:vAlign w:val="bottom"/>
          </w:tcPr>
          <w:p w:rsidR="00392487" w:rsidRDefault="0039248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1.335</w:t>
            </w:r>
          </w:p>
        </w:tc>
        <w:tc>
          <w:tcPr>
            <w:tcW w:w="1262" w:type="dxa"/>
            <w:tcBorders>
              <w:top w:val="single" w:sz="8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noWrap/>
            <w:vAlign w:val="bottom"/>
          </w:tcPr>
          <w:p w:rsidR="00392487" w:rsidRDefault="0039248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2.406</w:t>
            </w:r>
          </w:p>
        </w:tc>
        <w:tc>
          <w:tcPr>
            <w:tcW w:w="1374" w:type="dxa"/>
            <w:tcBorders>
              <w:top w:val="single" w:sz="8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noWrap/>
            <w:vAlign w:val="bottom"/>
          </w:tcPr>
          <w:p w:rsidR="00392487" w:rsidRDefault="0039248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962</w:t>
            </w:r>
          </w:p>
        </w:tc>
      </w:tr>
    </w:tbl>
    <w:p w:rsidR="00D40187" w:rsidRDefault="00D40187" w:rsidP="00630069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597C7A" w:rsidRDefault="00597C7A" w:rsidP="00630069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597C7A" w:rsidRPr="00360E18" w:rsidRDefault="00597C7A" w:rsidP="00630069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8E48AA" w:rsidRPr="00360E18" w:rsidRDefault="008E48AA" w:rsidP="00630069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9666FD" w:rsidRPr="00360E18" w:rsidRDefault="009666FD" w:rsidP="00630069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D40187" w:rsidRPr="004526C3" w:rsidRDefault="002627A6" w:rsidP="00DF5FE6">
      <w:pPr>
        <w:pStyle w:val="Textoindependiente"/>
        <w:rPr>
          <w:rFonts w:ascii="Verdana" w:hAnsi="Verdana"/>
          <w:sz w:val="24"/>
          <w:szCs w:val="24"/>
        </w:rPr>
      </w:pPr>
      <w:r w:rsidRPr="004526C3">
        <w:rPr>
          <w:rFonts w:ascii="Verdana" w:hAnsi="Verdana"/>
          <w:sz w:val="24"/>
          <w:szCs w:val="24"/>
        </w:rPr>
        <w:t>PORCENTAJE DE CONDENAS</w:t>
      </w:r>
      <w:r w:rsidR="0064492A" w:rsidRPr="004526C3">
        <w:rPr>
          <w:rFonts w:ascii="Verdana" w:hAnsi="Verdana"/>
          <w:sz w:val="24"/>
          <w:szCs w:val="24"/>
        </w:rPr>
        <w:t xml:space="preserve"> SOBRE PERSONAS ENJUICIADAS</w:t>
      </w:r>
    </w:p>
    <w:tbl>
      <w:tblPr>
        <w:tblW w:w="437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8"/>
        <w:gridCol w:w="1393"/>
        <w:gridCol w:w="1241"/>
      </w:tblGrid>
      <w:tr w:rsidR="003E7941" w:rsidRPr="00573EF2" w:rsidTr="003E7941">
        <w:trPr>
          <w:trHeight w:val="1095"/>
          <w:jc w:val="center"/>
        </w:trPr>
        <w:tc>
          <w:tcPr>
            <w:tcW w:w="1738" w:type="dxa"/>
            <w:tcBorders>
              <w:top w:val="single" w:sz="8" w:space="0" w:color="800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941" w:rsidRPr="00573EF2" w:rsidRDefault="003E7941">
            <w:pPr>
              <w:jc w:val="center"/>
              <w:rPr>
                <w:rFonts w:ascii="Verdana" w:hAnsi="Verdana" w:cs="Arial"/>
                <w:bCs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 w:cs="Arial"/>
                <w:bCs/>
                <w:color w:val="800080"/>
                <w:sz w:val="18"/>
                <w:szCs w:val="18"/>
              </w:rPr>
              <w:t xml:space="preserve">Entre el total </w:t>
            </w:r>
            <w:r w:rsidRPr="00573EF2">
              <w:rPr>
                <w:rFonts w:ascii="Verdana" w:hAnsi="Verdana" w:cs="Arial"/>
                <w:bCs/>
                <w:color w:val="800080"/>
                <w:sz w:val="18"/>
                <w:szCs w:val="18"/>
              </w:rPr>
              <w:br/>
              <w:t>de Enjuiciados</w:t>
            </w:r>
          </w:p>
        </w:tc>
        <w:tc>
          <w:tcPr>
            <w:tcW w:w="1393" w:type="dxa"/>
            <w:tcBorders>
              <w:top w:val="single" w:sz="8" w:space="0" w:color="800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941" w:rsidRPr="00573EF2" w:rsidRDefault="003E7941">
            <w:pPr>
              <w:jc w:val="center"/>
              <w:rPr>
                <w:rFonts w:ascii="Verdana" w:hAnsi="Verdana" w:cs="Arial"/>
                <w:bCs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 w:cs="Arial"/>
                <w:bCs/>
                <w:color w:val="800080"/>
                <w:sz w:val="18"/>
                <w:szCs w:val="18"/>
              </w:rPr>
              <w:t xml:space="preserve">Entre </w:t>
            </w:r>
            <w:r w:rsidRPr="00573EF2">
              <w:rPr>
                <w:rFonts w:ascii="Verdana" w:hAnsi="Verdana" w:cs="Arial"/>
                <w:bCs/>
                <w:color w:val="800080"/>
                <w:sz w:val="18"/>
                <w:szCs w:val="18"/>
              </w:rPr>
              <w:br/>
              <w:t>los españoles enjuiciados</w:t>
            </w:r>
          </w:p>
        </w:tc>
        <w:tc>
          <w:tcPr>
            <w:tcW w:w="1241" w:type="dxa"/>
            <w:tcBorders>
              <w:top w:val="single" w:sz="8" w:space="0" w:color="800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941" w:rsidRPr="00573EF2" w:rsidRDefault="003E7941">
            <w:pPr>
              <w:jc w:val="center"/>
              <w:rPr>
                <w:rFonts w:ascii="Verdana" w:hAnsi="Verdana" w:cs="Arial"/>
                <w:bCs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 w:cs="Arial"/>
                <w:bCs/>
                <w:color w:val="800080"/>
                <w:sz w:val="18"/>
                <w:szCs w:val="18"/>
              </w:rPr>
              <w:t xml:space="preserve">Entre </w:t>
            </w:r>
            <w:r w:rsidRPr="00573EF2">
              <w:rPr>
                <w:rFonts w:ascii="Verdana" w:hAnsi="Verdana" w:cs="Arial"/>
                <w:bCs/>
                <w:color w:val="800080"/>
                <w:sz w:val="18"/>
                <w:szCs w:val="18"/>
              </w:rPr>
              <w:br/>
              <w:t>los extranjeros enjuiciados</w:t>
            </w:r>
          </w:p>
        </w:tc>
      </w:tr>
      <w:tr w:rsidR="00392487" w:rsidRPr="00573EF2" w:rsidTr="003E7941">
        <w:trPr>
          <w:trHeight w:val="495"/>
          <w:jc w:val="center"/>
        </w:trPr>
        <w:tc>
          <w:tcPr>
            <w:tcW w:w="1738" w:type="dxa"/>
            <w:tcBorders>
              <w:top w:val="single" w:sz="8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392487" w:rsidRDefault="0039248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57,58%</w:t>
            </w:r>
          </w:p>
        </w:tc>
        <w:tc>
          <w:tcPr>
            <w:tcW w:w="1393" w:type="dxa"/>
            <w:tcBorders>
              <w:top w:val="single" w:sz="8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392487" w:rsidRDefault="0039248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57,36%</w:t>
            </w:r>
          </w:p>
        </w:tc>
        <w:tc>
          <w:tcPr>
            <w:tcW w:w="1241" w:type="dxa"/>
            <w:tcBorders>
              <w:top w:val="single" w:sz="8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392487" w:rsidRDefault="0039248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58,12%</w:t>
            </w:r>
          </w:p>
        </w:tc>
      </w:tr>
    </w:tbl>
    <w:p w:rsidR="00D40187" w:rsidRPr="00573EF2" w:rsidRDefault="00D40187" w:rsidP="00630069">
      <w:pPr>
        <w:jc w:val="center"/>
        <w:rPr>
          <w:rFonts w:ascii="Verdana" w:hAnsi="Verdana"/>
          <w:bCs/>
          <w:sz w:val="18"/>
          <w:szCs w:val="18"/>
        </w:rPr>
      </w:pPr>
    </w:p>
    <w:tbl>
      <w:tblPr>
        <w:tblW w:w="3934" w:type="dxa"/>
        <w:jc w:val="center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1"/>
        <w:gridCol w:w="1352"/>
        <w:gridCol w:w="1341"/>
      </w:tblGrid>
      <w:tr w:rsidR="003E7941" w:rsidRPr="00573EF2" w:rsidTr="006951A2">
        <w:trPr>
          <w:trHeight w:val="1095"/>
          <w:jc w:val="center"/>
        </w:trPr>
        <w:tc>
          <w:tcPr>
            <w:tcW w:w="1241" w:type="dxa"/>
            <w:tcBorders>
              <w:top w:val="single" w:sz="8" w:space="0" w:color="800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941" w:rsidRPr="00573EF2" w:rsidRDefault="003E7941">
            <w:pPr>
              <w:jc w:val="center"/>
              <w:rPr>
                <w:rFonts w:ascii="Verdana" w:hAnsi="Verdana" w:cs="Arial"/>
                <w:bCs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 w:cs="Arial"/>
                <w:bCs/>
                <w:color w:val="800080"/>
                <w:sz w:val="18"/>
                <w:szCs w:val="18"/>
              </w:rPr>
              <w:t xml:space="preserve">Varones enjuiciados </w:t>
            </w:r>
          </w:p>
        </w:tc>
        <w:tc>
          <w:tcPr>
            <w:tcW w:w="1352" w:type="dxa"/>
            <w:tcBorders>
              <w:top w:val="single" w:sz="8" w:space="0" w:color="800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941" w:rsidRPr="00573EF2" w:rsidRDefault="003E7941">
            <w:pPr>
              <w:jc w:val="center"/>
              <w:rPr>
                <w:rFonts w:ascii="Verdana" w:hAnsi="Verdana" w:cs="Arial"/>
                <w:bCs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 w:cs="Arial"/>
                <w:bCs/>
                <w:color w:val="800080"/>
                <w:sz w:val="18"/>
                <w:szCs w:val="18"/>
              </w:rPr>
              <w:t>Condenados  entre los varones enjuiciados</w:t>
            </w:r>
          </w:p>
        </w:tc>
        <w:tc>
          <w:tcPr>
            <w:tcW w:w="1341" w:type="dxa"/>
            <w:tcBorders>
              <w:top w:val="single" w:sz="8" w:space="0" w:color="800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941" w:rsidRPr="00573EF2" w:rsidRDefault="003E7941">
            <w:pPr>
              <w:jc w:val="center"/>
              <w:rPr>
                <w:rFonts w:ascii="Verdana" w:hAnsi="Verdana" w:cs="Arial"/>
                <w:bCs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 w:cs="Arial"/>
                <w:bCs/>
                <w:color w:val="800080"/>
                <w:sz w:val="18"/>
                <w:szCs w:val="18"/>
              </w:rPr>
              <w:t>Condenadas  entre las mujeres enjuiciadas</w:t>
            </w:r>
          </w:p>
        </w:tc>
      </w:tr>
      <w:tr w:rsidR="00392487" w:rsidRPr="00573EF2" w:rsidTr="006951A2">
        <w:trPr>
          <w:trHeight w:val="495"/>
          <w:jc w:val="center"/>
        </w:trPr>
        <w:tc>
          <w:tcPr>
            <w:tcW w:w="1241" w:type="dxa"/>
            <w:tcBorders>
              <w:top w:val="single" w:sz="8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392487" w:rsidRDefault="0039248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97,8%</w:t>
            </w:r>
          </w:p>
        </w:tc>
        <w:tc>
          <w:tcPr>
            <w:tcW w:w="1352" w:type="dxa"/>
            <w:tcBorders>
              <w:top w:val="single" w:sz="8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392487" w:rsidRDefault="0039248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57,9%</w:t>
            </w:r>
          </w:p>
        </w:tc>
        <w:tc>
          <w:tcPr>
            <w:tcW w:w="1341" w:type="dxa"/>
            <w:tcBorders>
              <w:top w:val="single" w:sz="8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392487" w:rsidRDefault="0039248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42,4%</w:t>
            </w:r>
          </w:p>
        </w:tc>
      </w:tr>
    </w:tbl>
    <w:p w:rsidR="00F50ACD" w:rsidRDefault="00F50ACD" w:rsidP="00630069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A04B31" w:rsidRDefault="00A04B31" w:rsidP="00630069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A04B31" w:rsidRPr="00360E18" w:rsidRDefault="00A04B31" w:rsidP="00630069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2627A6" w:rsidRPr="00360E18" w:rsidRDefault="00392487" w:rsidP="00630069">
      <w:pPr>
        <w:jc w:val="center"/>
        <w:rPr>
          <w:rFonts w:ascii="Verdana" w:hAnsi="Verdana"/>
        </w:rPr>
      </w:pPr>
      <w:r>
        <w:rPr>
          <w:noProof/>
        </w:rPr>
        <w:drawing>
          <wp:inline distT="0" distB="0" distL="0" distR="0" wp14:anchorId="715A9D14" wp14:editId="2255682D">
            <wp:extent cx="6120000" cy="3600000"/>
            <wp:effectExtent l="0" t="0" r="14605" b="19685"/>
            <wp:docPr id="25" name="Gráfico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3711D" w:rsidRDefault="002627A6" w:rsidP="00630069">
      <w:pPr>
        <w:jc w:val="center"/>
        <w:rPr>
          <w:rFonts w:ascii="Verdana" w:hAnsi="Verdana"/>
        </w:rPr>
      </w:pPr>
      <w:r w:rsidRPr="00360E18">
        <w:rPr>
          <w:rFonts w:ascii="Verdana" w:hAnsi="Verdana"/>
        </w:rPr>
        <w:br w:type="page"/>
      </w:r>
    </w:p>
    <w:p w:rsidR="00BA6352" w:rsidRDefault="00BA6352" w:rsidP="00630069">
      <w:pPr>
        <w:jc w:val="center"/>
        <w:rPr>
          <w:rFonts w:ascii="Verdana" w:hAnsi="Verdana"/>
        </w:rPr>
      </w:pPr>
    </w:p>
    <w:p w:rsidR="00BA6352" w:rsidRDefault="00BA6352" w:rsidP="00630069">
      <w:pPr>
        <w:jc w:val="center"/>
        <w:rPr>
          <w:rFonts w:ascii="Verdana" w:hAnsi="Verdana"/>
        </w:rPr>
      </w:pPr>
    </w:p>
    <w:p w:rsidR="00BA6352" w:rsidRDefault="00BA6352" w:rsidP="00630069">
      <w:pPr>
        <w:jc w:val="center"/>
        <w:rPr>
          <w:rFonts w:ascii="Verdana" w:hAnsi="Verdana"/>
        </w:rPr>
      </w:pPr>
    </w:p>
    <w:p w:rsidR="00F81C73" w:rsidRDefault="00F81C73" w:rsidP="00630069">
      <w:pPr>
        <w:jc w:val="center"/>
        <w:rPr>
          <w:rFonts w:ascii="Verdana" w:hAnsi="Verdana"/>
        </w:rPr>
      </w:pPr>
    </w:p>
    <w:p w:rsidR="00F81C73" w:rsidRDefault="00F81C73" w:rsidP="00630069">
      <w:pPr>
        <w:jc w:val="center"/>
        <w:rPr>
          <w:rFonts w:ascii="Verdana" w:hAnsi="Verdana"/>
        </w:rPr>
      </w:pPr>
    </w:p>
    <w:p w:rsidR="00F81C73" w:rsidRDefault="00F81C73" w:rsidP="00630069">
      <w:pPr>
        <w:jc w:val="center"/>
        <w:rPr>
          <w:rFonts w:ascii="Verdana" w:hAnsi="Verdana"/>
        </w:rPr>
      </w:pPr>
    </w:p>
    <w:p w:rsidR="00F81C73" w:rsidRDefault="00F81C73" w:rsidP="00630069">
      <w:pPr>
        <w:jc w:val="center"/>
        <w:rPr>
          <w:rFonts w:ascii="Verdana" w:hAnsi="Verdana"/>
        </w:rPr>
      </w:pPr>
    </w:p>
    <w:p w:rsidR="00BA6352" w:rsidRPr="00360E18" w:rsidRDefault="00BA6352" w:rsidP="00630069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6D29BF" w:rsidRPr="000E2534" w:rsidRDefault="00D259E5" w:rsidP="000E2534">
      <w:pPr>
        <w:pStyle w:val="Lista"/>
        <w:numPr>
          <w:ilvl w:val="0"/>
          <w:numId w:val="2"/>
        </w:numPr>
        <w:jc w:val="center"/>
        <w:rPr>
          <w:rFonts w:ascii="Verdana" w:hAnsi="Verdana"/>
          <w:b/>
        </w:rPr>
      </w:pPr>
      <w:r w:rsidRPr="000E2534">
        <w:rPr>
          <w:rFonts w:ascii="Verdana" w:hAnsi="Verdana"/>
          <w:b/>
        </w:rPr>
        <w:t>AUDIENCIAS PROVINCIALES</w:t>
      </w:r>
    </w:p>
    <w:p w:rsidR="006D29BF" w:rsidRPr="00573EF2" w:rsidRDefault="006D29BF" w:rsidP="006D29BF">
      <w:pPr>
        <w:ind w:left="705"/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:rsidR="00D259E5" w:rsidRPr="000E2534" w:rsidRDefault="00C64D33" w:rsidP="000E2534">
      <w:pPr>
        <w:pStyle w:val="Textoindependienteprimerasangra2"/>
        <w:jc w:val="center"/>
        <w:rPr>
          <w:rFonts w:ascii="Verdana" w:hAnsi="Verdana"/>
          <w:b/>
          <w:sz w:val="22"/>
          <w:szCs w:val="22"/>
          <w:u w:val="single"/>
        </w:rPr>
      </w:pPr>
      <w:r w:rsidRPr="000E2534">
        <w:rPr>
          <w:rFonts w:ascii="Verdana" w:hAnsi="Verdana"/>
          <w:b/>
          <w:sz w:val="22"/>
          <w:szCs w:val="22"/>
          <w:u w:val="single"/>
        </w:rPr>
        <w:t>SECCIONES ESPECIALIZADAS EN VIOLENCIA SOBRE LA MUJER</w:t>
      </w:r>
    </w:p>
    <w:p w:rsidR="00FE186F" w:rsidRPr="000E2534" w:rsidRDefault="00FE186F" w:rsidP="000E2534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FE186F" w:rsidRPr="000E2534" w:rsidRDefault="002627A6" w:rsidP="000E2534">
      <w:pPr>
        <w:pStyle w:val="Textoindependiente"/>
        <w:rPr>
          <w:rFonts w:ascii="Verdana" w:hAnsi="Verdana"/>
          <w:sz w:val="22"/>
          <w:szCs w:val="22"/>
        </w:rPr>
      </w:pPr>
      <w:r w:rsidRPr="000E2534">
        <w:rPr>
          <w:rFonts w:ascii="Verdana" w:hAnsi="Verdana"/>
          <w:sz w:val="22"/>
          <w:szCs w:val="22"/>
        </w:rPr>
        <w:t>PROCEDIMIENTOS EN ÚNICA INSTANCIA</w:t>
      </w:r>
    </w:p>
    <w:tbl>
      <w:tblPr>
        <w:tblW w:w="776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6"/>
        <w:gridCol w:w="1355"/>
        <w:gridCol w:w="1256"/>
        <w:gridCol w:w="1235"/>
        <w:gridCol w:w="1141"/>
      </w:tblGrid>
      <w:tr w:rsidR="008B0BED" w:rsidRPr="00360E18" w:rsidTr="006A3235">
        <w:trPr>
          <w:trHeight w:val="705"/>
          <w:jc w:val="center"/>
        </w:trPr>
        <w:tc>
          <w:tcPr>
            <w:tcW w:w="2776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bottom"/>
          </w:tcPr>
          <w:p w:rsidR="008B0BED" w:rsidRPr="00573EF2" w:rsidRDefault="008B0BED">
            <w:pPr>
              <w:rPr>
                <w:rFonts w:ascii="Verdana" w:hAnsi="Verdana" w:cs="Arial"/>
                <w:sz w:val="18"/>
                <w:szCs w:val="20"/>
              </w:rPr>
            </w:pPr>
            <w:r w:rsidRPr="00573EF2">
              <w:rPr>
                <w:rFonts w:ascii="Verdana" w:hAnsi="Verdana" w:cs="Arial"/>
                <w:sz w:val="18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8B0BED" w:rsidRPr="00573EF2" w:rsidRDefault="008B0BED" w:rsidP="006A3235">
            <w:pPr>
              <w:jc w:val="center"/>
              <w:rPr>
                <w:rFonts w:ascii="Verdana" w:hAnsi="Verdana" w:cs="Arial"/>
                <w:color w:val="800080"/>
                <w:sz w:val="18"/>
                <w:szCs w:val="20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20"/>
              </w:rPr>
              <w:t>Registrados</w:t>
            </w:r>
          </w:p>
        </w:tc>
        <w:tc>
          <w:tcPr>
            <w:tcW w:w="1256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8B0BED" w:rsidRPr="00573EF2" w:rsidRDefault="008B0BED" w:rsidP="006A3235">
            <w:pPr>
              <w:jc w:val="center"/>
              <w:rPr>
                <w:rFonts w:ascii="Verdana" w:hAnsi="Verdana" w:cs="Arial"/>
                <w:color w:val="800080"/>
                <w:sz w:val="18"/>
                <w:szCs w:val="20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20"/>
              </w:rPr>
              <w:t>Reabiertos o reiniciados</w:t>
            </w:r>
          </w:p>
        </w:tc>
        <w:tc>
          <w:tcPr>
            <w:tcW w:w="1235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8B0BED" w:rsidRPr="00573EF2" w:rsidRDefault="008B0BED" w:rsidP="006A3235">
            <w:pPr>
              <w:jc w:val="center"/>
              <w:rPr>
                <w:rFonts w:ascii="Verdana" w:hAnsi="Verdana" w:cs="Arial"/>
                <w:color w:val="800080"/>
                <w:sz w:val="18"/>
                <w:szCs w:val="20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20"/>
              </w:rPr>
              <w:t>Resueltos</w:t>
            </w:r>
          </w:p>
        </w:tc>
        <w:tc>
          <w:tcPr>
            <w:tcW w:w="1141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8B0BED" w:rsidRPr="00573EF2" w:rsidRDefault="008E48AA" w:rsidP="006A3235">
            <w:pPr>
              <w:jc w:val="center"/>
              <w:rPr>
                <w:rFonts w:ascii="Verdana" w:hAnsi="Verdana" w:cs="Arial"/>
                <w:color w:val="800080"/>
                <w:sz w:val="18"/>
                <w:szCs w:val="20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20"/>
              </w:rPr>
              <w:t>Asuntos en trámite</w:t>
            </w:r>
          </w:p>
        </w:tc>
      </w:tr>
      <w:tr w:rsidR="00AA47F7" w:rsidRPr="00360E18" w:rsidTr="00A1447E">
        <w:trPr>
          <w:trHeight w:val="330"/>
          <w:jc w:val="center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7F7" w:rsidRPr="00573EF2" w:rsidRDefault="00AA47F7">
            <w:pPr>
              <w:rPr>
                <w:rFonts w:ascii="Verdana" w:hAnsi="Verdana" w:cs="Arial"/>
                <w:color w:val="000000"/>
                <w:sz w:val="18"/>
                <w:szCs w:val="20"/>
              </w:rPr>
            </w:pPr>
            <w:r w:rsidRPr="00573EF2">
              <w:rPr>
                <w:rFonts w:ascii="Verdana" w:hAnsi="Verdana" w:cs="Arial"/>
                <w:color w:val="000000"/>
                <w:sz w:val="18"/>
                <w:szCs w:val="20"/>
              </w:rPr>
              <w:t>Sumarios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7F7" w:rsidRDefault="00AA47F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7F7" w:rsidRDefault="00AA47F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7F7" w:rsidRDefault="00AA47F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7F7" w:rsidRDefault="00AA47F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200</w:t>
            </w:r>
          </w:p>
        </w:tc>
      </w:tr>
      <w:tr w:rsidR="00AA47F7" w:rsidRPr="00360E18" w:rsidTr="00A1447E">
        <w:trPr>
          <w:trHeight w:val="375"/>
          <w:jc w:val="center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7F7" w:rsidRPr="00573EF2" w:rsidRDefault="00AA47F7">
            <w:pPr>
              <w:rPr>
                <w:rFonts w:ascii="Verdana" w:hAnsi="Verdana" w:cs="Arial"/>
                <w:sz w:val="18"/>
                <w:szCs w:val="20"/>
              </w:rPr>
            </w:pPr>
            <w:r w:rsidRPr="00573EF2">
              <w:rPr>
                <w:rFonts w:ascii="Verdana" w:hAnsi="Verdana" w:cs="Arial"/>
                <w:sz w:val="18"/>
                <w:szCs w:val="20"/>
              </w:rPr>
              <w:t>Procedimientos abreviados</w:t>
            </w:r>
            <w:r w:rsidRPr="00573EF2">
              <w:rPr>
                <w:rStyle w:val="Refdenotaalpie"/>
                <w:rFonts w:ascii="Verdana" w:hAnsi="Verdana" w:cs="Arial"/>
                <w:sz w:val="18"/>
                <w:szCs w:val="20"/>
              </w:rPr>
              <w:footnoteReference w:id="10"/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7F7" w:rsidRDefault="00AA47F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7F7" w:rsidRDefault="00AA47F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7F7" w:rsidRDefault="00AA47F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7F7" w:rsidRDefault="00AA47F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38</w:t>
            </w:r>
          </w:p>
        </w:tc>
      </w:tr>
      <w:tr w:rsidR="00AA47F7" w:rsidRPr="00360E18" w:rsidTr="00A1447E">
        <w:trPr>
          <w:trHeight w:val="375"/>
          <w:jc w:val="center"/>
        </w:trPr>
        <w:tc>
          <w:tcPr>
            <w:tcW w:w="2776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bottom"/>
          </w:tcPr>
          <w:p w:rsidR="00AA47F7" w:rsidRPr="00573EF2" w:rsidRDefault="00AA47F7">
            <w:pPr>
              <w:rPr>
                <w:rFonts w:ascii="Verdana" w:hAnsi="Verdana" w:cs="Arial"/>
                <w:sz w:val="18"/>
                <w:szCs w:val="20"/>
              </w:rPr>
            </w:pPr>
            <w:r w:rsidRPr="00573EF2">
              <w:rPr>
                <w:rFonts w:ascii="Verdana" w:hAnsi="Verdana" w:cs="Arial"/>
                <w:sz w:val="18"/>
                <w:szCs w:val="20"/>
              </w:rPr>
              <w:t>Jurado</w:t>
            </w:r>
            <w:r w:rsidRPr="00573EF2">
              <w:rPr>
                <w:rStyle w:val="Refdenotaalpie"/>
                <w:rFonts w:ascii="Verdana" w:hAnsi="Verdana" w:cs="Arial"/>
                <w:sz w:val="18"/>
                <w:szCs w:val="20"/>
              </w:rPr>
              <w:footnoteReference w:id="11"/>
            </w:r>
          </w:p>
        </w:tc>
        <w:tc>
          <w:tcPr>
            <w:tcW w:w="1355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AA47F7" w:rsidRDefault="00AA47F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AA47F7" w:rsidRDefault="00AA47F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AA47F7" w:rsidRDefault="00AA47F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AA47F7" w:rsidRDefault="00AA47F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16</w:t>
            </w:r>
          </w:p>
        </w:tc>
      </w:tr>
      <w:tr w:rsidR="00AA47F7" w:rsidRPr="00360E18" w:rsidTr="00A1447E">
        <w:trPr>
          <w:trHeight w:val="450"/>
          <w:jc w:val="center"/>
        </w:trPr>
        <w:tc>
          <w:tcPr>
            <w:tcW w:w="2776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AA47F7" w:rsidRPr="00573EF2" w:rsidRDefault="00AA47F7">
            <w:pPr>
              <w:rPr>
                <w:rFonts w:ascii="Verdana" w:hAnsi="Verdana" w:cs="Arial"/>
                <w:sz w:val="18"/>
                <w:szCs w:val="20"/>
              </w:rPr>
            </w:pPr>
            <w:r w:rsidRPr="00573EF2">
              <w:rPr>
                <w:rFonts w:ascii="Verdana" w:hAnsi="Verdana" w:cs="Arial"/>
                <w:sz w:val="18"/>
                <w:szCs w:val="20"/>
              </w:rPr>
              <w:t>Total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bottom"/>
          </w:tcPr>
          <w:p w:rsidR="00AA47F7" w:rsidRDefault="00AA47F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bottom"/>
          </w:tcPr>
          <w:p w:rsidR="00AA47F7" w:rsidRDefault="00AA47F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bottom"/>
          </w:tcPr>
          <w:p w:rsidR="00AA47F7" w:rsidRDefault="00AA47F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bottom"/>
          </w:tcPr>
          <w:p w:rsidR="00AA47F7" w:rsidRDefault="00AA47F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254</w:t>
            </w:r>
          </w:p>
        </w:tc>
      </w:tr>
    </w:tbl>
    <w:p w:rsidR="008B0BED" w:rsidRPr="00360E18" w:rsidRDefault="008B0BED" w:rsidP="00894E46">
      <w:pPr>
        <w:jc w:val="center"/>
        <w:rPr>
          <w:rFonts w:ascii="Verdana" w:hAnsi="Verdana"/>
          <w:b/>
          <w:bCs/>
          <w:sz w:val="28"/>
          <w:szCs w:val="28"/>
        </w:rPr>
      </w:pPr>
    </w:p>
    <w:tbl>
      <w:tblPr>
        <w:tblW w:w="8249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2260"/>
        <w:gridCol w:w="3300"/>
        <w:gridCol w:w="2260"/>
      </w:tblGrid>
      <w:tr w:rsidR="00043DC7" w:rsidTr="00043DC7">
        <w:trPr>
          <w:trHeight w:val="82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DC7" w:rsidRDefault="00043DC7" w:rsidP="002F0B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820" w:type="dxa"/>
            <w:gridSpan w:val="3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  <w:hideMark/>
          </w:tcPr>
          <w:p w:rsidR="00043DC7" w:rsidRDefault="00043DC7" w:rsidP="002F0BC7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Casos en los que la víctima se acoge a la dispensa a la obligación de declarar como testigo. (Art.416 L.E.CRIM)</w:t>
            </w:r>
          </w:p>
        </w:tc>
      </w:tr>
      <w:tr w:rsidR="00043DC7" w:rsidTr="00043DC7">
        <w:trPr>
          <w:trHeight w:val="28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DC7" w:rsidRDefault="00043DC7" w:rsidP="002F0B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DC7" w:rsidRDefault="00043DC7" w:rsidP="002F0BC7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>Españolas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DC7" w:rsidRDefault="00043DC7" w:rsidP="002F0BC7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>Extranjeras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DC7" w:rsidRDefault="00043DC7" w:rsidP="002F0BC7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>Total</w:t>
            </w:r>
          </w:p>
        </w:tc>
      </w:tr>
      <w:tr w:rsidR="00AA47F7" w:rsidTr="00043DC7">
        <w:trPr>
          <w:trHeight w:val="705"/>
        </w:trPr>
        <w:tc>
          <w:tcPr>
            <w:tcW w:w="429" w:type="dxa"/>
            <w:tcBorders>
              <w:top w:val="single" w:sz="12" w:space="0" w:color="7030A0"/>
              <w:left w:val="nil"/>
              <w:bottom w:val="single" w:sz="12" w:space="0" w:color="7030A0"/>
              <w:right w:val="nil"/>
            </w:tcBorders>
            <w:shd w:val="clear" w:color="auto" w:fill="auto"/>
            <w:vAlign w:val="center"/>
            <w:hideMark/>
          </w:tcPr>
          <w:p w:rsidR="00AA47F7" w:rsidRDefault="00AA47F7" w:rsidP="002F0BC7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12" w:space="0" w:color="7030A0"/>
              <w:left w:val="nil"/>
              <w:bottom w:val="single" w:sz="12" w:space="0" w:color="7030A0"/>
              <w:right w:val="nil"/>
            </w:tcBorders>
            <w:shd w:val="clear" w:color="auto" w:fill="auto"/>
            <w:vAlign w:val="center"/>
            <w:hideMark/>
          </w:tcPr>
          <w:p w:rsidR="00AA47F7" w:rsidRDefault="00AA47F7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00" w:type="dxa"/>
            <w:tcBorders>
              <w:top w:val="single" w:sz="12" w:space="0" w:color="7030A0"/>
              <w:left w:val="nil"/>
              <w:bottom w:val="single" w:sz="12" w:space="0" w:color="7030A0"/>
              <w:right w:val="nil"/>
            </w:tcBorders>
            <w:shd w:val="clear" w:color="auto" w:fill="auto"/>
            <w:vAlign w:val="center"/>
            <w:hideMark/>
          </w:tcPr>
          <w:p w:rsidR="00AA47F7" w:rsidRDefault="00AA47F7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0" w:type="dxa"/>
            <w:tcBorders>
              <w:top w:val="single" w:sz="12" w:space="0" w:color="7030A0"/>
              <w:left w:val="nil"/>
              <w:bottom w:val="single" w:sz="12" w:space="0" w:color="7030A0"/>
              <w:right w:val="nil"/>
            </w:tcBorders>
            <w:shd w:val="clear" w:color="auto" w:fill="auto"/>
            <w:vAlign w:val="center"/>
            <w:hideMark/>
          </w:tcPr>
          <w:p w:rsidR="00AA47F7" w:rsidRDefault="00AA47F7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4</w:t>
            </w:r>
          </w:p>
        </w:tc>
      </w:tr>
    </w:tbl>
    <w:p w:rsidR="00B06814" w:rsidRPr="00360E18" w:rsidRDefault="00B06814" w:rsidP="00894E46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A26A05" w:rsidRDefault="00A26A05" w:rsidP="00823F3A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A26A05" w:rsidRDefault="00A26A05" w:rsidP="00823F3A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A26A05" w:rsidRDefault="00A26A05" w:rsidP="00823F3A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A26A05" w:rsidRDefault="00A26A05" w:rsidP="00823F3A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A26A05" w:rsidRDefault="00A26A05" w:rsidP="00823F3A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A26A05" w:rsidRDefault="00A26A05" w:rsidP="00823F3A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A26A05" w:rsidRDefault="00A26A05" w:rsidP="00823F3A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A26A05" w:rsidRDefault="00A26A05" w:rsidP="00823F3A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A26A05" w:rsidRDefault="00A26A05" w:rsidP="00823F3A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A26A05" w:rsidRDefault="00A26A05" w:rsidP="00823F3A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A26A05" w:rsidRDefault="00A26A05" w:rsidP="00823F3A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A26A05" w:rsidRDefault="00A26A05" w:rsidP="00823F3A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A26A05" w:rsidRDefault="00A26A05" w:rsidP="00823F3A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CC33C2" w:rsidRDefault="00CC33C2" w:rsidP="00823F3A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CC33C2" w:rsidRDefault="00CC33C2" w:rsidP="00823F3A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CC33C2" w:rsidRDefault="00CC33C2" w:rsidP="00823F3A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CC33C2" w:rsidRDefault="00CC33C2" w:rsidP="00823F3A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CC33C2" w:rsidRDefault="00CC33C2" w:rsidP="00823F3A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CC33C2" w:rsidRDefault="00CC33C2" w:rsidP="00823F3A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823F3A" w:rsidRPr="000E2534" w:rsidRDefault="002627A6" w:rsidP="00DF5FE6">
      <w:pPr>
        <w:pStyle w:val="Textoindependiente"/>
        <w:rPr>
          <w:rFonts w:ascii="Verdana" w:hAnsi="Verdana"/>
          <w:sz w:val="22"/>
          <w:szCs w:val="22"/>
        </w:rPr>
      </w:pPr>
      <w:r w:rsidRPr="000E2534">
        <w:rPr>
          <w:rFonts w:ascii="Verdana" w:hAnsi="Verdana"/>
          <w:sz w:val="22"/>
          <w:szCs w:val="22"/>
        </w:rPr>
        <w:t>TERMINACIÓN DE LOS PROCEDIMIENTOS EN ÚNICA INSTANCIA</w:t>
      </w:r>
    </w:p>
    <w:tbl>
      <w:tblPr>
        <w:tblW w:w="102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6"/>
        <w:gridCol w:w="1357"/>
        <w:gridCol w:w="1255"/>
        <w:gridCol w:w="1229"/>
        <w:gridCol w:w="1285"/>
        <w:gridCol w:w="1210"/>
        <w:gridCol w:w="1148"/>
      </w:tblGrid>
      <w:tr w:rsidR="00823F3A" w:rsidRPr="00360E18" w:rsidTr="006A3235">
        <w:trPr>
          <w:trHeight w:val="46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F3A" w:rsidRPr="00360E18" w:rsidRDefault="00823F3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57" w:type="dxa"/>
            <w:vMerge w:val="restart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823F3A" w:rsidRPr="00573EF2" w:rsidRDefault="00823F3A" w:rsidP="006A3235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18"/>
              </w:rPr>
              <w:t xml:space="preserve">Sentencia </w:t>
            </w:r>
            <w:r w:rsidRPr="00573EF2">
              <w:rPr>
                <w:rFonts w:ascii="Verdana" w:hAnsi="Verdana" w:cs="Arial"/>
                <w:color w:val="800080"/>
                <w:sz w:val="18"/>
                <w:szCs w:val="18"/>
              </w:rPr>
              <w:br/>
              <w:t>condenatoria</w:t>
            </w:r>
          </w:p>
        </w:tc>
        <w:tc>
          <w:tcPr>
            <w:tcW w:w="1255" w:type="dxa"/>
            <w:vMerge w:val="restart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823F3A" w:rsidRPr="00573EF2" w:rsidRDefault="00823F3A" w:rsidP="006A3235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18"/>
              </w:rPr>
              <w:t>Sentencia absolutoria</w:t>
            </w:r>
          </w:p>
        </w:tc>
        <w:tc>
          <w:tcPr>
            <w:tcW w:w="2514" w:type="dxa"/>
            <w:gridSpan w:val="2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823F3A" w:rsidRPr="00573EF2" w:rsidRDefault="00823F3A" w:rsidP="006A3235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18"/>
              </w:rPr>
              <w:t>Sobreseimiento</w:t>
            </w:r>
          </w:p>
        </w:tc>
        <w:tc>
          <w:tcPr>
            <w:tcW w:w="1210" w:type="dxa"/>
            <w:vMerge w:val="restart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823F3A" w:rsidRPr="00573EF2" w:rsidRDefault="00823F3A" w:rsidP="006A3235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18"/>
              </w:rPr>
              <w:t>Por otras causas</w:t>
            </w:r>
          </w:p>
        </w:tc>
        <w:tc>
          <w:tcPr>
            <w:tcW w:w="1148" w:type="dxa"/>
            <w:vMerge w:val="restart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823F3A" w:rsidRPr="00573EF2" w:rsidRDefault="00823F3A" w:rsidP="006A3235">
            <w:pPr>
              <w:jc w:val="center"/>
              <w:rPr>
                <w:rFonts w:ascii="Verdana" w:hAnsi="Verdana" w:cs="Arial"/>
                <w:b/>
                <w:bCs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 w:cs="Arial"/>
                <w:b/>
                <w:bCs/>
                <w:color w:val="800080"/>
                <w:sz w:val="18"/>
                <w:szCs w:val="18"/>
              </w:rPr>
              <w:t>Total</w:t>
            </w:r>
          </w:p>
        </w:tc>
      </w:tr>
      <w:tr w:rsidR="00823F3A" w:rsidRPr="00360E18" w:rsidTr="006A3235">
        <w:trPr>
          <w:trHeight w:val="420"/>
        </w:trPr>
        <w:tc>
          <w:tcPr>
            <w:tcW w:w="2776" w:type="dxa"/>
            <w:tcBorders>
              <w:top w:val="nil"/>
              <w:left w:val="nil"/>
              <w:bottom w:val="single" w:sz="8" w:space="0" w:color="800080"/>
              <w:right w:val="nil"/>
            </w:tcBorders>
            <w:shd w:val="clear" w:color="auto" w:fill="auto"/>
            <w:noWrap/>
            <w:vAlign w:val="bottom"/>
          </w:tcPr>
          <w:p w:rsidR="00823F3A" w:rsidRPr="00360E18" w:rsidRDefault="00823F3A">
            <w:pPr>
              <w:rPr>
                <w:rFonts w:ascii="Verdana" w:hAnsi="Verdana" w:cs="Arial"/>
                <w:sz w:val="20"/>
                <w:szCs w:val="20"/>
              </w:rPr>
            </w:pPr>
            <w:r w:rsidRPr="00360E1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57" w:type="dxa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</w:tcPr>
          <w:p w:rsidR="00823F3A" w:rsidRPr="00573EF2" w:rsidRDefault="00823F3A">
            <w:pPr>
              <w:rPr>
                <w:rFonts w:ascii="Verdana" w:hAnsi="Verdana" w:cs="Arial"/>
                <w:color w:val="800080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</w:tcPr>
          <w:p w:rsidR="00823F3A" w:rsidRPr="00573EF2" w:rsidRDefault="00823F3A">
            <w:pPr>
              <w:rPr>
                <w:rFonts w:ascii="Verdana" w:hAnsi="Verdana" w:cs="Arial"/>
                <w:color w:val="80008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800080"/>
              <w:right w:val="nil"/>
            </w:tcBorders>
            <w:shd w:val="clear" w:color="auto" w:fill="auto"/>
            <w:noWrap/>
            <w:vAlign w:val="center"/>
          </w:tcPr>
          <w:p w:rsidR="00823F3A" w:rsidRPr="00573EF2" w:rsidRDefault="00823F3A" w:rsidP="006A3235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18"/>
              </w:rPr>
              <w:t>Libre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800080"/>
              <w:right w:val="nil"/>
            </w:tcBorders>
            <w:shd w:val="clear" w:color="auto" w:fill="auto"/>
            <w:noWrap/>
            <w:vAlign w:val="center"/>
          </w:tcPr>
          <w:p w:rsidR="00823F3A" w:rsidRPr="00573EF2" w:rsidRDefault="00823F3A" w:rsidP="006A3235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18"/>
              </w:rPr>
              <w:t>Provisional</w:t>
            </w:r>
          </w:p>
        </w:tc>
        <w:tc>
          <w:tcPr>
            <w:tcW w:w="1210" w:type="dxa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</w:tcPr>
          <w:p w:rsidR="00823F3A" w:rsidRPr="00573EF2" w:rsidRDefault="00823F3A">
            <w:pPr>
              <w:rPr>
                <w:rFonts w:ascii="Verdana" w:hAnsi="Verdana" w:cs="Arial"/>
                <w:color w:val="800080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</w:tcPr>
          <w:p w:rsidR="00823F3A" w:rsidRPr="00573EF2" w:rsidRDefault="00823F3A">
            <w:pPr>
              <w:rPr>
                <w:rFonts w:ascii="Verdana" w:hAnsi="Verdana" w:cs="Arial"/>
                <w:b/>
                <w:bCs/>
                <w:color w:val="800080"/>
                <w:sz w:val="18"/>
                <w:szCs w:val="18"/>
              </w:rPr>
            </w:pPr>
          </w:p>
        </w:tc>
      </w:tr>
      <w:tr w:rsidR="001C2810" w:rsidRPr="00360E18" w:rsidTr="00A1447E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810" w:rsidRPr="00573EF2" w:rsidRDefault="001C2810">
            <w:pPr>
              <w:rPr>
                <w:rFonts w:ascii="Verdana" w:hAnsi="Verdana" w:cs="Arial"/>
                <w:sz w:val="18"/>
                <w:szCs w:val="18"/>
              </w:rPr>
            </w:pPr>
            <w:r w:rsidRPr="00573EF2">
              <w:rPr>
                <w:rFonts w:ascii="Verdana" w:hAnsi="Verdana" w:cs="Arial"/>
                <w:sz w:val="18"/>
                <w:szCs w:val="18"/>
              </w:rPr>
              <w:t>Sumarios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2810" w:rsidRDefault="001C281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2810" w:rsidRDefault="001C281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2810" w:rsidRDefault="001C281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2810" w:rsidRDefault="001C281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2810" w:rsidRDefault="001C281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2810" w:rsidRDefault="001C281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97</w:t>
            </w:r>
          </w:p>
        </w:tc>
      </w:tr>
      <w:tr w:rsidR="001C2810" w:rsidRPr="00360E18" w:rsidTr="00A1447E">
        <w:trPr>
          <w:trHeight w:val="36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810" w:rsidRPr="00573EF2" w:rsidRDefault="001C2810">
            <w:pPr>
              <w:rPr>
                <w:rFonts w:ascii="Verdana" w:hAnsi="Verdana" w:cs="Arial"/>
                <w:sz w:val="18"/>
                <w:szCs w:val="18"/>
              </w:rPr>
            </w:pPr>
            <w:r w:rsidRPr="00573EF2">
              <w:rPr>
                <w:rFonts w:ascii="Verdana" w:hAnsi="Verdana" w:cs="Arial"/>
                <w:sz w:val="18"/>
                <w:szCs w:val="18"/>
              </w:rPr>
              <w:t>Procedimientos abreviados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2810" w:rsidRDefault="001C281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2810" w:rsidRDefault="001C281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2810" w:rsidRDefault="001C281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2810" w:rsidRDefault="001C281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2810" w:rsidRDefault="001C281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2810" w:rsidRDefault="001C281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21</w:t>
            </w:r>
          </w:p>
        </w:tc>
      </w:tr>
      <w:tr w:rsidR="001C2810" w:rsidRPr="00360E18" w:rsidTr="00A1447E">
        <w:trPr>
          <w:trHeight w:val="39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810" w:rsidRPr="00573EF2" w:rsidRDefault="001C2810">
            <w:pPr>
              <w:rPr>
                <w:rFonts w:ascii="Verdana" w:hAnsi="Verdana" w:cs="Arial"/>
                <w:sz w:val="18"/>
                <w:szCs w:val="18"/>
              </w:rPr>
            </w:pPr>
            <w:r w:rsidRPr="00573EF2">
              <w:rPr>
                <w:rFonts w:ascii="Verdana" w:hAnsi="Verdana" w:cs="Arial"/>
                <w:sz w:val="18"/>
                <w:szCs w:val="18"/>
              </w:rPr>
              <w:t>Procedimientos Jurado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1C2810" w:rsidRDefault="001C281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1C2810" w:rsidRDefault="001C281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1C2810" w:rsidRDefault="001C281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1C2810" w:rsidRDefault="001C281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1C2810" w:rsidRDefault="001C281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1C2810" w:rsidRDefault="001C281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</w:tr>
      <w:tr w:rsidR="001C2810" w:rsidRPr="00360E18" w:rsidTr="00A1447E">
        <w:trPr>
          <w:trHeight w:val="390"/>
        </w:trPr>
        <w:tc>
          <w:tcPr>
            <w:tcW w:w="2776" w:type="dxa"/>
            <w:tcBorders>
              <w:top w:val="single" w:sz="8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noWrap/>
            <w:vAlign w:val="bottom"/>
          </w:tcPr>
          <w:p w:rsidR="001C2810" w:rsidRPr="00573EF2" w:rsidRDefault="001C281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73EF2">
              <w:rPr>
                <w:rFonts w:ascii="Verdana" w:hAnsi="Verdana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800080"/>
              <w:right w:val="nil"/>
            </w:tcBorders>
            <w:shd w:val="clear" w:color="auto" w:fill="auto"/>
            <w:noWrap/>
            <w:vAlign w:val="bottom"/>
          </w:tcPr>
          <w:p w:rsidR="001C2810" w:rsidRDefault="001C281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800080"/>
              <w:right w:val="nil"/>
            </w:tcBorders>
            <w:shd w:val="clear" w:color="auto" w:fill="auto"/>
            <w:noWrap/>
            <w:vAlign w:val="bottom"/>
          </w:tcPr>
          <w:p w:rsidR="001C2810" w:rsidRDefault="001C281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800080"/>
              <w:right w:val="nil"/>
            </w:tcBorders>
            <w:shd w:val="clear" w:color="auto" w:fill="auto"/>
            <w:noWrap/>
            <w:vAlign w:val="bottom"/>
          </w:tcPr>
          <w:p w:rsidR="001C2810" w:rsidRDefault="001C281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800080"/>
              <w:right w:val="nil"/>
            </w:tcBorders>
            <w:shd w:val="clear" w:color="auto" w:fill="auto"/>
            <w:noWrap/>
            <w:vAlign w:val="bottom"/>
          </w:tcPr>
          <w:p w:rsidR="001C2810" w:rsidRDefault="001C281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800080"/>
              <w:right w:val="nil"/>
            </w:tcBorders>
            <w:shd w:val="clear" w:color="auto" w:fill="auto"/>
            <w:noWrap/>
            <w:vAlign w:val="bottom"/>
          </w:tcPr>
          <w:p w:rsidR="001C2810" w:rsidRDefault="001C281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800080"/>
              <w:right w:val="nil"/>
            </w:tcBorders>
            <w:shd w:val="clear" w:color="auto" w:fill="auto"/>
            <w:noWrap/>
            <w:vAlign w:val="bottom"/>
          </w:tcPr>
          <w:p w:rsidR="001C2810" w:rsidRDefault="001C281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126</w:t>
            </w:r>
          </w:p>
        </w:tc>
      </w:tr>
    </w:tbl>
    <w:p w:rsidR="00823F3A" w:rsidRPr="00360E18" w:rsidRDefault="00823F3A" w:rsidP="00684DEA">
      <w:pPr>
        <w:jc w:val="both"/>
        <w:rPr>
          <w:rFonts w:ascii="Verdana" w:hAnsi="Verdana"/>
          <w:bCs/>
          <w:sz w:val="26"/>
          <w:szCs w:val="26"/>
        </w:rPr>
      </w:pPr>
    </w:p>
    <w:p w:rsidR="00684DEA" w:rsidRPr="000E2534" w:rsidRDefault="00090B52" w:rsidP="000E2534">
      <w:pPr>
        <w:pStyle w:val="Textoindependiente"/>
        <w:jc w:val="left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 xml:space="preserve">Total sentencias dictadas: </w:t>
      </w:r>
      <w:r w:rsidR="001C2810">
        <w:rPr>
          <w:rFonts w:ascii="Verdana" w:hAnsi="Verdana"/>
          <w:b w:val="0"/>
          <w:sz w:val="20"/>
          <w:szCs w:val="20"/>
        </w:rPr>
        <w:t>105</w:t>
      </w:r>
      <w:r w:rsidR="00B17E3A" w:rsidRPr="000E2534">
        <w:rPr>
          <w:rFonts w:ascii="Verdana" w:hAnsi="Verdana"/>
          <w:b w:val="0"/>
          <w:sz w:val="20"/>
          <w:szCs w:val="20"/>
        </w:rPr>
        <w:t xml:space="preserve">. Condenatorias: </w:t>
      </w:r>
      <w:r w:rsidR="001C2810">
        <w:rPr>
          <w:rFonts w:ascii="Verdana" w:hAnsi="Verdana"/>
          <w:b w:val="0"/>
          <w:sz w:val="20"/>
          <w:szCs w:val="20"/>
        </w:rPr>
        <w:t>85</w:t>
      </w:r>
      <w:r w:rsidR="00684DEA" w:rsidRPr="000E2534">
        <w:rPr>
          <w:rFonts w:ascii="Verdana" w:hAnsi="Verdana"/>
          <w:b w:val="0"/>
          <w:sz w:val="20"/>
          <w:szCs w:val="20"/>
        </w:rPr>
        <w:t xml:space="preserve"> (</w:t>
      </w:r>
      <w:r w:rsidR="00F81C73">
        <w:rPr>
          <w:rFonts w:ascii="Verdana" w:hAnsi="Verdana"/>
          <w:b w:val="0"/>
          <w:sz w:val="20"/>
          <w:szCs w:val="20"/>
        </w:rPr>
        <w:t>8</w:t>
      </w:r>
      <w:r w:rsidR="001C2810">
        <w:rPr>
          <w:rFonts w:ascii="Verdana" w:hAnsi="Verdana"/>
          <w:b w:val="0"/>
          <w:sz w:val="20"/>
          <w:szCs w:val="20"/>
        </w:rPr>
        <w:t>0</w:t>
      </w:r>
      <w:r w:rsidR="00FB6EF2">
        <w:rPr>
          <w:rFonts w:ascii="Verdana" w:hAnsi="Verdana"/>
          <w:b w:val="0"/>
          <w:sz w:val="20"/>
          <w:szCs w:val="20"/>
        </w:rPr>
        <w:t>,</w:t>
      </w:r>
      <w:r w:rsidR="00F81C73">
        <w:rPr>
          <w:rFonts w:ascii="Verdana" w:hAnsi="Verdana"/>
          <w:b w:val="0"/>
          <w:sz w:val="20"/>
          <w:szCs w:val="20"/>
        </w:rPr>
        <w:t>9</w:t>
      </w:r>
      <w:r w:rsidR="00FB6EF2">
        <w:rPr>
          <w:rFonts w:ascii="Verdana" w:hAnsi="Verdana"/>
          <w:b w:val="0"/>
          <w:sz w:val="20"/>
          <w:szCs w:val="20"/>
        </w:rPr>
        <w:t>5</w:t>
      </w:r>
      <w:r w:rsidR="00684DEA" w:rsidRPr="000E2534">
        <w:rPr>
          <w:rFonts w:ascii="Verdana" w:hAnsi="Verdana"/>
          <w:b w:val="0"/>
          <w:sz w:val="20"/>
          <w:szCs w:val="20"/>
        </w:rPr>
        <w:t>%</w:t>
      </w:r>
      <w:r w:rsidR="007E09B1" w:rsidRPr="000E2534">
        <w:rPr>
          <w:rFonts w:ascii="Verdana" w:hAnsi="Verdana"/>
          <w:b w:val="0"/>
          <w:sz w:val="20"/>
          <w:szCs w:val="20"/>
        </w:rPr>
        <w:t xml:space="preserve"> de las sentencias</w:t>
      </w:r>
      <w:r w:rsidR="00684DEA" w:rsidRPr="000E2534">
        <w:rPr>
          <w:rFonts w:ascii="Verdana" w:hAnsi="Verdana"/>
          <w:b w:val="0"/>
          <w:sz w:val="20"/>
          <w:szCs w:val="20"/>
        </w:rPr>
        <w:t>)</w:t>
      </w:r>
    </w:p>
    <w:p w:rsidR="00092EC7" w:rsidRDefault="00092EC7" w:rsidP="00894E46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092EC7" w:rsidRDefault="00092EC7" w:rsidP="00894E46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092EC7" w:rsidRPr="00360E18" w:rsidRDefault="00092EC7" w:rsidP="00894E46">
      <w:pPr>
        <w:jc w:val="center"/>
        <w:rPr>
          <w:rFonts w:ascii="Verdana" w:hAnsi="Verdana"/>
          <w:b/>
          <w:bCs/>
          <w:sz w:val="28"/>
          <w:szCs w:val="28"/>
        </w:rPr>
      </w:pPr>
    </w:p>
    <w:tbl>
      <w:tblPr>
        <w:tblW w:w="8944" w:type="dxa"/>
        <w:jc w:val="center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6"/>
        <w:gridCol w:w="1360"/>
        <w:gridCol w:w="1260"/>
        <w:gridCol w:w="811"/>
        <w:gridCol w:w="1517"/>
        <w:gridCol w:w="1220"/>
      </w:tblGrid>
      <w:tr w:rsidR="006A3235" w:rsidRPr="00360E18" w:rsidTr="00C05E09">
        <w:trPr>
          <w:trHeight w:val="480"/>
          <w:jc w:val="center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235" w:rsidRPr="00573EF2" w:rsidRDefault="006A3235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6A3235" w:rsidRPr="00573EF2" w:rsidRDefault="006A3235">
            <w:pPr>
              <w:jc w:val="center"/>
              <w:rPr>
                <w:rFonts w:ascii="Verdana" w:hAnsi="Verdana" w:cs="Arial"/>
                <w:color w:val="800080"/>
                <w:sz w:val="18"/>
                <w:szCs w:val="20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20"/>
              </w:rPr>
              <w:t xml:space="preserve">Sentencia </w:t>
            </w:r>
            <w:r w:rsidRPr="00573EF2">
              <w:rPr>
                <w:rFonts w:ascii="Verdana" w:hAnsi="Verdana" w:cs="Arial"/>
                <w:color w:val="800080"/>
                <w:sz w:val="18"/>
                <w:szCs w:val="20"/>
              </w:rPr>
              <w:br/>
              <w:t>condenatoria</w:t>
            </w:r>
          </w:p>
        </w:tc>
        <w:tc>
          <w:tcPr>
            <w:tcW w:w="1260" w:type="dxa"/>
            <w:vMerge w:val="restart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6A3235" w:rsidRPr="00573EF2" w:rsidRDefault="006A3235">
            <w:pPr>
              <w:jc w:val="center"/>
              <w:rPr>
                <w:rFonts w:ascii="Verdana" w:hAnsi="Verdana" w:cs="Arial"/>
                <w:color w:val="800080"/>
                <w:sz w:val="18"/>
                <w:szCs w:val="20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20"/>
              </w:rPr>
              <w:t>Sentencia absolutoria</w:t>
            </w:r>
          </w:p>
        </w:tc>
        <w:tc>
          <w:tcPr>
            <w:tcW w:w="2328" w:type="dxa"/>
            <w:gridSpan w:val="2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6A3235" w:rsidRPr="00573EF2" w:rsidRDefault="006A3235">
            <w:pPr>
              <w:jc w:val="center"/>
              <w:rPr>
                <w:rFonts w:ascii="Verdana" w:hAnsi="Verdana" w:cs="Arial"/>
                <w:color w:val="800080"/>
                <w:sz w:val="18"/>
                <w:szCs w:val="20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20"/>
              </w:rPr>
              <w:t>Sobreseimiento</w:t>
            </w:r>
          </w:p>
        </w:tc>
        <w:tc>
          <w:tcPr>
            <w:tcW w:w="1220" w:type="dxa"/>
            <w:vMerge w:val="restart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6A3235" w:rsidRPr="00573EF2" w:rsidRDefault="006A3235">
            <w:pPr>
              <w:jc w:val="center"/>
              <w:rPr>
                <w:rFonts w:ascii="Verdana" w:hAnsi="Verdana" w:cs="Arial"/>
                <w:color w:val="800080"/>
                <w:sz w:val="18"/>
                <w:szCs w:val="20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20"/>
              </w:rPr>
              <w:t>Por otras causas</w:t>
            </w:r>
          </w:p>
        </w:tc>
      </w:tr>
      <w:tr w:rsidR="006A3235" w:rsidRPr="00360E18" w:rsidTr="00C05E09">
        <w:trPr>
          <w:trHeight w:val="435"/>
          <w:jc w:val="center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235" w:rsidRPr="00573EF2" w:rsidRDefault="006A3235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vAlign w:val="center"/>
          </w:tcPr>
          <w:p w:rsidR="006A3235" w:rsidRPr="00573EF2" w:rsidRDefault="006A3235">
            <w:pPr>
              <w:rPr>
                <w:rFonts w:ascii="Verdana" w:hAnsi="Verdana" w:cs="Arial"/>
                <w:color w:val="800080"/>
                <w:sz w:val="18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vAlign w:val="center"/>
          </w:tcPr>
          <w:p w:rsidR="006A3235" w:rsidRPr="00573EF2" w:rsidRDefault="006A3235">
            <w:pPr>
              <w:rPr>
                <w:rFonts w:ascii="Verdana" w:hAnsi="Verdana" w:cs="Arial"/>
                <w:color w:val="800080"/>
                <w:sz w:val="18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235" w:rsidRPr="00573EF2" w:rsidRDefault="006A3235">
            <w:pPr>
              <w:jc w:val="center"/>
              <w:rPr>
                <w:rFonts w:ascii="Verdana" w:hAnsi="Verdana" w:cs="Arial"/>
                <w:color w:val="800080"/>
                <w:sz w:val="18"/>
                <w:szCs w:val="20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20"/>
              </w:rPr>
              <w:t> Libre 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235" w:rsidRPr="00573EF2" w:rsidRDefault="006A3235">
            <w:pPr>
              <w:jc w:val="center"/>
              <w:rPr>
                <w:rFonts w:ascii="Verdana" w:hAnsi="Verdana" w:cs="Arial"/>
                <w:color w:val="800080"/>
                <w:sz w:val="18"/>
                <w:szCs w:val="20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20"/>
              </w:rPr>
              <w:t>  Provisional </w:t>
            </w:r>
          </w:p>
        </w:tc>
        <w:tc>
          <w:tcPr>
            <w:tcW w:w="1220" w:type="dxa"/>
            <w:vMerge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vAlign w:val="center"/>
          </w:tcPr>
          <w:p w:rsidR="006A3235" w:rsidRPr="00573EF2" w:rsidRDefault="006A3235">
            <w:pPr>
              <w:rPr>
                <w:rFonts w:ascii="Verdana" w:hAnsi="Verdana" w:cs="Arial"/>
                <w:color w:val="800080"/>
                <w:sz w:val="18"/>
                <w:szCs w:val="20"/>
              </w:rPr>
            </w:pPr>
          </w:p>
        </w:tc>
      </w:tr>
      <w:tr w:rsidR="003513A8" w:rsidRPr="00360E18" w:rsidTr="00C05E09">
        <w:trPr>
          <w:trHeight w:val="390"/>
          <w:jc w:val="center"/>
        </w:trPr>
        <w:tc>
          <w:tcPr>
            <w:tcW w:w="2776" w:type="dxa"/>
            <w:tcBorders>
              <w:top w:val="single" w:sz="8" w:space="0" w:color="800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3A8" w:rsidRPr="00573EF2" w:rsidRDefault="003513A8">
            <w:pPr>
              <w:rPr>
                <w:rFonts w:ascii="Verdana" w:hAnsi="Verdana" w:cs="Arial"/>
                <w:sz w:val="18"/>
                <w:szCs w:val="20"/>
              </w:rPr>
            </w:pPr>
            <w:r w:rsidRPr="00573EF2">
              <w:rPr>
                <w:rFonts w:ascii="Verdana" w:hAnsi="Verdana" w:cs="Arial"/>
                <w:sz w:val="18"/>
                <w:szCs w:val="20"/>
              </w:rPr>
              <w:t>Sumarios</w:t>
            </w:r>
          </w:p>
        </w:tc>
        <w:tc>
          <w:tcPr>
            <w:tcW w:w="1360" w:type="dxa"/>
            <w:tcBorders>
              <w:top w:val="single" w:sz="8" w:space="0" w:color="800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3A8" w:rsidRDefault="003513A8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61,9%</w:t>
            </w:r>
          </w:p>
        </w:tc>
        <w:tc>
          <w:tcPr>
            <w:tcW w:w="1260" w:type="dxa"/>
            <w:tcBorders>
              <w:top w:val="single" w:sz="8" w:space="0" w:color="800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3A8" w:rsidRDefault="003513A8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18,6%</w:t>
            </w:r>
          </w:p>
        </w:tc>
        <w:tc>
          <w:tcPr>
            <w:tcW w:w="811" w:type="dxa"/>
            <w:tcBorders>
              <w:top w:val="single" w:sz="8" w:space="0" w:color="800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3A8" w:rsidRDefault="003513A8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0,0%</w:t>
            </w:r>
          </w:p>
        </w:tc>
        <w:tc>
          <w:tcPr>
            <w:tcW w:w="1517" w:type="dxa"/>
            <w:tcBorders>
              <w:top w:val="single" w:sz="8" w:space="0" w:color="800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3A8" w:rsidRDefault="003513A8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9,3%</w:t>
            </w:r>
          </w:p>
        </w:tc>
        <w:tc>
          <w:tcPr>
            <w:tcW w:w="1220" w:type="dxa"/>
            <w:tcBorders>
              <w:top w:val="single" w:sz="8" w:space="0" w:color="800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3A8" w:rsidRDefault="003513A8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10,3%</w:t>
            </w:r>
          </w:p>
        </w:tc>
      </w:tr>
      <w:tr w:rsidR="003513A8" w:rsidRPr="00360E18" w:rsidTr="00C05E09">
        <w:trPr>
          <w:trHeight w:val="390"/>
          <w:jc w:val="center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3A8" w:rsidRPr="00573EF2" w:rsidRDefault="003513A8">
            <w:pPr>
              <w:rPr>
                <w:rFonts w:ascii="Verdana" w:hAnsi="Verdana" w:cs="Arial"/>
                <w:sz w:val="18"/>
                <w:szCs w:val="20"/>
              </w:rPr>
            </w:pPr>
            <w:r w:rsidRPr="00573EF2">
              <w:rPr>
                <w:rFonts w:ascii="Verdana" w:hAnsi="Verdana" w:cs="Arial"/>
                <w:sz w:val="18"/>
                <w:szCs w:val="20"/>
              </w:rPr>
              <w:t>Procedimientos abreviados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3A8" w:rsidRDefault="003513A8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81,0%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3A8" w:rsidRDefault="003513A8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9,5%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3A8" w:rsidRDefault="003513A8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0,0%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3A8" w:rsidRDefault="003513A8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0,0%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3A8" w:rsidRDefault="003513A8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9,5%</w:t>
            </w:r>
          </w:p>
        </w:tc>
      </w:tr>
      <w:tr w:rsidR="003513A8" w:rsidRPr="00360E18" w:rsidTr="00C05E09">
        <w:trPr>
          <w:trHeight w:val="390"/>
          <w:jc w:val="center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3A8" w:rsidRPr="00573EF2" w:rsidRDefault="003513A8">
            <w:pPr>
              <w:rPr>
                <w:rFonts w:ascii="Verdana" w:hAnsi="Verdana" w:cs="Arial"/>
                <w:sz w:val="18"/>
                <w:szCs w:val="20"/>
              </w:rPr>
            </w:pPr>
            <w:r w:rsidRPr="00573EF2">
              <w:rPr>
                <w:rFonts w:ascii="Verdana" w:hAnsi="Verdana" w:cs="Arial"/>
                <w:sz w:val="18"/>
                <w:szCs w:val="20"/>
              </w:rPr>
              <w:t>Procedimientos Jurado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3A8" w:rsidRDefault="003513A8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100,0%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3A8" w:rsidRDefault="003513A8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0,0%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3A8" w:rsidRDefault="003513A8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0,0%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3A8" w:rsidRDefault="003513A8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0,0%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3A8" w:rsidRDefault="003513A8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0,0%</w:t>
            </w:r>
          </w:p>
        </w:tc>
      </w:tr>
      <w:tr w:rsidR="003513A8" w:rsidRPr="00360E18" w:rsidTr="00C05E09">
        <w:trPr>
          <w:trHeight w:val="345"/>
          <w:jc w:val="center"/>
        </w:trPr>
        <w:tc>
          <w:tcPr>
            <w:tcW w:w="2776" w:type="dxa"/>
            <w:tcBorders>
              <w:top w:val="single" w:sz="8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noWrap/>
            <w:vAlign w:val="bottom"/>
          </w:tcPr>
          <w:p w:rsidR="003513A8" w:rsidRPr="00573EF2" w:rsidRDefault="003513A8">
            <w:pPr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573EF2">
              <w:rPr>
                <w:rFonts w:ascii="Verdana" w:hAnsi="Verdana" w:cs="Arial"/>
                <w:b/>
                <w:bCs/>
                <w:sz w:val="18"/>
                <w:szCs w:val="20"/>
              </w:rPr>
              <w:t>Total</w:t>
            </w:r>
          </w:p>
        </w:tc>
        <w:tc>
          <w:tcPr>
            <w:tcW w:w="1360" w:type="dxa"/>
            <w:tcBorders>
              <w:top w:val="single" w:sz="8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noWrap/>
            <w:vAlign w:val="bottom"/>
          </w:tcPr>
          <w:p w:rsidR="003513A8" w:rsidRDefault="003513A8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67,5%</w:t>
            </w:r>
          </w:p>
        </w:tc>
        <w:tc>
          <w:tcPr>
            <w:tcW w:w="1260" w:type="dxa"/>
            <w:tcBorders>
              <w:top w:val="single" w:sz="8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noWrap/>
            <w:vAlign w:val="bottom"/>
          </w:tcPr>
          <w:p w:rsidR="003513A8" w:rsidRDefault="003513A8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15,9%</w:t>
            </w:r>
          </w:p>
        </w:tc>
        <w:tc>
          <w:tcPr>
            <w:tcW w:w="811" w:type="dxa"/>
            <w:tcBorders>
              <w:top w:val="single" w:sz="8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noWrap/>
            <w:vAlign w:val="bottom"/>
          </w:tcPr>
          <w:p w:rsidR="003513A8" w:rsidRDefault="003513A8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0,0%</w:t>
            </w:r>
          </w:p>
        </w:tc>
        <w:tc>
          <w:tcPr>
            <w:tcW w:w="1517" w:type="dxa"/>
            <w:tcBorders>
              <w:top w:val="single" w:sz="8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noWrap/>
            <w:vAlign w:val="bottom"/>
          </w:tcPr>
          <w:p w:rsidR="003513A8" w:rsidRDefault="003513A8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7,1%</w:t>
            </w:r>
          </w:p>
        </w:tc>
        <w:tc>
          <w:tcPr>
            <w:tcW w:w="1220" w:type="dxa"/>
            <w:tcBorders>
              <w:top w:val="single" w:sz="8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noWrap/>
            <w:vAlign w:val="bottom"/>
          </w:tcPr>
          <w:p w:rsidR="003513A8" w:rsidRDefault="003513A8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9,5%</w:t>
            </w:r>
          </w:p>
        </w:tc>
      </w:tr>
    </w:tbl>
    <w:p w:rsidR="003F6CB6" w:rsidRPr="00360E18" w:rsidRDefault="003F6CB6" w:rsidP="00894E46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2627A6" w:rsidRDefault="002627A6" w:rsidP="00C05E09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573EF2" w:rsidRDefault="00573EF2" w:rsidP="00C05E09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A26A05" w:rsidRDefault="00A26A05" w:rsidP="00C05E09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A26A05" w:rsidRDefault="00A26A05" w:rsidP="00C05E09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A26A05" w:rsidRDefault="00A26A05" w:rsidP="00C05E09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A26A05" w:rsidRDefault="00A26A05" w:rsidP="00C05E09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A26A05" w:rsidRDefault="00A26A05" w:rsidP="00C05E09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A26A05" w:rsidRDefault="00A26A05" w:rsidP="00C05E09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A26A05" w:rsidRDefault="00A26A05" w:rsidP="00C05E09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A26A05" w:rsidRDefault="00A26A05" w:rsidP="00C05E09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A26A05" w:rsidRDefault="00A26A05" w:rsidP="00C05E09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1C3C54" w:rsidRDefault="001C3C54" w:rsidP="00C05E09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1C3C54" w:rsidRDefault="001C3C54" w:rsidP="00C05E09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1C3C54" w:rsidRDefault="001C3C54" w:rsidP="00C05E09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1C3C54" w:rsidRDefault="001C3C54" w:rsidP="00C05E09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A26A05" w:rsidRDefault="00A26A05" w:rsidP="00C05E09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A26A05" w:rsidRDefault="00A26A05" w:rsidP="00C05E09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C05E09" w:rsidRDefault="002627A6" w:rsidP="00DF5FE6">
      <w:pPr>
        <w:pStyle w:val="Textoindependiente"/>
        <w:rPr>
          <w:rFonts w:ascii="Verdana" w:hAnsi="Verdana"/>
          <w:sz w:val="22"/>
          <w:szCs w:val="22"/>
        </w:rPr>
      </w:pPr>
      <w:r w:rsidRPr="00520EC8">
        <w:rPr>
          <w:rFonts w:ascii="Verdana" w:hAnsi="Verdana"/>
          <w:sz w:val="22"/>
          <w:szCs w:val="22"/>
        </w:rPr>
        <w:lastRenderedPageBreak/>
        <w:t>PERSONAS ENJUICIADAS</w:t>
      </w:r>
    </w:p>
    <w:p w:rsidR="00520EC8" w:rsidRPr="00520EC8" w:rsidRDefault="00520EC8" w:rsidP="00DF5FE6">
      <w:pPr>
        <w:pStyle w:val="Textoindependiente"/>
        <w:rPr>
          <w:rFonts w:ascii="Verdana" w:hAnsi="Verdana"/>
          <w:sz w:val="22"/>
          <w:szCs w:val="22"/>
        </w:rPr>
      </w:pPr>
    </w:p>
    <w:tbl>
      <w:tblPr>
        <w:tblW w:w="10080" w:type="dxa"/>
        <w:tblInd w:w="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540"/>
        <w:gridCol w:w="1673"/>
        <w:gridCol w:w="1207"/>
        <w:gridCol w:w="95"/>
        <w:gridCol w:w="1302"/>
        <w:gridCol w:w="1303"/>
        <w:gridCol w:w="1350"/>
        <w:gridCol w:w="1350"/>
      </w:tblGrid>
      <w:tr w:rsidR="008F5443" w:rsidRPr="00360E18" w:rsidTr="00A0372A">
        <w:trPr>
          <w:trHeight w:val="446"/>
        </w:trPr>
        <w:tc>
          <w:tcPr>
            <w:tcW w:w="1800" w:type="dxa"/>
            <w:gridSpan w:val="2"/>
            <w:vMerge w:val="restart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8F5443" w:rsidRPr="00573EF2" w:rsidRDefault="008F5443">
            <w:pPr>
              <w:jc w:val="center"/>
              <w:rPr>
                <w:rFonts w:ascii="Verdana" w:hAnsi="Verdana"/>
                <w:bCs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/>
                <w:bCs/>
                <w:color w:val="800080"/>
                <w:sz w:val="18"/>
                <w:szCs w:val="18"/>
              </w:rPr>
              <w:t>Personas enjuiciadas</w:t>
            </w:r>
          </w:p>
        </w:tc>
        <w:tc>
          <w:tcPr>
            <w:tcW w:w="2880" w:type="dxa"/>
            <w:gridSpan w:val="2"/>
            <w:tcBorders>
              <w:top w:val="single" w:sz="12" w:space="0" w:color="800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443" w:rsidRPr="00573EF2" w:rsidRDefault="008F5443" w:rsidP="008F5443">
            <w:pPr>
              <w:jc w:val="right"/>
              <w:rPr>
                <w:rFonts w:ascii="Verdana" w:hAnsi="Verdana"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/>
                <w:color w:val="800080"/>
                <w:sz w:val="18"/>
                <w:szCs w:val="18"/>
              </w:rPr>
              <w:t>PERSONAS CONDENADAS</w:t>
            </w:r>
          </w:p>
        </w:tc>
        <w:tc>
          <w:tcPr>
            <w:tcW w:w="2700" w:type="dxa"/>
            <w:gridSpan w:val="3"/>
            <w:tcBorders>
              <w:top w:val="single" w:sz="12" w:space="0" w:color="800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443" w:rsidRPr="00573EF2" w:rsidRDefault="008F5443" w:rsidP="008F5443">
            <w:pPr>
              <w:jc w:val="right"/>
              <w:rPr>
                <w:rFonts w:ascii="Verdana" w:hAnsi="Verdana"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/>
                <w:color w:val="800080"/>
                <w:sz w:val="18"/>
                <w:szCs w:val="18"/>
              </w:rPr>
              <w:t>PERSONAS ABSUELTAS</w:t>
            </w:r>
          </w:p>
        </w:tc>
        <w:tc>
          <w:tcPr>
            <w:tcW w:w="1350" w:type="dxa"/>
            <w:tcBorders>
              <w:top w:val="single" w:sz="12" w:space="0" w:color="800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443" w:rsidRPr="00573EF2" w:rsidRDefault="008F5443">
            <w:pPr>
              <w:jc w:val="center"/>
              <w:rPr>
                <w:rFonts w:ascii="Verdana" w:hAnsi="Verdana"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/>
                <w:color w:val="800080"/>
                <w:sz w:val="18"/>
                <w:szCs w:val="18"/>
              </w:rPr>
              <w:t>Total</w:t>
            </w:r>
            <w:r w:rsidRPr="00573EF2">
              <w:rPr>
                <w:rFonts w:ascii="Verdana" w:hAnsi="Verdana"/>
                <w:color w:val="800080"/>
                <w:sz w:val="18"/>
                <w:szCs w:val="18"/>
              </w:rPr>
              <w:br/>
              <w:t>Condenad</w:t>
            </w:r>
            <w:r w:rsidR="00A0372A" w:rsidRPr="00573EF2">
              <w:rPr>
                <w:rFonts w:ascii="Verdana" w:hAnsi="Verdana"/>
                <w:color w:val="800080"/>
                <w:sz w:val="18"/>
                <w:szCs w:val="18"/>
              </w:rPr>
              <w:t>as</w:t>
            </w:r>
          </w:p>
        </w:tc>
        <w:tc>
          <w:tcPr>
            <w:tcW w:w="1350" w:type="dxa"/>
            <w:tcBorders>
              <w:top w:val="single" w:sz="12" w:space="0" w:color="800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443" w:rsidRPr="00573EF2" w:rsidRDefault="008F5443">
            <w:pPr>
              <w:jc w:val="center"/>
              <w:rPr>
                <w:rFonts w:ascii="Verdana" w:hAnsi="Verdana"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/>
                <w:color w:val="800080"/>
                <w:sz w:val="18"/>
                <w:szCs w:val="18"/>
              </w:rPr>
              <w:t>Total</w:t>
            </w:r>
            <w:r w:rsidRPr="00573EF2">
              <w:rPr>
                <w:rFonts w:ascii="Verdana" w:hAnsi="Verdana"/>
                <w:color w:val="800080"/>
                <w:sz w:val="18"/>
                <w:szCs w:val="18"/>
              </w:rPr>
              <w:br/>
              <w:t>Absuelt</w:t>
            </w:r>
            <w:r w:rsidR="00A0372A" w:rsidRPr="00573EF2">
              <w:rPr>
                <w:rFonts w:ascii="Verdana" w:hAnsi="Verdana"/>
                <w:color w:val="800080"/>
                <w:sz w:val="18"/>
                <w:szCs w:val="18"/>
              </w:rPr>
              <w:t>as</w:t>
            </w:r>
          </w:p>
        </w:tc>
      </w:tr>
      <w:tr w:rsidR="008F5443" w:rsidRPr="00360E18" w:rsidTr="00A0372A">
        <w:trPr>
          <w:trHeight w:val="408"/>
        </w:trPr>
        <w:tc>
          <w:tcPr>
            <w:tcW w:w="1800" w:type="dxa"/>
            <w:gridSpan w:val="2"/>
            <w:vMerge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vAlign w:val="center"/>
          </w:tcPr>
          <w:p w:rsidR="008F5443" w:rsidRPr="00573EF2" w:rsidRDefault="008F5443">
            <w:pPr>
              <w:rPr>
                <w:rFonts w:ascii="Verdana" w:hAnsi="Verdana"/>
                <w:bCs/>
                <w:color w:val="800080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bottom"/>
          </w:tcPr>
          <w:p w:rsidR="008F5443" w:rsidRPr="00573EF2" w:rsidRDefault="008F5443" w:rsidP="008F5443">
            <w:pPr>
              <w:jc w:val="right"/>
              <w:rPr>
                <w:rFonts w:ascii="Verdana" w:hAnsi="Verdana"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/>
                <w:color w:val="800080"/>
                <w:sz w:val="18"/>
                <w:szCs w:val="18"/>
              </w:rPr>
              <w:t>Españolas</w:t>
            </w:r>
          </w:p>
        </w:tc>
        <w:tc>
          <w:tcPr>
            <w:tcW w:w="1302" w:type="dxa"/>
            <w:gridSpan w:val="2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bottom"/>
          </w:tcPr>
          <w:p w:rsidR="008F5443" w:rsidRPr="00573EF2" w:rsidRDefault="008F5443" w:rsidP="008F5443">
            <w:pPr>
              <w:jc w:val="right"/>
              <w:rPr>
                <w:rFonts w:ascii="Verdana" w:hAnsi="Verdana"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/>
                <w:color w:val="800080"/>
                <w:sz w:val="18"/>
                <w:szCs w:val="18"/>
              </w:rPr>
              <w:t>Extranjeras</w:t>
            </w:r>
          </w:p>
        </w:tc>
        <w:tc>
          <w:tcPr>
            <w:tcW w:w="1302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bottom"/>
          </w:tcPr>
          <w:p w:rsidR="008F5443" w:rsidRPr="00573EF2" w:rsidRDefault="008F5443" w:rsidP="008F5443">
            <w:pPr>
              <w:jc w:val="right"/>
              <w:rPr>
                <w:rFonts w:ascii="Verdana" w:hAnsi="Verdana"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/>
                <w:color w:val="800080"/>
                <w:sz w:val="18"/>
                <w:szCs w:val="18"/>
              </w:rPr>
              <w:t>Españolas</w:t>
            </w:r>
          </w:p>
        </w:tc>
        <w:tc>
          <w:tcPr>
            <w:tcW w:w="1303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bottom"/>
          </w:tcPr>
          <w:p w:rsidR="008F5443" w:rsidRPr="00573EF2" w:rsidRDefault="008F5443">
            <w:pPr>
              <w:jc w:val="center"/>
              <w:rPr>
                <w:rFonts w:ascii="Verdana" w:hAnsi="Verdana"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/>
                <w:color w:val="800080"/>
                <w:sz w:val="18"/>
                <w:szCs w:val="18"/>
              </w:rPr>
              <w:t>Extranjeras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443" w:rsidRPr="00573EF2" w:rsidRDefault="008F5443">
            <w:pPr>
              <w:rPr>
                <w:rFonts w:ascii="Verdana" w:hAnsi="Verdana"/>
                <w:color w:val="80008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443" w:rsidRPr="00573EF2" w:rsidRDefault="008F5443">
            <w:pPr>
              <w:rPr>
                <w:rFonts w:ascii="Verdana" w:hAnsi="Verdana"/>
                <w:color w:val="800080"/>
                <w:sz w:val="18"/>
                <w:szCs w:val="18"/>
              </w:rPr>
            </w:pPr>
          </w:p>
        </w:tc>
      </w:tr>
      <w:tr w:rsidR="003513A8" w:rsidRPr="00360E18" w:rsidTr="00A0372A">
        <w:trPr>
          <w:trHeight w:val="281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3A8" w:rsidRPr="00573EF2" w:rsidRDefault="003513A8">
            <w:pPr>
              <w:rPr>
                <w:rFonts w:ascii="Verdana" w:hAnsi="Verdana"/>
                <w:sz w:val="18"/>
                <w:szCs w:val="18"/>
              </w:rPr>
            </w:pPr>
            <w:r w:rsidRPr="00573EF2">
              <w:rPr>
                <w:rFonts w:ascii="Verdana" w:hAnsi="Verdana"/>
                <w:sz w:val="18"/>
                <w:szCs w:val="18"/>
              </w:rPr>
              <w:t>Varones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3A8" w:rsidRDefault="003513A8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101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3A8" w:rsidRDefault="003513A8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56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3A8" w:rsidRDefault="003513A8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3A8" w:rsidRDefault="003513A8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3A8" w:rsidRDefault="003513A8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3A8" w:rsidRDefault="003513A8">
            <w:pPr>
              <w:jc w:val="right"/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>85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3A8" w:rsidRDefault="003513A8">
            <w:pPr>
              <w:jc w:val="right"/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>16</w:t>
            </w:r>
          </w:p>
        </w:tc>
      </w:tr>
      <w:tr w:rsidR="003513A8" w:rsidRPr="00360E18" w:rsidTr="00A0372A">
        <w:trPr>
          <w:trHeight w:val="332"/>
        </w:trPr>
        <w:tc>
          <w:tcPr>
            <w:tcW w:w="1260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bottom"/>
          </w:tcPr>
          <w:p w:rsidR="003513A8" w:rsidRPr="00573EF2" w:rsidRDefault="003513A8">
            <w:pPr>
              <w:rPr>
                <w:rFonts w:ascii="Verdana" w:hAnsi="Verdana"/>
                <w:sz w:val="18"/>
                <w:szCs w:val="18"/>
              </w:rPr>
            </w:pPr>
            <w:r w:rsidRPr="00573EF2">
              <w:rPr>
                <w:rFonts w:ascii="Verdana" w:hAnsi="Verdana"/>
                <w:sz w:val="18"/>
                <w:szCs w:val="18"/>
              </w:rPr>
              <w:t>Mujeres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bottom"/>
          </w:tcPr>
          <w:p w:rsidR="003513A8" w:rsidRDefault="003513A8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3A8" w:rsidRDefault="003513A8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3A8" w:rsidRDefault="003513A8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3A8" w:rsidRDefault="003513A8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3A8" w:rsidRDefault="003513A8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3513A8" w:rsidRDefault="003513A8">
            <w:pPr>
              <w:jc w:val="right"/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3513A8" w:rsidRDefault="003513A8">
            <w:pPr>
              <w:jc w:val="right"/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>4</w:t>
            </w:r>
          </w:p>
        </w:tc>
      </w:tr>
      <w:tr w:rsidR="003513A8" w:rsidRPr="00360E18" w:rsidTr="00A0372A">
        <w:trPr>
          <w:trHeight w:val="319"/>
        </w:trPr>
        <w:tc>
          <w:tcPr>
            <w:tcW w:w="1260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bottom"/>
          </w:tcPr>
          <w:p w:rsidR="003513A8" w:rsidRPr="00573EF2" w:rsidRDefault="003513A8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73EF2">
              <w:rPr>
                <w:rFonts w:ascii="Verdana" w:hAnsi="Verdana"/>
                <w:bCs/>
                <w:sz w:val="18"/>
                <w:szCs w:val="18"/>
              </w:rPr>
              <w:t>Total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bottom"/>
          </w:tcPr>
          <w:p w:rsidR="003513A8" w:rsidRDefault="003513A8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1673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bottom"/>
          </w:tcPr>
          <w:p w:rsidR="003513A8" w:rsidRDefault="003513A8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1302" w:type="dxa"/>
            <w:gridSpan w:val="2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bottom"/>
          </w:tcPr>
          <w:p w:rsidR="003513A8" w:rsidRDefault="003513A8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302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bottom"/>
          </w:tcPr>
          <w:p w:rsidR="003513A8" w:rsidRDefault="003513A8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303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bottom"/>
          </w:tcPr>
          <w:p w:rsidR="003513A8" w:rsidRDefault="003513A8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bottom"/>
          </w:tcPr>
          <w:p w:rsidR="003513A8" w:rsidRDefault="003513A8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bottom"/>
          </w:tcPr>
          <w:p w:rsidR="003513A8" w:rsidRDefault="003513A8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20</w:t>
            </w:r>
          </w:p>
        </w:tc>
      </w:tr>
    </w:tbl>
    <w:p w:rsidR="00C05E09" w:rsidRDefault="00C05E09" w:rsidP="00894E46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C05E09" w:rsidRPr="00520EC8" w:rsidRDefault="002627A6" w:rsidP="00DF5FE6">
      <w:pPr>
        <w:pStyle w:val="Textoindependiente"/>
        <w:rPr>
          <w:rFonts w:ascii="Verdana" w:hAnsi="Verdana"/>
          <w:sz w:val="22"/>
          <w:szCs w:val="22"/>
        </w:rPr>
      </w:pPr>
      <w:r w:rsidRPr="00520EC8">
        <w:rPr>
          <w:rFonts w:ascii="Verdana" w:hAnsi="Verdana"/>
          <w:sz w:val="22"/>
          <w:szCs w:val="22"/>
        </w:rPr>
        <w:t>PORCENTAJE DE CONDENAS</w:t>
      </w:r>
      <w:r w:rsidR="0064492A" w:rsidRPr="00520EC8">
        <w:rPr>
          <w:rFonts w:ascii="Verdana" w:hAnsi="Verdana"/>
          <w:sz w:val="22"/>
          <w:szCs w:val="22"/>
        </w:rPr>
        <w:t xml:space="preserve"> SOBRE PERSONAS ENJUICIADAS</w:t>
      </w:r>
    </w:p>
    <w:tbl>
      <w:tblPr>
        <w:tblW w:w="373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1"/>
        <w:gridCol w:w="1257"/>
        <w:gridCol w:w="1241"/>
      </w:tblGrid>
      <w:tr w:rsidR="00C05E09" w:rsidRPr="00360E18" w:rsidTr="00C05E09">
        <w:trPr>
          <w:trHeight w:val="1095"/>
          <w:jc w:val="center"/>
        </w:trPr>
        <w:tc>
          <w:tcPr>
            <w:tcW w:w="1241" w:type="dxa"/>
            <w:tcBorders>
              <w:top w:val="single" w:sz="8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C05E09" w:rsidRPr="00573EF2" w:rsidRDefault="00C05E09">
            <w:pPr>
              <w:jc w:val="center"/>
              <w:rPr>
                <w:rFonts w:ascii="Verdana" w:hAnsi="Verdana" w:cs="Arial"/>
                <w:bCs/>
                <w:color w:val="800080"/>
                <w:sz w:val="18"/>
                <w:szCs w:val="20"/>
              </w:rPr>
            </w:pPr>
            <w:r w:rsidRPr="00573EF2">
              <w:rPr>
                <w:rFonts w:ascii="Verdana" w:hAnsi="Verdana" w:cs="Arial"/>
                <w:bCs/>
                <w:color w:val="800080"/>
                <w:sz w:val="18"/>
                <w:szCs w:val="20"/>
              </w:rPr>
              <w:t>Entre el total de enjuiciados</w:t>
            </w:r>
          </w:p>
        </w:tc>
        <w:tc>
          <w:tcPr>
            <w:tcW w:w="1257" w:type="dxa"/>
            <w:tcBorders>
              <w:top w:val="single" w:sz="8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C05E09" w:rsidRPr="00573EF2" w:rsidRDefault="00C05E09">
            <w:pPr>
              <w:jc w:val="center"/>
              <w:rPr>
                <w:rFonts w:ascii="Verdana" w:hAnsi="Verdana" w:cs="Arial"/>
                <w:bCs/>
                <w:color w:val="800080"/>
                <w:sz w:val="18"/>
                <w:szCs w:val="20"/>
              </w:rPr>
            </w:pPr>
            <w:r w:rsidRPr="00573EF2">
              <w:rPr>
                <w:rFonts w:ascii="Verdana" w:hAnsi="Verdana" w:cs="Arial"/>
                <w:bCs/>
                <w:color w:val="800080"/>
                <w:sz w:val="18"/>
                <w:szCs w:val="20"/>
              </w:rPr>
              <w:t>Entre los españoles enjuiciados</w:t>
            </w:r>
          </w:p>
        </w:tc>
        <w:tc>
          <w:tcPr>
            <w:tcW w:w="1241" w:type="dxa"/>
            <w:tcBorders>
              <w:top w:val="single" w:sz="8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C05E09" w:rsidRPr="00573EF2" w:rsidRDefault="00C05E09">
            <w:pPr>
              <w:jc w:val="center"/>
              <w:rPr>
                <w:rFonts w:ascii="Verdana" w:hAnsi="Verdana" w:cs="Arial"/>
                <w:bCs/>
                <w:color w:val="800080"/>
                <w:sz w:val="18"/>
                <w:szCs w:val="20"/>
              </w:rPr>
            </w:pPr>
            <w:r w:rsidRPr="00573EF2">
              <w:rPr>
                <w:rFonts w:ascii="Verdana" w:hAnsi="Verdana" w:cs="Arial"/>
                <w:bCs/>
                <w:color w:val="800080"/>
                <w:sz w:val="18"/>
                <w:szCs w:val="20"/>
              </w:rPr>
              <w:t>Entre los extranjeros enjuiciados</w:t>
            </w:r>
          </w:p>
        </w:tc>
      </w:tr>
      <w:tr w:rsidR="003513A8" w:rsidRPr="00360E18" w:rsidTr="00C05E09">
        <w:trPr>
          <w:trHeight w:val="480"/>
          <w:jc w:val="center"/>
        </w:trPr>
        <w:tc>
          <w:tcPr>
            <w:tcW w:w="1241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center"/>
          </w:tcPr>
          <w:p w:rsidR="003513A8" w:rsidRDefault="003513A8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80,95%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center"/>
          </w:tcPr>
          <w:p w:rsidR="003513A8" w:rsidRDefault="003513A8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80,00%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center"/>
          </w:tcPr>
          <w:p w:rsidR="003513A8" w:rsidRDefault="003513A8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82,86%</w:t>
            </w:r>
          </w:p>
        </w:tc>
      </w:tr>
    </w:tbl>
    <w:p w:rsidR="00394771" w:rsidRPr="00360E18" w:rsidRDefault="00394771" w:rsidP="00894E46">
      <w:pPr>
        <w:jc w:val="center"/>
        <w:rPr>
          <w:rFonts w:ascii="Verdana" w:hAnsi="Verdana"/>
          <w:b/>
          <w:bCs/>
          <w:sz w:val="28"/>
          <w:szCs w:val="28"/>
        </w:rPr>
      </w:pPr>
    </w:p>
    <w:tbl>
      <w:tblPr>
        <w:tblW w:w="2593" w:type="dxa"/>
        <w:jc w:val="center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1"/>
        <w:gridCol w:w="1352"/>
      </w:tblGrid>
      <w:tr w:rsidR="003E7941" w:rsidRPr="00360E18" w:rsidTr="00377169">
        <w:trPr>
          <w:trHeight w:val="1095"/>
          <w:jc w:val="center"/>
        </w:trPr>
        <w:tc>
          <w:tcPr>
            <w:tcW w:w="1241" w:type="dxa"/>
            <w:tcBorders>
              <w:top w:val="single" w:sz="8" w:space="0" w:color="800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941" w:rsidRPr="00573EF2" w:rsidRDefault="003E7941">
            <w:pPr>
              <w:jc w:val="center"/>
              <w:rPr>
                <w:rFonts w:ascii="Verdana" w:hAnsi="Verdana" w:cs="Arial"/>
                <w:bCs/>
                <w:color w:val="800080"/>
                <w:sz w:val="18"/>
                <w:szCs w:val="20"/>
              </w:rPr>
            </w:pPr>
            <w:r w:rsidRPr="00573EF2">
              <w:rPr>
                <w:rFonts w:ascii="Verdana" w:hAnsi="Verdana" w:cs="Arial"/>
                <w:bCs/>
                <w:color w:val="800080"/>
                <w:sz w:val="18"/>
                <w:szCs w:val="20"/>
              </w:rPr>
              <w:t xml:space="preserve">Varones enjuiciados </w:t>
            </w:r>
          </w:p>
        </w:tc>
        <w:tc>
          <w:tcPr>
            <w:tcW w:w="1352" w:type="dxa"/>
            <w:tcBorders>
              <w:top w:val="single" w:sz="8" w:space="0" w:color="800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941" w:rsidRPr="00573EF2" w:rsidRDefault="003E7941">
            <w:pPr>
              <w:jc w:val="center"/>
              <w:rPr>
                <w:rFonts w:ascii="Verdana" w:hAnsi="Verdana" w:cs="Arial"/>
                <w:bCs/>
                <w:color w:val="800080"/>
                <w:sz w:val="18"/>
                <w:szCs w:val="20"/>
              </w:rPr>
            </w:pPr>
            <w:r w:rsidRPr="00573EF2">
              <w:rPr>
                <w:rFonts w:ascii="Verdana" w:hAnsi="Verdana" w:cs="Arial"/>
                <w:bCs/>
                <w:color w:val="800080"/>
                <w:sz w:val="18"/>
                <w:szCs w:val="20"/>
              </w:rPr>
              <w:t>Condenados  entre los varones enjuiciados</w:t>
            </w:r>
          </w:p>
        </w:tc>
      </w:tr>
      <w:tr w:rsidR="003513A8" w:rsidRPr="00360E18" w:rsidTr="00377169">
        <w:trPr>
          <w:trHeight w:val="480"/>
          <w:jc w:val="center"/>
        </w:trPr>
        <w:tc>
          <w:tcPr>
            <w:tcW w:w="1241" w:type="dxa"/>
            <w:tcBorders>
              <w:top w:val="single" w:sz="8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3513A8" w:rsidRDefault="003513A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96,19%</w:t>
            </w:r>
          </w:p>
        </w:tc>
        <w:tc>
          <w:tcPr>
            <w:tcW w:w="1352" w:type="dxa"/>
            <w:tcBorders>
              <w:top w:val="single" w:sz="8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3513A8" w:rsidRDefault="003513A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84,16%</w:t>
            </w:r>
          </w:p>
        </w:tc>
      </w:tr>
    </w:tbl>
    <w:p w:rsidR="00A00502" w:rsidRPr="00360E18" w:rsidRDefault="00A00502" w:rsidP="00894E46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A00502" w:rsidRPr="00360E18" w:rsidRDefault="003513A8" w:rsidP="00894E46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060236D" wp14:editId="043ABE95">
            <wp:extent cx="6120000" cy="3600000"/>
            <wp:effectExtent l="0" t="0" r="14605" b="1968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72769" w:rsidRDefault="00E72769">
      <w:pPr>
        <w:rPr>
          <w:rFonts w:ascii="Verdana" w:hAnsi="Verdana" w:cs="Arial"/>
          <w:b/>
          <w:bCs/>
          <w:sz w:val="22"/>
        </w:rPr>
      </w:pPr>
      <w:r>
        <w:rPr>
          <w:rFonts w:ascii="Verdana" w:hAnsi="Verdana" w:cs="Arial"/>
          <w:b/>
          <w:bCs/>
          <w:sz w:val="22"/>
        </w:rPr>
        <w:br w:type="page"/>
      </w:r>
    </w:p>
    <w:p w:rsidR="00D6501B" w:rsidRDefault="00D6501B" w:rsidP="00C05E09">
      <w:pPr>
        <w:jc w:val="center"/>
        <w:rPr>
          <w:rFonts w:ascii="Verdana" w:hAnsi="Verdana" w:cs="Arial"/>
          <w:b/>
          <w:bCs/>
          <w:sz w:val="22"/>
        </w:rPr>
      </w:pPr>
    </w:p>
    <w:p w:rsidR="00E72769" w:rsidRDefault="00E72769" w:rsidP="00C05E09">
      <w:pPr>
        <w:jc w:val="center"/>
        <w:rPr>
          <w:rFonts w:ascii="Verdana" w:hAnsi="Verdana" w:cs="Arial"/>
          <w:b/>
          <w:bCs/>
          <w:sz w:val="22"/>
        </w:rPr>
      </w:pPr>
    </w:p>
    <w:p w:rsidR="00E72769" w:rsidRDefault="00E72769" w:rsidP="00C05E09">
      <w:pPr>
        <w:jc w:val="center"/>
        <w:rPr>
          <w:rFonts w:ascii="Verdana" w:hAnsi="Verdana" w:cs="Arial"/>
          <w:b/>
          <w:bCs/>
          <w:sz w:val="22"/>
        </w:rPr>
      </w:pPr>
    </w:p>
    <w:p w:rsidR="00E72769" w:rsidRDefault="00E72769" w:rsidP="00C05E09">
      <w:pPr>
        <w:jc w:val="center"/>
        <w:rPr>
          <w:rFonts w:ascii="Verdana" w:hAnsi="Verdana" w:cs="Arial"/>
          <w:b/>
          <w:bCs/>
          <w:sz w:val="22"/>
        </w:rPr>
      </w:pPr>
    </w:p>
    <w:p w:rsidR="00E72769" w:rsidRDefault="00E72769" w:rsidP="00C05E09">
      <w:pPr>
        <w:jc w:val="center"/>
        <w:rPr>
          <w:rFonts w:ascii="Verdana" w:hAnsi="Verdana" w:cs="Arial"/>
          <w:b/>
          <w:bCs/>
          <w:sz w:val="22"/>
        </w:rPr>
      </w:pPr>
    </w:p>
    <w:p w:rsidR="00C05E09" w:rsidRPr="00520EC8" w:rsidRDefault="002627A6" w:rsidP="00DF5FE6">
      <w:pPr>
        <w:pStyle w:val="Textoindependiente"/>
        <w:rPr>
          <w:rFonts w:ascii="Verdana" w:hAnsi="Verdana"/>
          <w:sz w:val="22"/>
          <w:szCs w:val="22"/>
        </w:rPr>
      </w:pPr>
      <w:r w:rsidRPr="00520EC8">
        <w:rPr>
          <w:rFonts w:ascii="Verdana" w:hAnsi="Verdana"/>
          <w:sz w:val="22"/>
          <w:szCs w:val="22"/>
        </w:rPr>
        <w:t>RECURSOS DE APELACIÓN CONTRA SENTENCIAS</w:t>
      </w:r>
    </w:p>
    <w:p w:rsidR="009A4D13" w:rsidRPr="00360E18" w:rsidRDefault="009A4D13" w:rsidP="00C05E09">
      <w:pPr>
        <w:jc w:val="center"/>
        <w:rPr>
          <w:rFonts w:ascii="Verdana" w:hAnsi="Verdana"/>
          <w:b/>
          <w:bCs/>
          <w:sz w:val="28"/>
          <w:szCs w:val="28"/>
        </w:rPr>
      </w:pPr>
    </w:p>
    <w:tbl>
      <w:tblPr>
        <w:tblW w:w="662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1360"/>
        <w:gridCol w:w="1260"/>
        <w:gridCol w:w="1240"/>
      </w:tblGrid>
      <w:tr w:rsidR="00C05E09" w:rsidRPr="00360E18" w:rsidTr="002635A9">
        <w:trPr>
          <w:trHeight w:val="795"/>
          <w:jc w:val="center"/>
        </w:trPr>
        <w:tc>
          <w:tcPr>
            <w:tcW w:w="2760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C05E09" w:rsidRPr="00573EF2" w:rsidRDefault="00C05E09" w:rsidP="002635A9">
            <w:pPr>
              <w:jc w:val="center"/>
              <w:rPr>
                <w:rFonts w:ascii="Verdana" w:hAnsi="Verdana" w:cs="Arial"/>
                <w:color w:val="800080"/>
                <w:sz w:val="18"/>
                <w:szCs w:val="20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20"/>
              </w:rPr>
              <w:t>Recursos de apelación de sentencias</w:t>
            </w:r>
          </w:p>
        </w:tc>
        <w:tc>
          <w:tcPr>
            <w:tcW w:w="1360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C05E09" w:rsidRPr="00573EF2" w:rsidRDefault="00C05E09" w:rsidP="002635A9">
            <w:pPr>
              <w:jc w:val="center"/>
              <w:rPr>
                <w:rFonts w:ascii="Verdana" w:hAnsi="Verdana" w:cs="Arial"/>
                <w:color w:val="800080"/>
                <w:sz w:val="18"/>
                <w:szCs w:val="20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20"/>
              </w:rPr>
              <w:t>Ingresados trimestre</w:t>
            </w:r>
          </w:p>
        </w:tc>
        <w:tc>
          <w:tcPr>
            <w:tcW w:w="1260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C05E09" w:rsidRPr="00573EF2" w:rsidRDefault="00C05E09" w:rsidP="002635A9">
            <w:pPr>
              <w:jc w:val="center"/>
              <w:rPr>
                <w:rFonts w:ascii="Verdana" w:hAnsi="Verdana" w:cs="Arial"/>
                <w:color w:val="800080"/>
                <w:sz w:val="18"/>
                <w:szCs w:val="20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20"/>
              </w:rPr>
              <w:t>Resueltos trimestre</w:t>
            </w:r>
          </w:p>
        </w:tc>
        <w:tc>
          <w:tcPr>
            <w:tcW w:w="1240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C05E09" w:rsidRPr="00573EF2" w:rsidRDefault="00C05E09" w:rsidP="002635A9">
            <w:pPr>
              <w:jc w:val="center"/>
              <w:rPr>
                <w:rFonts w:ascii="Verdana" w:hAnsi="Verdana" w:cs="Arial"/>
                <w:color w:val="800080"/>
                <w:sz w:val="18"/>
                <w:szCs w:val="20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20"/>
              </w:rPr>
              <w:t>Pendientes final trimestre</w:t>
            </w:r>
          </w:p>
        </w:tc>
      </w:tr>
      <w:tr w:rsidR="000A49B5" w:rsidRPr="00360E18" w:rsidTr="002635A9">
        <w:trPr>
          <w:trHeight w:val="360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49B5" w:rsidRDefault="000A49B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Procedimientos abreviados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49B5" w:rsidRDefault="000A49B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1.979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49B5" w:rsidRDefault="000A49B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1.915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49B5" w:rsidRDefault="000A49B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1.247</w:t>
            </w:r>
          </w:p>
        </w:tc>
      </w:tr>
      <w:tr w:rsidR="000A49B5" w:rsidRPr="00360E18" w:rsidTr="002635A9">
        <w:trPr>
          <w:trHeight w:val="360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49B5" w:rsidRDefault="000A49B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Juicios de faltas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49B5" w:rsidRDefault="000A49B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49B5" w:rsidRDefault="000A49B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49B5" w:rsidRDefault="000A49B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</w:tr>
      <w:tr w:rsidR="000A49B5" w:rsidRPr="00360E18" w:rsidTr="002635A9">
        <w:trPr>
          <w:trHeight w:val="390"/>
          <w:jc w:val="center"/>
        </w:trPr>
        <w:tc>
          <w:tcPr>
            <w:tcW w:w="2760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bottom"/>
          </w:tcPr>
          <w:p w:rsidR="000A49B5" w:rsidRDefault="000A49B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Juicios sobre Delitos Leves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0A49B5" w:rsidRDefault="000A49B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bottom"/>
          </w:tcPr>
          <w:p w:rsidR="000A49B5" w:rsidRDefault="000A49B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0A49B5" w:rsidRDefault="000A49B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56</w:t>
            </w:r>
          </w:p>
        </w:tc>
      </w:tr>
      <w:tr w:rsidR="000A49B5" w:rsidRPr="00360E18" w:rsidTr="002635A9">
        <w:trPr>
          <w:trHeight w:val="360"/>
          <w:jc w:val="center"/>
        </w:trPr>
        <w:tc>
          <w:tcPr>
            <w:tcW w:w="2760" w:type="dxa"/>
            <w:tcBorders>
              <w:top w:val="nil"/>
              <w:left w:val="nil"/>
              <w:bottom w:val="single" w:sz="8" w:space="0" w:color="800080"/>
              <w:right w:val="nil"/>
            </w:tcBorders>
            <w:shd w:val="clear" w:color="auto" w:fill="auto"/>
            <w:vAlign w:val="bottom"/>
          </w:tcPr>
          <w:p w:rsidR="000A49B5" w:rsidRPr="00573EF2" w:rsidRDefault="000A49B5" w:rsidP="002635A9">
            <w:pPr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573EF2">
              <w:rPr>
                <w:rFonts w:ascii="Verdana" w:hAnsi="Verdana" w:cs="Arial"/>
                <w:b/>
                <w:bCs/>
                <w:sz w:val="18"/>
                <w:szCs w:val="20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800080"/>
              <w:right w:val="nil"/>
            </w:tcBorders>
            <w:shd w:val="clear" w:color="auto" w:fill="auto"/>
            <w:noWrap/>
            <w:vAlign w:val="bottom"/>
          </w:tcPr>
          <w:p w:rsidR="000A49B5" w:rsidRDefault="000A49B5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2.215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0080"/>
              <w:right w:val="nil"/>
            </w:tcBorders>
            <w:shd w:val="clear" w:color="auto" w:fill="auto"/>
            <w:noWrap/>
            <w:vAlign w:val="bottom"/>
          </w:tcPr>
          <w:p w:rsidR="000A49B5" w:rsidRDefault="000A49B5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2.153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800080"/>
              <w:right w:val="nil"/>
            </w:tcBorders>
            <w:shd w:val="clear" w:color="auto" w:fill="auto"/>
            <w:noWrap/>
            <w:vAlign w:val="bottom"/>
          </w:tcPr>
          <w:p w:rsidR="000A49B5" w:rsidRDefault="000A49B5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1.304</w:t>
            </w:r>
          </w:p>
        </w:tc>
      </w:tr>
    </w:tbl>
    <w:p w:rsidR="00C05E09" w:rsidRPr="00360E18" w:rsidRDefault="00C05E09" w:rsidP="00C05E09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E72769" w:rsidRDefault="00E72769" w:rsidP="00C05E09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E72769" w:rsidRDefault="00E72769" w:rsidP="00C05E09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092EC7" w:rsidRPr="00360E18" w:rsidRDefault="00092EC7" w:rsidP="00C05E09">
      <w:pPr>
        <w:jc w:val="center"/>
        <w:rPr>
          <w:rFonts w:ascii="Verdana" w:hAnsi="Verdana"/>
          <w:b/>
          <w:bCs/>
          <w:sz w:val="28"/>
          <w:szCs w:val="28"/>
        </w:rPr>
      </w:pPr>
    </w:p>
    <w:tbl>
      <w:tblPr>
        <w:tblW w:w="10146" w:type="dxa"/>
        <w:jc w:val="center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4"/>
        <w:gridCol w:w="1407"/>
        <w:gridCol w:w="1235"/>
        <w:gridCol w:w="1313"/>
        <w:gridCol w:w="1142"/>
        <w:gridCol w:w="1313"/>
        <w:gridCol w:w="1142"/>
      </w:tblGrid>
      <w:tr w:rsidR="00C05E09" w:rsidRPr="00360E18" w:rsidTr="00B87D5E">
        <w:trPr>
          <w:trHeight w:val="550"/>
          <w:jc w:val="center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5E09" w:rsidRPr="00D750A4" w:rsidRDefault="00C05E09" w:rsidP="002635A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5E09" w:rsidRPr="00D750A4" w:rsidRDefault="00C05E09" w:rsidP="002635A9">
            <w:pPr>
              <w:rPr>
                <w:rFonts w:ascii="Verdana" w:hAnsi="Verdana" w:cs="Arial"/>
                <w:color w:val="0000FF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5E09" w:rsidRPr="00D750A4" w:rsidRDefault="00C05E09" w:rsidP="002635A9">
            <w:pPr>
              <w:rPr>
                <w:rFonts w:ascii="Verdana" w:hAnsi="Verdana" w:cs="Arial"/>
                <w:color w:val="0000FF"/>
                <w:sz w:val="18"/>
                <w:szCs w:val="18"/>
              </w:rPr>
            </w:pPr>
          </w:p>
        </w:tc>
        <w:tc>
          <w:tcPr>
            <w:tcW w:w="2455" w:type="dxa"/>
            <w:gridSpan w:val="2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C05E09" w:rsidRPr="00D750A4" w:rsidRDefault="00C05E09" w:rsidP="002635A9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D750A4">
              <w:rPr>
                <w:rFonts w:ascii="Verdana" w:hAnsi="Verdana" w:cs="Arial"/>
                <w:color w:val="800080"/>
                <w:sz w:val="18"/>
                <w:szCs w:val="18"/>
              </w:rPr>
              <w:t>Estimatoria</w:t>
            </w:r>
          </w:p>
        </w:tc>
        <w:tc>
          <w:tcPr>
            <w:tcW w:w="2455" w:type="dxa"/>
            <w:gridSpan w:val="2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C05E09" w:rsidRPr="00D750A4" w:rsidRDefault="00C05E09" w:rsidP="002635A9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D750A4">
              <w:rPr>
                <w:rFonts w:ascii="Verdana" w:hAnsi="Verdana" w:cs="Arial"/>
                <w:color w:val="800080"/>
                <w:sz w:val="18"/>
                <w:szCs w:val="18"/>
              </w:rPr>
              <w:t>Desestimatoria</w:t>
            </w:r>
          </w:p>
        </w:tc>
      </w:tr>
      <w:tr w:rsidR="00C05E09" w:rsidRPr="00360E18" w:rsidTr="00B87D5E">
        <w:trPr>
          <w:trHeight w:val="1662"/>
          <w:jc w:val="center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5E09" w:rsidRPr="00D750A4" w:rsidRDefault="00C05E09" w:rsidP="002635A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C05E09" w:rsidRPr="00D750A4" w:rsidRDefault="00C05E09" w:rsidP="002635A9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D750A4">
              <w:rPr>
                <w:rFonts w:ascii="Verdana" w:hAnsi="Verdana" w:cs="Arial"/>
                <w:color w:val="800080"/>
                <w:sz w:val="18"/>
                <w:szCs w:val="18"/>
              </w:rPr>
              <w:t>% estimación recursos contras sentencias condenatorias</w:t>
            </w:r>
          </w:p>
        </w:tc>
        <w:tc>
          <w:tcPr>
            <w:tcW w:w="1235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C05E09" w:rsidRPr="00D750A4" w:rsidRDefault="00C05E09" w:rsidP="002635A9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D750A4">
              <w:rPr>
                <w:rFonts w:ascii="Verdana" w:hAnsi="Verdana" w:cs="Arial"/>
                <w:color w:val="800080"/>
                <w:sz w:val="18"/>
                <w:szCs w:val="18"/>
              </w:rPr>
              <w:t>% estimación recursos contras sentencias absolutorias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C05E09" w:rsidRPr="00D750A4" w:rsidRDefault="00C05E09" w:rsidP="002635A9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D750A4">
              <w:rPr>
                <w:rFonts w:ascii="Verdana" w:hAnsi="Verdana" w:cs="Arial"/>
                <w:color w:val="800080"/>
                <w:sz w:val="18"/>
                <w:szCs w:val="18"/>
              </w:rPr>
              <w:t>Sentencia condenatoria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C05E09" w:rsidRPr="00D750A4" w:rsidRDefault="00C05E09" w:rsidP="002635A9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D750A4">
              <w:rPr>
                <w:rFonts w:ascii="Verdana" w:hAnsi="Verdana" w:cs="Arial"/>
                <w:color w:val="800080"/>
                <w:sz w:val="18"/>
                <w:szCs w:val="18"/>
              </w:rPr>
              <w:t>Sentencia absolutoria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C05E09" w:rsidRPr="00D750A4" w:rsidRDefault="00C05E09" w:rsidP="002635A9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D750A4">
              <w:rPr>
                <w:rFonts w:ascii="Verdana" w:hAnsi="Verdana" w:cs="Arial"/>
                <w:color w:val="800080"/>
                <w:sz w:val="18"/>
                <w:szCs w:val="18"/>
              </w:rPr>
              <w:t>Sentencia condenatoria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C05E09" w:rsidRPr="00D750A4" w:rsidRDefault="00C05E09" w:rsidP="002635A9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D750A4">
              <w:rPr>
                <w:rFonts w:ascii="Verdana" w:hAnsi="Verdana" w:cs="Arial"/>
                <w:color w:val="800080"/>
                <w:sz w:val="18"/>
                <w:szCs w:val="18"/>
              </w:rPr>
              <w:t>Sentencia absolutoria</w:t>
            </w:r>
          </w:p>
        </w:tc>
      </w:tr>
      <w:tr w:rsidR="000A49B5" w:rsidRPr="00360E18" w:rsidTr="00E24721">
        <w:trPr>
          <w:trHeight w:val="381"/>
          <w:jc w:val="center"/>
        </w:trPr>
        <w:tc>
          <w:tcPr>
            <w:tcW w:w="2594" w:type="dxa"/>
            <w:tcBorders>
              <w:top w:val="single" w:sz="12" w:space="0" w:color="800080"/>
              <w:left w:val="nil"/>
              <w:right w:val="nil"/>
            </w:tcBorders>
            <w:shd w:val="clear" w:color="auto" w:fill="auto"/>
            <w:vAlign w:val="bottom"/>
          </w:tcPr>
          <w:p w:rsidR="000A49B5" w:rsidRDefault="000A49B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Procedimientos abreviados</w:t>
            </w:r>
          </w:p>
        </w:tc>
        <w:tc>
          <w:tcPr>
            <w:tcW w:w="1407" w:type="dxa"/>
            <w:tcBorders>
              <w:top w:val="single" w:sz="8" w:space="0" w:color="0000FF"/>
              <w:left w:val="nil"/>
              <w:right w:val="nil"/>
            </w:tcBorders>
            <w:shd w:val="clear" w:color="auto" w:fill="auto"/>
            <w:noWrap/>
            <w:vAlign w:val="bottom"/>
          </w:tcPr>
          <w:p w:rsidR="000A49B5" w:rsidRDefault="000A49B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13,6%</w:t>
            </w:r>
          </w:p>
        </w:tc>
        <w:tc>
          <w:tcPr>
            <w:tcW w:w="1235" w:type="dxa"/>
            <w:tcBorders>
              <w:top w:val="single" w:sz="8" w:space="0" w:color="0000FF"/>
              <w:left w:val="nil"/>
              <w:right w:val="nil"/>
            </w:tcBorders>
            <w:shd w:val="clear" w:color="auto" w:fill="auto"/>
            <w:noWrap/>
            <w:vAlign w:val="bottom"/>
          </w:tcPr>
          <w:p w:rsidR="000A49B5" w:rsidRDefault="000A49B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26,1%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A49B5" w:rsidRDefault="000A49B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193</w:t>
            </w: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A49B5" w:rsidRDefault="000A49B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124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A49B5" w:rsidRDefault="000A49B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1.225</w:t>
            </w: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A49B5" w:rsidRDefault="000A49B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351</w:t>
            </w:r>
          </w:p>
        </w:tc>
      </w:tr>
      <w:tr w:rsidR="000A49B5" w:rsidRPr="00360E18" w:rsidTr="003A1061">
        <w:trPr>
          <w:trHeight w:val="381"/>
          <w:jc w:val="center"/>
        </w:trPr>
        <w:tc>
          <w:tcPr>
            <w:tcW w:w="25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49B5" w:rsidRDefault="000A49B5" w:rsidP="003A106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Juicios de faltas</w:t>
            </w:r>
          </w:p>
        </w:tc>
        <w:tc>
          <w:tcPr>
            <w:tcW w:w="14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49B5" w:rsidRDefault="000A49B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0,0%</w:t>
            </w:r>
          </w:p>
        </w:tc>
        <w:tc>
          <w:tcPr>
            <w:tcW w:w="12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49B5" w:rsidRDefault="000A49B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50,0%</w:t>
            </w:r>
          </w:p>
        </w:tc>
        <w:tc>
          <w:tcPr>
            <w:tcW w:w="13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49B5" w:rsidRDefault="000A49B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49B5" w:rsidRDefault="000A49B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3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49B5" w:rsidRDefault="000A49B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49B5" w:rsidRDefault="000A49B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</w:tr>
      <w:tr w:rsidR="000A49B5" w:rsidRPr="00360E18" w:rsidTr="00E24721">
        <w:trPr>
          <w:trHeight w:val="395"/>
          <w:jc w:val="center"/>
        </w:trPr>
        <w:tc>
          <w:tcPr>
            <w:tcW w:w="2594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bottom"/>
          </w:tcPr>
          <w:p w:rsidR="000A49B5" w:rsidRDefault="000A49B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Juicios sobre Delitos Leves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0A49B5" w:rsidRDefault="000A49B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8,3%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bottom"/>
          </w:tcPr>
          <w:p w:rsidR="000A49B5" w:rsidRDefault="000A49B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27,4%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0A49B5" w:rsidRDefault="000A49B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bottom"/>
          </w:tcPr>
          <w:p w:rsidR="000A49B5" w:rsidRDefault="000A49B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0A49B5" w:rsidRDefault="000A49B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154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bottom"/>
          </w:tcPr>
          <w:p w:rsidR="000A49B5" w:rsidRDefault="000A49B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45</w:t>
            </w:r>
          </w:p>
        </w:tc>
      </w:tr>
    </w:tbl>
    <w:p w:rsidR="00C05E09" w:rsidRPr="00360E18" w:rsidRDefault="00C05E09" w:rsidP="00C05E09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861468" w:rsidRPr="00360E18" w:rsidRDefault="00861468" w:rsidP="005166F4">
      <w:pPr>
        <w:jc w:val="center"/>
        <w:rPr>
          <w:rFonts w:ascii="Verdana" w:hAnsi="Verdana"/>
          <w:b/>
          <w:bCs/>
          <w:sz w:val="26"/>
          <w:szCs w:val="26"/>
        </w:rPr>
      </w:pPr>
      <w:r w:rsidRPr="00360E18">
        <w:rPr>
          <w:rFonts w:ascii="Verdana" w:hAnsi="Verdana"/>
          <w:b/>
          <w:bCs/>
          <w:sz w:val="26"/>
          <w:szCs w:val="26"/>
        </w:rPr>
        <w:br w:type="page"/>
      </w:r>
    </w:p>
    <w:p w:rsidR="00861468" w:rsidRPr="00360E18" w:rsidRDefault="00861468" w:rsidP="005166F4">
      <w:pPr>
        <w:jc w:val="center"/>
        <w:rPr>
          <w:rFonts w:ascii="Verdana" w:hAnsi="Verdana"/>
          <w:b/>
          <w:bCs/>
          <w:sz w:val="26"/>
          <w:szCs w:val="26"/>
        </w:rPr>
      </w:pPr>
    </w:p>
    <w:p w:rsidR="00925E51" w:rsidRPr="00D750A4" w:rsidRDefault="00925E51" w:rsidP="00925E51">
      <w:pPr>
        <w:jc w:val="center"/>
        <w:rPr>
          <w:rFonts w:ascii="Verdana" w:hAnsi="Verdana" w:cs="Arial"/>
          <w:b/>
          <w:bCs/>
          <w:sz w:val="22"/>
          <w:szCs w:val="26"/>
        </w:rPr>
      </w:pPr>
      <w:r w:rsidRPr="00D750A4">
        <w:rPr>
          <w:rFonts w:ascii="Verdana" w:hAnsi="Verdana" w:cs="Arial"/>
          <w:b/>
          <w:bCs/>
          <w:sz w:val="22"/>
          <w:szCs w:val="26"/>
        </w:rPr>
        <w:t xml:space="preserve">TOTAL SENTENCIAS DICTADAS ENTRE </w:t>
      </w:r>
      <w:r w:rsidR="00032D48">
        <w:rPr>
          <w:rFonts w:ascii="Verdana" w:hAnsi="Verdana" w:cs="Arial"/>
          <w:b/>
          <w:bCs/>
          <w:sz w:val="22"/>
          <w:szCs w:val="26"/>
        </w:rPr>
        <w:t>ENERO</w:t>
      </w:r>
      <w:r w:rsidR="00AE25C8">
        <w:rPr>
          <w:rFonts w:ascii="Verdana" w:hAnsi="Verdana" w:cs="Arial"/>
          <w:b/>
          <w:bCs/>
          <w:sz w:val="22"/>
          <w:szCs w:val="26"/>
        </w:rPr>
        <w:t>-</w:t>
      </w:r>
      <w:r w:rsidR="00032D48">
        <w:rPr>
          <w:rFonts w:ascii="Verdana" w:hAnsi="Verdana" w:cs="Arial"/>
          <w:b/>
          <w:bCs/>
          <w:sz w:val="22"/>
          <w:szCs w:val="26"/>
        </w:rPr>
        <w:t>MARZO</w:t>
      </w:r>
      <w:r w:rsidR="00AE25C8">
        <w:rPr>
          <w:rFonts w:ascii="Verdana" w:hAnsi="Verdana" w:cs="Arial"/>
          <w:b/>
          <w:bCs/>
          <w:sz w:val="22"/>
          <w:szCs w:val="26"/>
        </w:rPr>
        <w:t xml:space="preserve"> DE</w:t>
      </w:r>
      <w:r w:rsidR="006A2818" w:rsidRPr="00D750A4">
        <w:rPr>
          <w:rFonts w:ascii="Verdana" w:hAnsi="Verdana" w:cs="Arial"/>
          <w:b/>
          <w:bCs/>
          <w:sz w:val="22"/>
          <w:szCs w:val="26"/>
        </w:rPr>
        <w:t xml:space="preserve"> 201</w:t>
      </w:r>
      <w:r w:rsidR="00032D48">
        <w:rPr>
          <w:rFonts w:ascii="Verdana" w:hAnsi="Verdana" w:cs="Arial"/>
          <w:b/>
          <w:bCs/>
          <w:sz w:val="22"/>
          <w:szCs w:val="26"/>
        </w:rPr>
        <w:t>8</w:t>
      </w:r>
      <w:r w:rsidRPr="00D750A4">
        <w:rPr>
          <w:rFonts w:ascii="Verdana" w:hAnsi="Verdana" w:cs="Arial"/>
          <w:b/>
          <w:bCs/>
          <w:sz w:val="22"/>
          <w:szCs w:val="26"/>
        </w:rPr>
        <w:t xml:space="preserve"> </w:t>
      </w:r>
    </w:p>
    <w:p w:rsidR="005166F4" w:rsidRPr="00D750A4" w:rsidRDefault="005166F4" w:rsidP="005166F4">
      <w:pPr>
        <w:jc w:val="center"/>
        <w:rPr>
          <w:rFonts w:ascii="Verdana" w:hAnsi="Verdana"/>
          <w:b/>
          <w:bCs/>
          <w:sz w:val="22"/>
          <w:szCs w:val="26"/>
        </w:rPr>
      </w:pPr>
      <w:r w:rsidRPr="00D750A4">
        <w:rPr>
          <w:rFonts w:ascii="Verdana" w:hAnsi="Verdana"/>
          <w:b/>
          <w:bCs/>
          <w:sz w:val="22"/>
          <w:szCs w:val="26"/>
        </w:rPr>
        <w:t>EN EL ÁMBITO DE LA VIOLENCIA DE GÉNERO</w:t>
      </w:r>
    </w:p>
    <w:p w:rsidR="005166F4" w:rsidRPr="00360E18" w:rsidRDefault="005166F4" w:rsidP="005166F4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7235B3" w:rsidRPr="00360E18" w:rsidRDefault="007235B3" w:rsidP="005166F4">
      <w:pPr>
        <w:jc w:val="center"/>
        <w:rPr>
          <w:rFonts w:ascii="Verdana" w:hAnsi="Verdana"/>
          <w:b/>
          <w:bCs/>
          <w:sz w:val="28"/>
          <w:szCs w:val="28"/>
        </w:rPr>
      </w:pPr>
    </w:p>
    <w:tbl>
      <w:tblPr>
        <w:tblW w:w="884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7"/>
        <w:gridCol w:w="1438"/>
        <w:gridCol w:w="1923"/>
        <w:gridCol w:w="982"/>
        <w:gridCol w:w="1760"/>
        <w:gridCol w:w="950"/>
      </w:tblGrid>
      <w:tr w:rsidR="007235B3" w:rsidRPr="00360E18" w:rsidTr="00F43EAC">
        <w:trPr>
          <w:trHeight w:val="750"/>
          <w:jc w:val="center"/>
        </w:trPr>
        <w:tc>
          <w:tcPr>
            <w:tcW w:w="1787" w:type="dxa"/>
            <w:tcBorders>
              <w:top w:val="single" w:sz="12" w:space="0" w:color="008080"/>
              <w:left w:val="single" w:sz="8" w:space="0" w:color="008080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7235B3" w:rsidRPr="00D750A4" w:rsidRDefault="007235B3" w:rsidP="006A3235">
            <w:pPr>
              <w:jc w:val="center"/>
              <w:rPr>
                <w:rFonts w:ascii="Verdana" w:hAnsi="Verdana" w:cs="Arial"/>
                <w:b/>
                <w:bCs/>
                <w:iCs/>
                <w:color w:val="800080"/>
                <w:sz w:val="18"/>
                <w:szCs w:val="18"/>
              </w:rPr>
            </w:pPr>
            <w:r w:rsidRPr="00D750A4">
              <w:rPr>
                <w:rFonts w:ascii="Verdana" w:hAnsi="Verdana" w:cs="Arial"/>
                <w:b/>
                <w:bCs/>
                <w:iCs/>
                <w:color w:val="800080"/>
                <w:sz w:val="18"/>
                <w:szCs w:val="18"/>
              </w:rPr>
              <w:t>ÓRGANO</w:t>
            </w:r>
          </w:p>
        </w:tc>
        <w:tc>
          <w:tcPr>
            <w:tcW w:w="1438" w:type="dxa"/>
            <w:tcBorders>
              <w:top w:val="single" w:sz="12" w:space="0" w:color="008080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7235B3" w:rsidRPr="00D750A4" w:rsidRDefault="007235B3" w:rsidP="006A3235">
            <w:pPr>
              <w:jc w:val="center"/>
              <w:rPr>
                <w:rFonts w:ascii="Verdana" w:hAnsi="Verdana" w:cs="Arial"/>
                <w:b/>
                <w:bCs/>
                <w:iCs/>
                <w:color w:val="800080"/>
                <w:sz w:val="18"/>
                <w:szCs w:val="18"/>
              </w:rPr>
            </w:pPr>
            <w:r w:rsidRPr="00D750A4">
              <w:rPr>
                <w:rFonts w:ascii="Verdana" w:hAnsi="Verdana" w:cs="Arial"/>
                <w:b/>
                <w:bCs/>
                <w:iCs/>
                <w:color w:val="800080"/>
                <w:sz w:val="18"/>
                <w:szCs w:val="18"/>
              </w:rPr>
              <w:t>TOTAL SENTENCIAS</w:t>
            </w:r>
          </w:p>
        </w:tc>
        <w:tc>
          <w:tcPr>
            <w:tcW w:w="1923" w:type="dxa"/>
            <w:tcBorders>
              <w:top w:val="single" w:sz="12" w:space="0" w:color="008080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7235B3" w:rsidRPr="00D750A4" w:rsidRDefault="007235B3" w:rsidP="006A3235">
            <w:pPr>
              <w:jc w:val="center"/>
              <w:rPr>
                <w:rFonts w:ascii="Verdana" w:hAnsi="Verdana" w:cs="Arial"/>
                <w:b/>
                <w:bCs/>
                <w:iCs/>
                <w:color w:val="800080"/>
                <w:sz w:val="18"/>
                <w:szCs w:val="18"/>
              </w:rPr>
            </w:pPr>
            <w:r w:rsidRPr="00D750A4">
              <w:rPr>
                <w:rFonts w:ascii="Verdana" w:hAnsi="Verdana" w:cs="Arial"/>
                <w:b/>
                <w:bCs/>
                <w:iCs/>
                <w:color w:val="800080"/>
                <w:sz w:val="18"/>
                <w:szCs w:val="18"/>
              </w:rPr>
              <w:t>SENTENCIAS CONDENATORIAS</w:t>
            </w:r>
          </w:p>
        </w:tc>
        <w:tc>
          <w:tcPr>
            <w:tcW w:w="982" w:type="dxa"/>
            <w:tcBorders>
              <w:top w:val="single" w:sz="12" w:space="0" w:color="008080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7235B3" w:rsidRPr="00D750A4" w:rsidRDefault="007235B3" w:rsidP="006A3235">
            <w:pPr>
              <w:jc w:val="center"/>
              <w:rPr>
                <w:rFonts w:ascii="Verdana" w:hAnsi="Verdana" w:cs="Arial"/>
                <w:b/>
                <w:bCs/>
                <w:iCs/>
                <w:color w:val="800080"/>
                <w:sz w:val="18"/>
                <w:szCs w:val="18"/>
              </w:rPr>
            </w:pPr>
            <w:r w:rsidRPr="00D750A4">
              <w:rPr>
                <w:rFonts w:ascii="Verdana" w:hAnsi="Verdana" w:cs="Arial"/>
                <w:b/>
                <w:bCs/>
                <w:iCs/>
                <w:color w:val="800080"/>
                <w:sz w:val="18"/>
                <w:szCs w:val="18"/>
              </w:rPr>
              <w:t>%</w:t>
            </w:r>
          </w:p>
        </w:tc>
        <w:tc>
          <w:tcPr>
            <w:tcW w:w="1760" w:type="dxa"/>
            <w:tcBorders>
              <w:top w:val="single" w:sz="12" w:space="0" w:color="008080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7235B3" w:rsidRPr="00D750A4" w:rsidRDefault="007235B3" w:rsidP="006A3235">
            <w:pPr>
              <w:jc w:val="center"/>
              <w:rPr>
                <w:rFonts w:ascii="Verdana" w:hAnsi="Verdana" w:cs="Arial"/>
                <w:b/>
                <w:bCs/>
                <w:iCs/>
                <w:color w:val="800080"/>
                <w:sz w:val="18"/>
                <w:szCs w:val="18"/>
              </w:rPr>
            </w:pPr>
            <w:r w:rsidRPr="00D750A4">
              <w:rPr>
                <w:rFonts w:ascii="Verdana" w:hAnsi="Verdana" w:cs="Arial"/>
                <w:b/>
                <w:bCs/>
                <w:iCs/>
                <w:color w:val="800080"/>
                <w:sz w:val="18"/>
                <w:szCs w:val="18"/>
              </w:rPr>
              <w:t>SENTENCIAS ABSOLUTORIAS</w:t>
            </w:r>
          </w:p>
        </w:tc>
        <w:tc>
          <w:tcPr>
            <w:tcW w:w="950" w:type="dxa"/>
            <w:tcBorders>
              <w:top w:val="single" w:sz="12" w:space="0" w:color="008080"/>
              <w:left w:val="nil"/>
              <w:bottom w:val="single" w:sz="8" w:space="0" w:color="auto"/>
              <w:right w:val="single" w:sz="8" w:space="0" w:color="008080"/>
            </w:tcBorders>
            <w:shd w:val="clear" w:color="auto" w:fill="C0C0C0"/>
            <w:vAlign w:val="center"/>
          </w:tcPr>
          <w:p w:rsidR="007235B3" w:rsidRPr="00D750A4" w:rsidRDefault="007235B3" w:rsidP="006A3235">
            <w:pPr>
              <w:jc w:val="center"/>
              <w:rPr>
                <w:rFonts w:ascii="Verdana" w:hAnsi="Verdana" w:cs="Arial"/>
                <w:b/>
                <w:bCs/>
                <w:iCs/>
                <w:color w:val="993366"/>
                <w:sz w:val="18"/>
                <w:szCs w:val="18"/>
              </w:rPr>
            </w:pPr>
            <w:r w:rsidRPr="00D750A4">
              <w:rPr>
                <w:rFonts w:ascii="Verdana" w:hAnsi="Verdana" w:cs="Arial"/>
                <w:b/>
                <w:bCs/>
                <w:iCs/>
                <w:color w:val="993366"/>
                <w:sz w:val="18"/>
                <w:szCs w:val="18"/>
              </w:rPr>
              <w:t>%</w:t>
            </w:r>
          </w:p>
        </w:tc>
      </w:tr>
      <w:tr w:rsidR="00510153" w:rsidRPr="00360E18" w:rsidTr="00F43EAC">
        <w:trPr>
          <w:trHeight w:val="615"/>
          <w:jc w:val="center"/>
        </w:trPr>
        <w:tc>
          <w:tcPr>
            <w:tcW w:w="1787" w:type="dxa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C0C0C0"/>
            <w:vAlign w:val="bottom"/>
          </w:tcPr>
          <w:p w:rsidR="00510153" w:rsidRPr="00D750A4" w:rsidRDefault="00510153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  <w:r w:rsidRPr="00D750A4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JVM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510153" w:rsidRDefault="0051015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5.122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510153" w:rsidRDefault="0051015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4.308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510153" w:rsidRDefault="0051015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84,11%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510153" w:rsidRDefault="0051015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C0C0C0"/>
            <w:vAlign w:val="bottom"/>
          </w:tcPr>
          <w:p w:rsidR="00510153" w:rsidRDefault="0051015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15,89%</w:t>
            </w:r>
          </w:p>
        </w:tc>
      </w:tr>
      <w:tr w:rsidR="00510153" w:rsidRPr="00360E18" w:rsidTr="00F43EAC">
        <w:trPr>
          <w:trHeight w:val="510"/>
          <w:jc w:val="center"/>
        </w:trPr>
        <w:tc>
          <w:tcPr>
            <w:tcW w:w="1787" w:type="dxa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FFFFFF"/>
            <w:vAlign w:val="bottom"/>
          </w:tcPr>
          <w:p w:rsidR="00510153" w:rsidRPr="00D750A4" w:rsidRDefault="00510153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  <w:r w:rsidRPr="00D750A4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JUZGADOS DE LO PENAL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10153" w:rsidRDefault="0051015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7.748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10153" w:rsidRDefault="0051015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4.499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10153" w:rsidRDefault="0051015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58,07%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10153" w:rsidRDefault="0051015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3.249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FFFFFF"/>
            <w:vAlign w:val="bottom"/>
          </w:tcPr>
          <w:p w:rsidR="00510153" w:rsidRDefault="0051015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41,93%</w:t>
            </w:r>
          </w:p>
        </w:tc>
      </w:tr>
      <w:tr w:rsidR="00510153" w:rsidRPr="00360E18" w:rsidTr="00F43EAC">
        <w:trPr>
          <w:trHeight w:val="525"/>
          <w:jc w:val="center"/>
        </w:trPr>
        <w:tc>
          <w:tcPr>
            <w:tcW w:w="1787" w:type="dxa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C0C0C0"/>
            <w:vAlign w:val="bottom"/>
          </w:tcPr>
          <w:p w:rsidR="00510153" w:rsidRPr="00D750A4" w:rsidRDefault="00510153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  <w:r w:rsidRPr="00D750A4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AUDIENCIAS PROVINCIALES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510153" w:rsidRDefault="0051015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510153" w:rsidRDefault="0051015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510153" w:rsidRDefault="0051015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80,95%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510153" w:rsidRDefault="0051015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C0C0C0"/>
            <w:vAlign w:val="bottom"/>
          </w:tcPr>
          <w:p w:rsidR="00510153" w:rsidRDefault="0051015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19,05%</w:t>
            </w:r>
          </w:p>
        </w:tc>
      </w:tr>
      <w:tr w:rsidR="00510153" w:rsidRPr="00360E18" w:rsidTr="00F43EAC">
        <w:trPr>
          <w:trHeight w:val="450"/>
          <w:jc w:val="center"/>
        </w:trPr>
        <w:tc>
          <w:tcPr>
            <w:tcW w:w="1787" w:type="dxa"/>
            <w:tcBorders>
              <w:top w:val="single" w:sz="8" w:space="0" w:color="auto"/>
              <w:left w:val="single" w:sz="8" w:space="0" w:color="008080"/>
              <w:bottom w:val="single" w:sz="12" w:space="0" w:color="008080"/>
              <w:right w:val="nil"/>
            </w:tcBorders>
            <w:shd w:val="clear" w:color="auto" w:fill="FFFFFF"/>
            <w:vAlign w:val="bottom"/>
          </w:tcPr>
          <w:p w:rsidR="00510153" w:rsidRPr="00D750A4" w:rsidRDefault="00510153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  <w:r w:rsidRPr="00D750A4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TOTAL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12" w:space="0" w:color="008080"/>
              <w:right w:val="nil"/>
            </w:tcBorders>
            <w:shd w:val="clear" w:color="auto" w:fill="FFFFFF"/>
            <w:vAlign w:val="bottom"/>
          </w:tcPr>
          <w:p w:rsidR="00510153" w:rsidRDefault="00510153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12.975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12" w:space="0" w:color="008080"/>
              <w:right w:val="nil"/>
            </w:tcBorders>
            <w:shd w:val="clear" w:color="auto" w:fill="FFFFFF"/>
            <w:vAlign w:val="bottom"/>
          </w:tcPr>
          <w:p w:rsidR="00510153" w:rsidRDefault="00510153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8.892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12" w:space="0" w:color="008080"/>
              <w:right w:val="nil"/>
            </w:tcBorders>
            <w:shd w:val="clear" w:color="auto" w:fill="FFFFFF"/>
            <w:vAlign w:val="bottom"/>
          </w:tcPr>
          <w:p w:rsidR="00510153" w:rsidRDefault="00510153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68,53%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12" w:space="0" w:color="008080"/>
              <w:right w:val="nil"/>
            </w:tcBorders>
            <w:shd w:val="clear" w:color="auto" w:fill="FFFFFF"/>
            <w:vAlign w:val="bottom"/>
          </w:tcPr>
          <w:p w:rsidR="00510153" w:rsidRDefault="00510153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4.083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12" w:space="0" w:color="008080"/>
              <w:right w:val="single" w:sz="8" w:space="0" w:color="008080"/>
            </w:tcBorders>
            <w:shd w:val="clear" w:color="auto" w:fill="FFFFFF"/>
            <w:vAlign w:val="bottom"/>
          </w:tcPr>
          <w:p w:rsidR="00510153" w:rsidRDefault="00510153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31,47%</w:t>
            </w:r>
          </w:p>
        </w:tc>
      </w:tr>
    </w:tbl>
    <w:p w:rsidR="007235B3" w:rsidRDefault="007235B3" w:rsidP="005166F4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F44B77" w:rsidRDefault="00F44B77" w:rsidP="005166F4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F44B77" w:rsidRDefault="00F44B77" w:rsidP="005166F4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151630" w:rsidRPr="00360E18" w:rsidRDefault="00510153" w:rsidP="005166F4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E0260D0" wp14:editId="507F7A6A">
            <wp:extent cx="6120000" cy="3600000"/>
            <wp:effectExtent l="0" t="0" r="14605" b="1968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5D2C26" w:rsidRDefault="005D2C26" w:rsidP="005166F4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4E6344" w:rsidRPr="004E6344" w:rsidRDefault="00243F92" w:rsidP="004E6344">
      <w:pPr>
        <w:pStyle w:val="Lista"/>
        <w:numPr>
          <w:ilvl w:val="0"/>
          <w:numId w:val="2"/>
        </w:numPr>
        <w:jc w:val="center"/>
        <w:rPr>
          <w:rFonts w:ascii="Verdana" w:hAnsi="Verdana"/>
          <w:b/>
        </w:rPr>
      </w:pPr>
      <w:r w:rsidRPr="00360E18">
        <w:rPr>
          <w:sz w:val="36"/>
          <w:szCs w:val="36"/>
        </w:rPr>
        <w:br w:type="page"/>
      </w:r>
    </w:p>
    <w:p w:rsidR="004E6344" w:rsidRDefault="004E6344" w:rsidP="004E6344">
      <w:pPr>
        <w:pStyle w:val="Lista"/>
        <w:ind w:left="705" w:firstLine="0"/>
        <w:jc w:val="center"/>
        <w:rPr>
          <w:rFonts w:ascii="Verdana" w:hAnsi="Verdana"/>
          <w:b/>
        </w:rPr>
      </w:pPr>
    </w:p>
    <w:p w:rsidR="004E6344" w:rsidRDefault="004E6344" w:rsidP="004E6344">
      <w:pPr>
        <w:pStyle w:val="Lista"/>
        <w:ind w:left="705" w:firstLine="0"/>
        <w:jc w:val="center"/>
        <w:rPr>
          <w:rFonts w:ascii="Verdana" w:hAnsi="Verdana"/>
          <w:b/>
        </w:rPr>
      </w:pPr>
    </w:p>
    <w:p w:rsidR="004E6344" w:rsidRDefault="004E6344" w:rsidP="004E6344">
      <w:pPr>
        <w:pStyle w:val="Lista"/>
        <w:ind w:left="705" w:firstLine="0"/>
        <w:jc w:val="center"/>
        <w:rPr>
          <w:rFonts w:ascii="Verdana" w:hAnsi="Verdana"/>
          <w:b/>
        </w:rPr>
      </w:pPr>
    </w:p>
    <w:p w:rsidR="004E6344" w:rsidRDefault="004E6344" w:rsidP="004E6344">
      <w:pPr>
        <w:pStyle w:val="Lista"/>
        <w:ind w:left="705" w:firstLine="0"/>
        <w:jc w:val="center"/>
        <w:rPr>
          <w:rFonts w:ascii="Verdana" w:hAnsi="Verdana"/>
          <w:b/>
        </w:rPr>
      </w:pPr>
    </w:p>
    <w:p w:rsidR="004E6344" w:rsidRDefault="004E6344" w:rsidP="004E6344">
      <w:pPr>
        <w:pStyle w:val="Lista"/>
        <w:ind w:left="705" w:firstLine="0"/>
        <w:jc w:val="center"/>
        <w:rPr>
          <w:rFonts w:ascii="Verdana" w:hAnsi="Verdana"/>
          <w:b/>
        </w:rPr>
      </w:pPr>
    </w:p>
    <w:p w:rsidR="004E6344" w:rsidRDefault="004E6344" w:rsidP="004E6344">
      <w:pPr>
        <w:pStyle w:val="Lista"/>
        <w:ind w:left="705" w:firstLine="0"/>
        <w:jc w:val="center"/>
        <w:rPr>
          <w:rFonts w:ascii="Verdana" w:hAnsi="Verdana"/>
          <w:b/>
        </w:rPr>
      </w:pPr>
    </w:p>
    <w:p w:rsidR="004E6344" w:rsidRDefault="004E6344" w:rsidP="004E6344">
      <w:pPr>
        <w:pStyle w:val="Lista"/>
        <w:ind w:left="705" w:firstLine="0"/>
        <w:jc w:val="center"/>
        <w:rPr>
          <w:rFonts w:ascii="Verdana" w:hAnsi="Verdana"/>
          <w:b/>
        </w:rPr>
      </w:pPr>
    </w:p>
    <w:p w:rsidR="004E6344" w:rsidRDefault="004E6344" w:rsidP="004E6344">
      <w:pPr>
        <w:pStyle w:val="Lista"/>
        <w:ind w:left="705" w:firstLine="0"/>
        <w:jc w:val="center"/>
        <w:rPr>
          <w:rFonts w:ascii="Verdana" w:hAnsi="Verdana"/>
          <w:b/>
        </w:rPr>
      </w:pPr>
    </w:p>
    <w:p w:rsidR="004E6344" w:rsidRDefault="004E6344" w:rsidP="004E6344">
      <w:pPr>
        <w:pStyle w:val="Lista"/>
        <w:ind w:left="705" w:firstLine="0"/>
        <w:jc w:val="center"/>
        <w:rPr>
          <w:rFonts w:ascii="Verdana" w:hAnsi="Verdana"/>
          <w:b/>
        </w:rPr>
      </w:pPr>
    </w:p>
    <w:p w:rsidR="004E6344" w:rsidRDefault="004E6344" w:rsidP="004E6344">
      <w:pPr>
        <w:pStyle w:val="Lista"/>
        <w:ind w:left="705" w:firstLine="0"/>
        <w:jc w:val="center"/>
        <w:rPr>
          <w:rFonts w:ascii="Verdana" w:hAnsi="Verdana"/>
          <w:b/>
        </w:rPr>
      </w:pPr>
    </w:p>
    <w:p w:rsidR="004E6344" w:rsidRDefault="004E6344" w:rsidP="004E6344">
      <w:pPr>
        <w:pStyle w:val="Lista"/>
        <w:ind w:left="705" w:firstLine="0"/>
        <w:jc w:val="center"/>
        <w:rPr>
          <w:rFonts w:ascii="Verdana" w:hAnsi="Verdana"/>
          <w:b/>
        </w:rPr>
      </w:pPr>
    </w:p>
    <w:p w:rsidR="004E6344" w:rsidRDefault="004E6344" w:rsidP="004E6344">
      <w:pPr>
        <w:pStyle w:val="Lista"/>
        <w:ind w:left="705" w:firstLine="0"/>
        <w:jc w:val="center"/>
        <w:rPr>
          <w:rFonts w:ascii="Verdana" w:hAnsi="Verdana"/>
          <w:b/>
        </w:rPr>
      </w:pPr>
    </w:p>
    <w:p w:rsidR="00243F92" w:rsidRPr="00B928FB" w:rsidRDefault="00243F92" w:rsidP="004E6344">
      <w:pPr>
        <w:pStyle w:val="Lista"/>
        <w:ind w:left="705" w:firstLine="0"/>
        <w:jc w:val="center"/>
        <w:rPr>
          <w:rFonts w:ascii="Verdana" w:hAnsi="Verdana"/>
          <w:b/>
        </w:rPr>
      </w:pPr>
      <w:r w:rsidRPr="00B928FB">
        <w:rPr>
          <w:rFonts w:ascii="Verdana" w:hAnsi="Verdana"/>
          <w:b/>
        </w:rPr>
        <w:t>JUZGADOS DE MENORES</w:t>
      </w:r>
      <w:r w:rsidR="00E914BF" w:rsidRPr="00B928FB">
        <w:rPr>
          <w:rStyle w:val="Refdenotaalpie"/>
          <w:rFonts w:ascii="Verdana" w:hAnsi="Verdana"/>
          <w:b/>
          <w:bCs/>
        </w:rPr>
        <w:footnoteReference w:id="12"/>
      </w:r>
    </w:p>
    <w:p w:rsidR="00243F92" w:rsidRPr="00D750A4" w:rsidRDefault="00243F92" w:rsidP="00243F92">
      <w:pPr>
        <w:ind w:left="705"/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:rsidR="009A4D13" w:rsidRPr="00D750A4" w:rsidRDefault="009A4D13" w:rsidP="00243F92">
      <w:pPr>
        <w:ind w:left="705"/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:rsidR="00243F92" w:rsidRPr="00B928FB" w:rsidRDefault="00243F92" w:rsidP="00B928FB">
      <w:pPr>
        <w:pStyle w:val="Textoindependienteprimerasangra2"/>
        <w:jc w:val="center"/>
        <w:rPr>
          <w:rFonts w:ascii="Verdana" w:hAnsi="Verdana"/>
          <w:b/>
          <w:sz w:val="22"/>
          <w:szCs w:val="22"/>
        </w:rPr>
      </w:pPr>
      <w:r w:rsidRPr="00B928FB">
        <w:rPr>
          <w:rFonts w:ascii="Verdana" w:hAnsi="Verdana"/>
          <w:b/>
          <w:sz w:val="22"/>
          <w:szCs w:val="22"/>
        </w:rPr>
        <w:t>DATOS DE VIOLENCIA SOBRE LA MUJER</w:t>
      </w:r>
    </w:p>
    <w:p w:rsidR="009A4D13" w:rsidRPr="00360E18" w:rsidRDefault="009A4D13" w:rsidP="00243F92">
      <w:pPr>
        <w:jc w:val="center"/>
        <w:rPr>
          <w:rFonts w:ascii="Verdana" w:hAnsi="Verdana"/>
          <w:b/>
          <w:bCs/>
          <w:sz w:val="28"/>
          <w:szCs w:val="28"/>
        </w:rPr>
      </w:pPr>
    </w:p>
    <w:tbl>
      <w:tblPr>
        <w:tblW w:w="751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2"/>
        <w:gridCol w:w="1800"/>
        <w:gridCol w:w="1800"/>
        <w:gridCol w:w="1764"/>
      </w:tblGrid>
      <w:tr w:rsidR="005D08FF" w:rsidRPr="00360E18" w:rsidTr="00794A34">
        <w:trPr>
          <w:trHeight w:val="525"/>
          <w:jc w:val="center"/>
        </w:trPr>
        <w:tc>
          <w:tcPr>
            <w:tcW w:w="7516" w:type="dxa"/>
            <w:gridSpan w:val="4"/>
            <w:tcBorders>
              <w:top w:val="single" w:sz="12" w:space="0" w:color="800080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shd w:val="clear" w:color="auto" w:fill="C0C0C0"/>
            <w:vAlign w:val="center"/>
          </w:tcPr>
          <w:p w:rsidR="005D08FF" w:rsidRPr="00D750A4" w:rsidRDefault="00DA1D0C" w:rsidP="00C961E7">
            <w:pPr>
              <w:jc w:val="center"/>
              <w:rPr>
                <w:rFonts w:ascii="Verdana" w:hAnsi="Verdana" w:cs="Arial"/>
                <w:bCs/>
                <w:iCs/>
                <w:color w:val="800080"/>
                <w:sz w:val="18"/>
                <w:szCs w:val="18"/>
              </w:rPr>
            </w:pPr>
            <w:r w:rsidRPr="00D750A4">
              <w:rPr>
                <w:rFonts w:ascii="Verdana" w:hAnsi="Verdana" w:cs="Arial"/>
                <w:bCs/>
                <w:iCs/>
                <w:color w:val="800080"/>
                <w:sz w:val="18"/>
                <w:szCs w:val="18"/>
              </w:rPr>
              <w:t>Menores Enjuiciado</w:t>
            </w:r>
            <w:r w:rsidR="007726C9" w:rsidRPr="00D750A4">
              <w:rPr>
                <w:rFonts w:ascii="Verdana" w:hAnsi="Verdana" w:cs="Arial"/>
                <w:bCs/>
                <w:iCs/>
                <w:color w:val="800080"/>
                <w:sz w:val="18"/>
                <w:szCs w:val="18"/>
              </w:rPr>
              <w:t>s</w:t>
            </w:r>
            <w:r w:rsidR="00EB25B5" w:rsidRPr="00D750A4">
              <w:rPr>
                <w:rFonts w:ascii="Verdana" w:hAnsi="Verdana" w:cs="Arial"/>
                <w:bCs/>
                <w:iCs/>
                <w:color w:val="800080"/>
                <w:sz w:val="18"/>
                <w:szCs w:val="18"/>
              </w:rPr>
              <w:t xml:space="preserve"> por delito</w:t>
            </w:r>
            <w:r w:rsidR="007726C9" w:rsidRPr="00D750A4">
              <w:rPr>
                <w:rFonts w:ascii="Verdana" w:hAnsi="Verdana" w:cs="Arial"/>
                <w:bCs/>
                <w:iCs/>
                <w:color w:val="800080"/>
                <w:sz w:val="18"/>
                <w:szCs w:val="18"/>
              </w:rPr>
              <w:t xml:space="preserve"> </w:t>
            </w:r>
          </w:p>
        </w:tc>
      </w:tr>
      <w:tr w:rsidR="005D08FF" w:rsidRPr="00360E18" w:rsidTr="00794A34">
        <w:trPr>
          <w:trHeight w:val="720"/>
          <w:jc w:val="center"/>
        </w:trPr>
        <w:tc>
          <w:tcPr>
            <w:tcW w:w="3952" w:type="dxa"/>
            <w:gridSpan w:val="2"/>
            <w:tcBorders>
              <w:top w:val="single" w:sz="12" w:space="0" w:color="800080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shd w:val="clear" w:color="auto" w:fill="C0C0C0"/>
            <w:vAlign w:val="center"/>
          </w:tcPr>
          <w:p w:rsidR="005D08FF" w:rsidRPr="00D750A4" w:rsidRDefault="005D08FF">
            <w:pPr>
              <w:jc w:val="center"/>
              <w:rPr>
                <w:rFonts w:ascii="Verdana" w:hAnsi="Verdana" w:cs="Arial"/>
                <w:bCs/>
                <w:iCs/>
                <w:color w:val="800080"/>
                <w:sz w:val="18"/>
                <w:szCs w:val="18"/>
              </w:rPr>
            </w:pPr>
            <w:r w:rsidRPr="00D750A4">
              <w:rPr>
                <w:rFonts w:ascii="Verdana" w:hAnsi="Verdana" w:cs="Arial"/>
                <w:bCs/>
                <w:iCs/>
                <w:color w:val="800080"/>
                <w:sz w:val="18"/>
                <w:szCs w:val="18"/>
              </w:rPr>
              <w:t xml:space="preserve">Con </w:t>
            </w:r>
            <w:r w:rsidR="006A3235" w:rsidRPr="00D750A4">
              <w:rPr>
                <w:rFonts w:ascii="Verdana" w:hAnsi="Verdana" w:cs="Arial"/>
                <w:bCs/>
                <w:iCs/>
                <w:color w:val="800080"/>
                <w:sz w:val="18"/>
                <w:szCs w:val="18"/>
              </w:rPr>
              <w:t>imposición</w:t>
            </w:r>
            <w:r w:rsidRPr="00D750A4">
              <w:rPr>
                <w:rFonts w:ascii="Verdana" w:hAnsi="Verdana" w:cs="Arial"/>
                <w:bCs/>
                <w:iCs/>
                <w:color w:val="800080"/>
                <w:sz w:val="18"/>
                <w:szCs w:val="18"/>
              </w:rPr>
              <w:t xml:space="preserve"> de medidas</w:t>
            </w:r>
            <w:r w:rsidR="00E914BF" w:rsidRPr="00D750A4">
              <w:rPr>
                <w:rStyle w:val="Refdenotaalpie"/>
                <w:rFonts w:ascii="Verdana" w:hAnsi="Verdana" w:cs="Arial"/>
                <w:bCs/>
                <w:iCs/>
                <w:color w:val="800080"/>
                <w:sz w:val="18"/>
                <w:szCs w:val="18"/>
              </w:rPr>
              <w:footnoteReference w:id="13"/>
            </w:r>
            <w:r w:rsidRPr="00D750A4">
              <w:rPr>
                <w:rFonts w:ascii="Verdana" w:hAnsi="Verdana" w:cs="Arial"/>
                <w:bCs/>
                <w:iCs/>
                <w:color w:val="800080"/>
                <w:sz w:val="18"/>
                <w:szCs w:val="18"/>
              </w:rPr>
              <w:t xml:space="preserve"> </w:t>
            </w:r>
          </w:p>
        </w:tc>
        <w:tc>
          <w:tcPr>
            <w:tcW w:w="3564" w:type="dxa"/>
            <w:gridSpan w:val="2"/>
            <w:tcBorders>
              <w:top w:val="single" w:sz="12" w:space="0" w:color="800080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shd w:val="clear" w:color="auto" w:fill="C0C0C0"/>
            <w:vAlign w:val="center"/>
          </w:tcPr>
          <w:p w:rsidR="005D08FF" w:rsidRPr="00D750A4" w:rsidRDefault="005D08FF">
            <w:pPr>
              <w:jc w:val="center"/>
              <w:rPr>
                <w:rFonts w:ascii="Verdana" w:hAnsi="Verdana" w:cs="Arial"/>
                <w:bCs/>
                <w:iCs/>
                <w:color w:val="800080"/>
                <w:sz w:val="18"/>
                <w:szCs w:val="18"/>
              </w:rPr>
            </w:pPr>
            <w:r w:rsidRPr="00D750A4">
              <w:rPr>
                <w:rFonts w:ascii="Verdana" w:hAnsi="Verdana" w:cs="Arial"/>
                <w:bCs/>
                <w:iCs/>
                <w:color w:val="800080"/>
                <w:sz w:val="18"/>
                <w:szCs w:val="18"/>
              </w:rPr>
              <w:t xml:space="preserve">Sin </w:t>
            </w:r>
            <w:r w:rsidR="006A3235" w:rsidRPr="00D750A4">
              <w:rPr>
                <w:rFonts w:ascii="Verdana" w:hAnsi="Verdana" w:cs="Arial"/>
                <w:bCs/>
                <w:iCs/>
                <w:color w:val="800080"/>
                <w:sz w:val="18"/>
                <w:szCs w:val="18"/>
              </w:rPr>
              <w:t>imposición</w:t>
            </w:r>
            <w:r w:rsidRPr="00D750A4">
              <w:rPr>
                <w:rFonts w:ascii="Verdana" w:hAnsi="Verdana" w:cs="Arial"/>
                <w:bCs/>
                <w:iCs/>
                <w:color w:val="800080"/>
                <w:sz w:val="18"/>
                <w:szCs w:val="18"/>
              </w:rPr>
              <w:t xml:space="preserve"> de medidas</w:t>
            </w:r>
            <w:r w:rsidR="00E914BF" w:rsidRPr="00D750A4">
              <w:rPr>
                <w:rStyle w:val="Refdenotaalpie"/>
                <w:rFonts w:ascii="Verdana" w:hAnsi="Verdana" w:cs="Arial"/>
                <w:bCs/>
                <w:iCs/>
                <w:color w:val="800080"/>
                <w:sz w:val="18"/>
                <w:szCs w:val="18"/>
              </w:rPr>
              <w:footnoteReference w:id="14"/>
            </w:r>
          </w:p>
        </w:tc>
      </w:tr>
      <w:tr w:rsidR="005D08FF" w:rsidRPr="00360E18" w:rsidTr="00794A34">
        <w:trPr>
          <w:trHeight w:val="510"/>
          <w:jc w:val="center"/>
        </w:trPr>
        <w:tc>
          <w:tcPr>
            <w:tcW w:w="2152" w:type="dxa"/>
            <w:tcBorders>
              <w:top w:val="nil"/>
              <w:left w:val="single" w:sz="12" w:space="0" w:color="800080"/>
              <w:bottom w:val="single" w:sz="12" w:space="0" w:color="800080"/>
              <w:right w:val="nil"/>
            </w:tcBorders>
            <w:shd w:val="clear" w:color="auto" w:fill="C0C0C0"/>
            <w:vAlign w:val="center"/>
          </w:tcPr>
          <w:p w:rsidR="005D08FF" w:rsidRPr="00D750A4" w:rsidRDefault="005D08FF">
            <w:pPr>
              <w:jc w:val="center"/>
              <w:rPr>
                <w:rFonts w:ascii="Verdana" w:hAnsi="Verdana" w:cs="Arial"/>
                <w:bCs/>
                <w:color w:val="800080"/>
                <w:sz w:val="18"/>
                <w:szCs w:val="18"/>
              </w:rPr>
            </w:pPr>
            <w:r w:rsidRPr="00D750A4">
              <w:rPr>
                <w:rFonts w:ascii="Verdana" w:hAnsi="Verdana" w:cs="Arial"/>
                <w:bCs/>
                <w:color w:val="800080"/>
                <w:sz w:val="18"/>
                <w:szCs w:val="18"/>
              </w:rPr>
              <w:t>españoles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shd w:val="clear" w:color="auto" w:fill="C0C0C0"/>
            <w:vAlign w:val="center"/>
          </w:tcPr>
          <w:p w:rsidR="005D08FF" w:rsidRPr="00D750A4" w:rsidRDefault="005D08FF">
            <w:pPr>
              <w:jc w:val="center"/>
              <w:rPr>
                <w:rFonts w:ascii="Verdana" w:hAnsi="Verdana" w:cs="Arial"/>
                <w:bCs/>
                <w:color w:val="800080"/>
                <w:sz w:val="18"/>
                <w:szCs w:val="18"/>
              </w:rPr>
            </w:pPr>
            <w:r w:rsidRPr="00D750A4">
              <w:rPr>
                <w:rFonts w:ascii="Verdana" w:hAnsi="Verdana" w:cs="Arial"/>
                <w:bCs/>
                <w:color w:val="800080"/>
                <w:sz w:val="18"/>
                <w:szCs w:val="18"/>
              </w:rPr>
              <w:t>extranjeros</w:t>
            </w:r>
          </w:p>
        </w:tc>
        <w:tc>
          <w:tcPr>
            <w:tcW w:w="1800" w:type="dxa"/>
            <w:tcBorders>
              <w:top w:val="nil"/>
              <w:left w:val="single" w:sz="12" w:space="0" w:color="800080"/>
              <w:bottom w:val="single" w:sz="12" w:space="0" w:color="800080"/>
              <w:right w:val="nil"/>
            </w:tcBorders>
            <w:shd w:val="clear" w:color="auto" w:fill="C0C0C0"/>
            <w:vAlign w:val="center"/>
          </w:tcPr>
          <w:p w:rsidR="005D08FF" w:rsidRPr="00D750A4" w:rsidRDefault="005D08FF">
            <w:pPr>
              <w:jc w:val="center"/>
              <w:rPr>
                <w:rFonts w:ascii="Verdana" w:hAnsi="Verdana" w:cs="Arial"/>
                <w:bCs/>
                <w:color w:val="800080"/>
                <w:sz w:val="18"/>
                <w:szCs w:val="18"/>
              </w:rPr>
            </w:pPr>
            <w:r w:rsidRPr="00D750A4">
              <w:rPr>
                <w:rFonts w:ascii="Verdana" w:hAnsi="Verdana" w:cs="Arial"/>
                <w:bCs/>
                <w:color w:val="800080"/>
                <w:sz w:val="18"/>
                <w:szCs w:val="18"/>
              </w:rPr>
              <w:t>españoles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shd w:val="clear" w:color="auto" w:fill="C0C0C0"/>
            <w:vAlign w:val="center"/>
          </w:tcPr>
          <w:p w:rsidR="005D08FF" w:rsidRPr="00D750A4" w:rsidRDefault="005D08FF">
            <w:pPr>
              <w:jc w:val="center"/>
              <w:rPr>
                <w:rFonts w:ascii="Verdana" w:hAnsi="Verdana" w:cs="Arial"/>
                <w:bCs/>
                <w:color w:val="800080"/>
                <w:sz w:val="18"/>
                <w:szCs w:val="18"/>
              </w:rPr>
            </w:pPr>
            <w:r w:rsidRPr="00D750A4">
              <w:rPr>
                <w:rFonts w:ascii="Verdana" w:hAnsi="Verdana" w:cs="Arial"/>
                <w:bCs/>
                <w:color w:val="800080"/>
                <w:sz w:val="18"/>
                <w:szCs w:val="18"/>
              </w:rPr>
              <w:t>extranjeros</w:t>
            </w:r>
          </w:p>
        </w:tc>
      </w:tr>
      <w:tr w:rsidR="00510153" w:rsidRPr="00360E18" w:rsidTr="00794A34">
        <w:trPr>
          <w:trHeight w:val="510"/>
          <w:jc w:val="center"/>
        </w:trPr>
        <w:tc>
          <w:tcPr>
            <w:tcW w:w="2152" w:type="dxa"/>
            <w:tcBorders>
              <w:top w:val="single" w:sz="12" w:space="0" w:color="800080"/>
              <w:left w:val="single" w:sz="12" w:space="0" w:color="800080"/>
              <w:bottom w:val="single" w:sz="6" w:space="0" w:color="800080"/>
              <w:right w:val="single" w:sz="6" w:space="0" w:color="800080"/>
            </w:tcBorders>
            <w:shd w:val="clear" w:color="auto" w:fill="auto"/>
            <w:noWrap/>
            <w:vAlign w:val="center"/>
          </w:tcPr>
          <w:p w:rsidR="00510153" w:rsidRDefault="0051015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47</w:t>
            </w:r>
          </w:p>
        </w:tc>
        <w:tc>
          <w:tcPr>
            <w:tcW w:w="1800" w:type="dxa"/>
            <w:tcBorders>
              <w:top w:val="single" w:sz="12" w:space="0" w:color="800080"/>
              <w:left w:val="single" w:sz="6" w:space="0" w:color="800080"/>
              <w:bottom w:val="single" w:sz="6" w:space="0" w:color="800080"/>
              <w:right w:val="single" w:sz="12" w:space="0" w:color="800080"/>
            </w:tcBorders>
            <w:shd w:val="clear" w:color="auto" w:fill="auto"/>
            <w:noWrap/>
            <w:vAlign w:val="center"/>
          </w:tcPr>
          <w:p w:rsidR="00510153" w:rsidRDefault="0051015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top w:val="single" w:sz="12" w:space="0" w:color="800080"/>
              <w:left w:val="single" w:sz="12" w:space="0" w:color="800080"/>
              <w:bottom w:val="single" w:sz="6" w:space="0" w:color="800080"/>
              <w:right w:val="single" w:sz="6" w:space="0" w:color="800080"/>
            </w:tcBorders>
            <w:shd w:val="clear" w:color="auto" w:fill="auto"/>
            <w:noWrap/>
            <w:vAlign w:val="center"/>
          </w:tcPr>
          <w:p w:rsidR="00510153" w:rsidRDefault="0051015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764" w:type="dxa"/>
            <w:tcBorders>
              <w:top w:val="single" w:sz="12" w:space="0" w:color="800080"/>
              <w:left w:val="single" w:sz="6" w:space="0" w:color="800080"/>
              <w:bottom w:val="single" w:sz="6" w:space="0" w:color="800080"/>
              <w:right w:val="single" w:sz="12" w:space="0" w:color="800080"/>
            </w:tcBorders>
            <w:shd w:val="clear" w:color="auto" w:fill="auto"/>
            <w:noWrap/>
            <w:vAlign w:val="center"/>
          </w:tcPr>
          <w:p w:rsidR="00510153" w:rsidRDefault="0051015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</w:tr>
      <w:tr w:rsidR="00510153" w:rsidRPr="00360E18" w:rsidTr="00EF5A9D">
        <w:trPr>
          <w:trHeight w:val="510"/>
          <w:jc w:val="center"/>
        </w:trPr>
        <w:tc>
          <w:tcPr>
            <w:tcW w:w="2152" w:type="dxa"/>
            <w:tcBorders>
              <w:top w:val="single" w:sz="6" w:space="0" w:color="800080"/>
              <w:left w:val="single" w:sz="12" w:space="0" w:color="800080"/>
              <w:bottom w:val="single" w:sz="6" w:space="0" w:color="800080"/>
              <w:right w:val="single" w:sz="6" w:space="0" w:color="800080"/>
            </w:tcBorders>
            <w:shd w:val="clear" w:color="auto" w:fill="auto"/>
            <w:noWrap/>
            <w:vAlign w:val="center"/>
          </w:tcPr>
          <w:p w:rsidR="00510153" w:rsidRDefault="0051015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79,66%</w:t>
            </w:r>
          </w:p>
        </w:tc>
        <w:tc>
          <w:tcPr>
            <w:tcW w:w="1800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12" w:space="0" w:color="800080"/>
            </w:tcBorders>
            <w:shd w:val="clear" w:color="auto" w:fill="auto"/>
            <w:noWrap/>
            <w:vAlign w:val="center"/>
          </w:tcPr>
          <w:p w:rsidR="00510153" w:rsidRDefault="0051015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16,95%</w:t>
            </w:r>
          </w:p>
        </w:tc>
        <w:tc>
          <w:tcPr>
            <w:tcW w:w="1800" w:type="dxa"/>
            <w:tcBorders>
              <w:top w:val="single" w:sz="6" w:space="0" w:color="800080"/>
              <w:left w:val="single" w:sz="12" w:space="0" w:color="800080"/>
              <w:bottom w:val="single" w:sz="6" w:space="0" w:color="800080"/>
              <w:right w:val="single" w:sz="6" w:space="0" w:color="800080"/>
            </w:tcBorders>
            <w:shd w:val="clear" w:color="auto" w:fill="auto"/>
            <w:noWrap/>
            <w:vAlign w:val="center"/>
          </w:tcPr>
          <w:p w:rsidR="00510153" w:rsidRDefault="0051015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1,69%</w:t>
            </w:r>
          </w:p>
        </w:tc>
        <w:tc>
          <w:tcPr>
            <w:tcW w:w="1764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12" w:space="0" w:color="800080"/>
            </w:tcBorders>
            <w:shd w:val="clear" w:color="auto" w:fill="auto"/>
            <w:noWrap/>
            <w:vAlign w:val="center"/>
          </w:tcPr>
          <w:p w:rsidR="00510153" w:rsidRDefault="0051015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1,69%</w:t>
            </w:r>
          </w:p>
        </w:tc>
      </w:tr>
      <w:tr w:rsidR="00510153" w:rsidRPr="00360E18" w:rsidTr="00794A34">
        <w:trPr>
          <w:trHeight w:val="510"/>
          <w:jc w:val="center"/>
        </w:trPr>
        <w:tc>
          <w:tcPr>
            <w:tcW w:w="3952" w:type="dxa"/>
            <w:gridSpan w:val="2"/>
            <w:tcBorders>
              <w:top w:val="single" w:sz="6" w:space="0" w:color="800080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shd w:val="clear" w:color="auto" w:fill="auto"/>
            <w:noWrap/>
            <w:vAlign w:val="center"/>
          </w:tcPr>
          <w:p w:rsidR="00510153" w:rsidRDefault="0051015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96,61%</w:t>
            </w:r>
          </w:p>
        </w:tc>
        <w:tc>
          <w:tcPr>
            <w:tcW w:w="3564" w:type="dxa"/>
            <w:gridSpan w:val="2"/>
            <w:tcBorders>
              <w:top w:val="single" w:sz="6" w:space="0" w:color="800080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shd w:val="clear" w:color="auto" w:fill="auto"/>
            <w:noWrap/>
            <w:vAlign w:val="center"/>
          </w:tcPr>
          <w:p w:rsidR="00510153" w:rsidRDefault="0051015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3,38%</w:t>
            </w:r>
          </w:p>
        </w:tc>
      </w:tr>
    </w:tbl>
    <w:p w:rsidR="008028B1" w:rsidRPr="00360E18" w:rsidRDefault="008028B1" w:rsidP="00B0405C">
      <w:pPr>
        <w:rPr>
          <w:rFonts w:ascii="Verdana" w:hAnsi="Verdana"/>
          <w:b/>
          <w:bCs/>
          <w:sz w:val="36"/>
          <w:szCs w:val="36"/>
        </w:rPr>
      </w:pPr>
    </w:p>
    <w:p w:rsidR="005D08FF" w:rsidRPr="00360E18" w:rsidRDefault="005D08FF" w:rsidP="00B0405C">
      <w:pPr>
        <w:rPr>
          <w:rFonts w:ascii="Verdana" w:hAnsi="Verdana"/>
          <w:b/>
          <w:bCs/>
          <w:sz w:val="36"/>
          <w:szCs w:val="36"/>
        </w:rPr>
      </w:pPr>
    </w:p>
    <w:p w:rsidR="005D08FF" w:rsidRDefault="005D08FF" w:rsidP="00B0405C">
      <w:pPr>
        <w:rPr>
          <w:rFonts w:ascii="Verdana" w:hAnsi="Verdana"/>
          <w:b/>
          <w:bCs/>
          <w:sz w:val="36"/>
          <w:szCs w:val="36"/>
        </w:rPr>
      </w:pPr>
    </w:p>
    <w:p w:rsidR="00867289" w:rsidRPr="00360E18" w:rsidRDefault="0017565C" w:rsidP="00401BA1">
      <w:pPr>
        <w:jc w:val="center"/>
        <w:rPr>
          <w:rFonts w:ascii="Verdana" w:hAnsi="Verdana"/>
          <w:b/>
          <w:bCs/>
          <w:sz w:val="36"/>
          <w:szCs w:val="36"/>
        </w:rPr>
      </w:pPr>
      <w:r w:rsidRPr="00360E18">
        <w:rPr>
          <w:rFonts w:ascii="Verdana" w:hAnsi="Verdana"/>
          <w:b/>
          <w:bCs/>
          <w:sz w:val="36"/>
          <w:szCs w:val="36"/>
        </w:rPr>
        <w:br w:type="page"/>
      </w:r>
    </w:p>
    <w:p w:rsidR="0017565C" w:rsidRPr="00360E18" w:rsidRDefault="0017565C" w:rsidP="00B70447">
      <w:pPr>
        <w:rPr>
          <w:rFonts w:ascii="Verdana" w:hAnsi="Verdana"/>
          <w:b/>
          <w:bCs/>
          <w:sz w:val="36"/>
          <w:szCs w:val="36"/>
        </w:rPr>
      </w:pPr>
    </w:p>
    <w:p w:rsidR="0017565C" w:rsidRPr="00360E18" w:rsidRDefault="0017565C" w:rsidP="00B70447">
      <w:pPr>
        <w:rPr>
          <w:rFonts w:ascii="Verdana" w:hAnsi="Verdana"/>
          <w:b/>
          <w:bCs/>
          <w:sz w:val="36"/>
          <w:szCs w:val="36"/>
        </w:rPr>
      </w:pPr>
    </w:p>
    <w:p w:rsidR="0017565C" w:rsidRPr="00360E18" w:rsidRDefault="0017565C" w:rsidP="00B70447">
      <w:pPr>
        <w:rPr>
          <w:rFonts w:ascii="Verdana" w:hAnsi="Verdana"/>
          <w:b/>
          <w:bCs/>
          <w:sz w:val="36"/>
          <w:szCs w:val="36"/>
        </w:rPr>
      </w:pPr>
    </w:p>
    <w:p w:rsidR="0017565C" w:rsidRPr="00360E18" w:rsidRDefault="0017565C" w:rsidP="00B70447">
      <w:pPr>
        <w:rPr>
          <w:rFonts w:ascii="Verdana" w:hAnsi="Verdana"/>
          <w:b/>
          <w:bCs/>
          <w:sz w:val="36"/>
          <w:szCs w:val="36"/>
        </w:rPr>
      </w:pPr>
    </w:p>
    <w:p w:rsidR="00CA6F5F" w:rsidRPr="00360E18" w:rsidRDefault="00CA6F5F" w:rsidP="0017565C">
      <w:pPr>
        <w:jc w:val="center"/>
        <w:rPr>
          <w:rFonts w:ascii="Verdana" w:hAnsi="Verdana"/>
          <w:b/>
          <w:bCs/>
          <w:sz w:val="36"/>
          <w:szCs w:val="36"/>
        </w:rPr>
      </w:pPr>
    </w:p>
    <w:p w:rsidR="00CA6F5F" w:rsidRPr="00360E18" w:rsidRDefault="00CA6F5F" w:rsidP="0017565C">
      <w:pPr>
        <w:jc w:val="center"/>
        <w:rPr>
          <w:rFonts w:ascii="Verdana" w:hAnsi="Verdana"/>
          <w:b/>
          <w:bCs/>
          <w:sz w:val="36"/>
          <w:szCs w:val="36"/>
        </w:rPr>
      </w:pPr>
    </w:p>
    <w:p w:rsidR="00CA6F5F" w:rsidRPr="00360E18" w:rsidRDefault="00CA6F5F" w:rsidP="0017565C">
      <w:pPr>
        <w:jc w:val="center"/>
        <w:rPr>
          <w:rFonts w:ascii="Verdana" w:hAnsi="Verdana"/>
          <w:b/>
          <w:bCs/>
          <w:sz w:val="36"/>
          <w:szCs w:val="36"/>
        </w:rPr>
      </w:pPr>
    </w:p>
    <w:p w:rsidR="00CA6F5F" w:rsidRPr="00360E18" w:rsidRDefault="00CA6F5F" w:rsidP="0017565C">
      <w:pPr>
        <w:jc w:val="center"/>
        <w:rPr>
          <w:rFonts w:ascii="Verdana" w:hAnsi="Verdana"/>
          <w:b/>
          <w:bCs/>
          <w:sz w:val="36"/>
          <w:szCs w:val="36"/>
        </w:rPr>
      </w:pPr>
    </w:p>
    <w:p w:rsidR="00CA6F5F" w:rsidRPr="00360E18" w:rsidRDefault="00CA6F5F" w:rsidP="0017565C">
      <w:pPr>
        <w:jc w:val="center"/>
        <w:rPr>
          <w:rFonts w:ascii="Verdana" w:hAnsi="Verdana"/>
          <w:b/>
          <w:bCs/>
          <w:sz w:val="36"/>
          <w:szCs w:val="36"/>
        </w:rPr>
      </w:pPr>
    </w:p>
    <w:p w:rsidR="0017565C" w:rsidRPr="0022178E" w:rsidRDefault="0017565C" w:rsidP="00DF5FE6">
      <w:pPr>
        <w:pStyle w:val="Textoindependiente"/>
        <w:rPr>
          <w:rFonts w:ascii="Verdana" w:hAnsi="Verdana"/>
        </w:rPr>
      </w:pPr>
      <w:r w:rsidRPr="0022178E">
        <w:rPr>
          <w:rFonts w:ascii="Verdana" w:hAnsi="Verdana"/>
        </w:rPr>
        <w:t xml:space="preserve">RESUMEN TENDENCIAS </w:t>
      </w:r>
    </w:p>
    <w:p w:rsidR="0017565C" w:rsidRPr="00360E18" w:rsidRDefault="0017565C" w:rsidP="00B70447">
      <w:pPr>
        <w:rPr>
          <w:rFonts w:ascii="Verdana" w:hAnsi="Verdana"/>
          <w:b/>
          <w:bCs/>
          <w:sz w:val="36"/>
          <w:szCs w:val="36"/>
        </w:rPr>
      </w:pPr>
    </w:p>
    <w:p w:rsidR="0017565C" w:rsidRPr="00360E18" w:rsidRDefault="0017565C" w:rsidP="00B70447">
      <w:pPr>
        <w:rPr>
          <w:rFonts w:ascii="Verdana" w:hAnsi="Verdana"/>
          <w:b/>
          <w:bCs/>
        </w:rPr>
      </w:pPr>
      <w:r w:rsidRPr="00360E18">
        <w:rPr>
          <w:rFonts w:ascii="Verdana" w:hAnsi="Verdana"/>
          <w:b/>
          <w:bCs/>
          <w:sz w:val="36"/>
          <w:szCs w:val="36"/>
        </w:rPr>
        <w:br w:type="page"/>
      </w:r>
    </w:p>
    <w:p w:rsidR="0017565C" w:rsidRPr="005E7085" w:rsidRDefault="0017565C" w:rsidP="00B70447">
      <w:pPr>
        <w:rPr>
          <w:rFonts w:ascii="Verdana" w:hAnsi="Verdana"/>
          <w:b/>
          <w:bCs/>
          <w:sz w:val="20"/>
          <w:szCs w:val="20"/>
        </w:rPr>
      </w:pPr>
    </w:p>
    <w:p w:rsidR="002C019C" w:rsidRPr="005E7085" w:rsidRDefault="002C019C" w:rsidP="00DF5FE6">
      <w:pPr>
        <w:pStyle w:val="Textoindependiente"/>
        <w:rPr>
          <w:rFonts w:ascii="Verdana" w:hAnsi="Verdana"/>
          <w:sz w:val="20"/>
          <w:szCs w:val="20"/>
        </w:rPr>
      </w:pPr>
      <w:r w:rsidRPr="005E7085">
        <w:rPr>
          <w:rFonts w:ascii="Verdana" w:hAnsi="Verdana"/>
          <w:sz w:val="20"/>
          <w:szCs w:val="20"/>
        </w:rPr>
        <w:t>DIFERENCIA DENUNCIAS, MUJERES VÍCTIMAS DE VIOLENCIA DE GÉNERO Y CASOS EN QUE LA VÍCTIMA SE ACOGE A LA DISPENSA A LA OBLIGACIÓN DE DECLARAR,  RESPECTO AL MISMO PERÍODO DEL AÑO ANTERIOR</w:t>
      </w:r>
    </w:p>
    <w:tbl>
      <w:tblPr>
        <w:tblW w:w="5033" w:type="pct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7"/>
        <w:gridCol w:w="2658"/>
        <w:gridCol w:w="2694"/>
        <w:gridCol w:w="2096"/>
      </w:tblGrid>
      <w:tr w:rsidR="00EA28E5" w:rsidTr="00CA289B">
        <w:trPr>
          <w:trHeight w:val="270"/>
        </w:trPr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8E5" w:rsidRPr="002C019C" w:rsidRDefault="00EA28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10" w:type="pct"/>
            <w:vMerge w:val="restart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  <w:hideMark/>
          </w:tcPr>
          <w:p w:rsidR="00EA28E5" w:rsidRDefault="0011314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  <w:r w:rsidR="00EA28E5">
              <w:rPr>
                <w:rFonts w:ascii="Verdana" w:hAnsi="Verdana" w:cs="Arial"/>
                <w:sz w:val="18"/>
                <w:szCs w:val="18"/>
              </w:rPr>
              <w:t>º trimestre 201</w:t>
            </w:r>
            <w:r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1226" w:type="pct"/>
            <w:vMerge w:val="restart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  <w:hideMark/>
          </w:tcPr>
          <w:p w:rsidR="00EA28E5" w:rsidRDefault="0011314F" w:rsidP="0011314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  <w:r w:rsidR="00EA28E5">
              <w:rPr>
                <w:rFonts w:ascii="Verdana" w:hAnsi="Verdana" w:cs="Arial"/>
                <w:sz w:val="18"/>
                <w:szCs w:val="18"/>
              </w:rPr>
              <w:t>º trimestre 201</w:t>
            </w:r>
            <w:r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954" w:type="pct"/>
            <w:vMerge w:val="restart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noWrap/>
            <w:vAlign w:val="center"/>
            <w:hideMark/>
          </w:tcPr>
          <w:p w:rsidR="00EA28E5" w:rsidRDefault="00EA28E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% Variación</w:t>
            </w:r>
          </w:p>
        </w:tc>
      </w:tr>
      <w:tr w:rsidR="00EA28E5" w:rsidTr="00CA289B">
        <w:trPr>
          <w:trHeight w:val="270"/>
        </w:trPr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8E5" w:rsidRPr="002C019C" w:rsidRDefault="00EA28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10" w:type="pct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  <w:hideMark/>
          </w:tcPr>
          <w:p w:rsidR="00EA28E5" w:rsidRPr="002C019C" w:rsidRDefault="00EA28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26" w:type="pct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  <w:hideMark/>
          </w:tcPr>
          <w:p w:rsidR="00EA28E5" w:rsidRPr="002C019C" w:rsidRDefault="00EA28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54" w:type="pct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  <w:hideMark/>
          </w:tcPr>
          <w:p w:rsidR="00EA28E5" w:rsidRPr="002C019C" w:rsidRDefault="00EA28E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A28E5" w:rsidTr="00CA289B">
        <w:trPr>
          <w:trHeight w:val="705"/>
        </w:trPr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8E5" w:rsidRPr="002C019C" w:rsidRDefault="00EA28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10" w:type="pct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  <w:hideMark/>
          </w:tcPr>
          <w:p w:rsidR="00EA28E5" w:rsidRPr="002C019C" w:rsidRDefault="00EA28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26" w:type="pct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  <w:hideMark/>
          </w:tcPr>
          <w:p w:rsidR="00EA28E5" w:rsidRPr="002C019C" w:rsidRDefault="00EA28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54" w:type="pct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  <w:hideMark/>
          </w:tcPr>
          <w:p w:rsidR="00EA28E5" w:rsidRPr="002C019C" w:rsidRDefault="00EA28E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1314F" w:rsidTr="00444899">
        <w:trPr>
          <w:trHeight w:val="225"/>
        </w:trPr>
        <w:tc>
          <w:tcPr>
            <w:tcW w:w="1610" w:type="pct"/>
            <w:tcBorders>
              <w:top w:val="single" w:sz="8" w:space="0" w:color="8000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14F" w:rsidRPr="002C019C" w:rsidRDefault="0011314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C019C">
              <w:rPr>
                <w:rFonts w:ascii="Verdana" w:hAnsi="Verdana" w:cs="Arial"/>
                <w:sz w:val="18"/>
                <w:szCs w:val="18"/>
              </w:rPr>
              <w:t>Denuncias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4F" w:rsidRDefault="0011314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40.509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4F" w:rsidRDefault="0011314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39.586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14F" w:rsidRDefault="0011314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-2,3%</w:t>
            </w:r>
          </w:p>
        </w:tc>
      </w:tr>
      <w:tr w:rsidR="0011314F" w:rsidTr="00444899">
        <w:trPr>
          <w:trHeight w:val="450"/>
        </w:trPr>
        <w:tc>
          <w:tcPr>
            <w:tcW w:w="1610" w:type="pct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  <w:hideMark/>
          </w:tcPr>
          <w:p w:rsidR="0011314F" w:rsidRPr="002C019C" w:rsidRDefault="0011314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C019C">
              <w:rPr>
                <w:rFonts w:ascii="Verdana" w:hAnsi="Verdana" w:cs="Arial"/>
                <w:sz w:val="18"/>
                <w:szCs w:val="18"/>
              </w:rPr>
              <w:t>Mujeres Víctimas</w:t>
            </w:r>
            <w:r w:rsidRPr="002C019C">
              <w:rPr>
                <w:rFonts w:ascii="Verdana" w:hAnsi="Verdana" w:cs="Arial"/>
                <w:sz w:val="18"/>
                <w:szCs w:val="18"/>
              </w:rPr>
              <w:br/>
              <w:t xml:space="preserve">de </w:t>
            </w:r>
            <w:proofErr w:type="spellStart"/>
            <w:r w:rsidRPr="002C019C">
              <w:rPr>
                <w:rFonts w:ascii="Verdana" w:hAnsi="Verdana" w:cs="Arial"/>
                <w:sz w:val="18"/>
                <w:szCs w:val="18"/>
              </w:rPr>
              <w:t>Viol</w:t>
            </w:r>
            <w:proofErr w:type="spellEnd"/>
            <w:r w:rsidRPr="002C019C">
              <w:rPr>
                <w:rFonts w:ascii="Verdana" w:hAnsi="Verdana" w:cs="Arial"/>
                <w:sz w:val="18"/>
                <w:szCs w:val="18"/>
              </w:rPr>
              <w:t>.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2C019C">
              <w:rPr>
                <w:rFonts w:ascii="Verdana" w:hAnsi="Verdana" w:cs="Arial"/>
                <w:sz w:val="18"/>
                <w:szCs w:val="18"/>
              </w:rPr>
              <w:t>Género</w:t>
            </w:r>
          </w:p>
        </w:tc>
        <w:tc>
          <w:tcPr>
            <w:tcW w:w="1210" w:type="pct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:rsidR="0011314F" w:rsidRDefault="0011314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38.018</w:t>
            </w:r>
          </w:p>
        </w:tc>
        <w:tc>
          <w:tcPr>
            <w:tcW w:w="1226" w:type="pct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:rsidR="0011314F" w:rsidRDefault="0011314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37.829</w:t>
            </w:r>
          </w:p>
        </w:tc>
        <w:tc>
          <w:tcPr>
            <w:tcW w:w="954" w:type="pct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  <w:hideMark/>
          </w:tcPr>
          <w:p w:rsidR="0011314F" w:rsidRDefault="0011314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-0,5%</w:t>
            </w:r>
          </w:p>
        </w:tc>
      </w:tr>
      <w:tr w:rsidR="0011314F" w:rsidTr="00444899">
        <w:trPr>
          <w:trHeight w:val="837"/>
        </w:trPr>
        <w:tc>
          <w:tcPr>
            <w:tcW w:w="1610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  <w:hideMark/>
          </w:tcPr>
          <w:p w:rsidR="0011314F" w:rsidRPr="002C019C" w:rsidRDefault="0011314F" w:rsidP="003954D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C019C">
              <w:rPr>
                <w:rFonts w:ascii="Verdana" w:hAnsi="Verdana" w:cs="Arial"/>
                <w:sz w:val="18"/>
                <w:szCs w:val="18"/>
              </w:rPr>
              <w:t>Casos en que la víctima se acoge a la dispensa a la obligación de declarar.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  <w:hideMark/>
          </w:tcPr>
          <w:p w:rsidR="0011314F" w:rsidRDefault="0011314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4.173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  <w:hideMark/>
          </w:tcPr>
          <w:p w:rsidR="0011314F" w:rsidRDefault="0011314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4.231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  <w:hideMark/>
          </w:tcPr>
          <w:p w:rsidR="0011314F" w:rsidRDefault="0011314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1,4%</w:t>
            </w:r>
          </w:p>
        </w:tc>
      </w:tr>
      <w:tr w:rsidR="0011314F" w:rsidTr="00922028">
        <w:trPr>
          <w:trHeight w:val="699"/>
        </w:trPr>
        <w:tc>
          <w:tcPr>
            <w:tcW w:w="1610" w:type="pct"/>
            <w:tcBorders>
              <w:top w:val="nil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  <w:hideMark/>
          </w:tcPr>
          <w:p w:rsidR="0011314F" w:rsidRPr="002C019C" w:rsidRDefault="0011314F" w:rsidP="003954D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C019C">
              <w:rPr>
                <w:rFonts w:ascii="Verdana" w:hAnsi="Verdana" w:cs="Arial"/>
                <w:sz w:val="18"/>
                <w:szCs w:val="18"/>
              </w:rPr>
              <w:t>Ratio Casos en que la víctima se acoge a la dispensa a la obligación de declarar /M</w:t>
            </w:r>
            <w:r>
              <w:rPr>
                <w:rFonts w:ascii="Verdana" w:hAnsi="Verdana" w:cs="Arial"/>
                <w:sz w:val="18"/>
                <w:szCs w:val="18"/>
              </w:rPr>
              <w:t>ujeres víctimas de violencia de genero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  <w:hideMark/>
          </w:tcPr>
          <w:p w:rsidR="0011314F" w:rsidRDefault="0011314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11,0%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  <w:hideMark/>
          </w:tcPr>
          <w:p w:rsidR="0011314F" w:rsidRDefault="0011314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11,2%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  <w:hideMark/>
          </w:tcPr>
          <w:p w:rsidR="0011314F" w:rsidRDefault="0011314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1,8%</w:t>
            </w:r>
          </w:p>
        </w:tc>
      </w:tr>
    </w:tbl>
    <w:p w:rsidR="00E06C78" w:rsidRDefault="00E06C78" w:rsidP="00E06C78">
      <w:pPr>
        <w:rPr>
          <w:rFonts w:ascii="Verdana" w:hAnsi="Verdana"/>
          <w:b/>
          <w:bCs/>
        </w:rPr>
      </w:pPr>
    </w:p>
    <w:p w:rsidR="003E7721" w:rsidRPr="00360E18" w:rsidRDefault="003E7721" w:rsidP="00E06C78">
      <w:pPr>
        <w:rPr>
          <w:rFonts w:ascii="Verdana" w:hAnsi="Verdana"/>
          <w:b/>
          <w:bCs/>
        </w:rPr>
      </w:pPr>
    </w:p>
    <w:p w:rsidR="0017565C" w:rsidRPr="00360E18" w:rsidRDefault="0011314F" w:rsidP="008D4921">
      <w:pPr>
        <w:jc w:val="center"/>
        <w:rPr>
          <w:rFonts w:ascii="Verdana" w:hAnsi="Verdana"/>
        </w:rPr>
      </w:pPr>
      <w:r>
        <w:rPr>
          <w:noProof/>
        </w:rPr>
        <w:drawing>
          <wp:inline distT="0" distB="0" distL="0" distR="0" wp14:anchorId="2F89D1D1" wp14:editId="26C26021">
            <wp:extent cx="6120000" cy="3600000"/>
            <wp:effectExtent l="0" t="0" r="14605" b="1968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340539" w:rsidRDefault="00340539">
      <w:pPr>
        <w:rPr>
          <w:noProof/>
        </w:rPr>
      </w:pPr>
      <w:r>
        <w:rPr>
          <w:noProof/>
        </w:rPr>
        <w:br w:type="page"/>
      </w:r>
    </w:p>
    <w:p w:rsidR="00164962" w:rsidRDefault="00164962" w:rsidP="001E3FE7">
      <w:pPr>
        <w:spacing w:before="120"/>
        <w:jc w:val="center"/>
        <w:rPr>
          <w:noProof/>
        </w:rPr>
      </w:pPr>
    </w:p>
    <w:p w:rsidR="00340539" w:rsidRPr="00360E18" w:rsidRDefault="007771F0" w:rsidP="001E3FE7">
      <w:pPr>
        <w:spacing w:before="120"/>
        <w:jc w:val="center"/>
        <w:rPr>
          <w:rFonts w:ascii="Verdana" w:hAnsi="Verdana"/>
        </w:rPr>
      </w:pPr>
      <w:r>
        <w:rPr>
          <w:noProof/>
        </w:rPr>
        <w:drawing>
          <wp:inline distT="0" distB="0" distL="0" distR="0" wp14:anchorId="203C8DD1" wp14:editId="46EB1B67">
            <wp:extent cx="6120000" cy="3600000"/>
            <wp:effectExtent l="0" t="0" r="14605" b="19685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EC5A9B" w:rsidRDefault="00EC5A9B" w:rsidP="006A1DFC">
      <w:pPr>
        <w:spacing w:before="120"/>
        <w:rPr>
          <w:rFonts w:ascii="Verdana" w:hAnsi="Verdana"/>
        </w:rPr>
      </w:pPr>
    </w:p>
    <w:p w:rsidR="00911055" w:rsidRDefault="00911055" w:rsidP="00EC5A9B">
      <w:pPr>
        <w:spacing w:before="120"/>
        <w:jc w:val="center"/>
        <w:rPr>
          <w:rFonts w:ascii="Verdana" w:hAnsi="Verdana"/>
        </w:rPr>
      </w:pPr>
    </w:p>
    <w:p w:rsidR="00911055" w:rsidRDefault="007771F0" w:rsidP="00EC5A9B">
      <w:pPr>
        <w:spacing w:before="120"/>
        <w:jc w:val="center"/>
        <w:rPr>
          <w:rFonts w:ascii="Verdana" w:hAnsi="Verdana"/>
        </w:rPr>
      </w:pPr>
      <w:r>
        <w:rPr>
          <w:noProof/>
        </w:rPr>
        <w:drawing>
          <wp:inline distT="0" distB="0" distL="0" distR="0" wp14:anchorId="593970AA" wp14:editId="5416D184">
            <wp:extent cx="6120000" cy="3600000"/>
            <wp:effectExtent l="0" t="0" r="14605" b="19685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7771F0" w:rsidRDefault="007771F0" w:rsidP="00EC5A9B">
      <w:pPr>
        <w:spacing w:before="120"/>
        <w:jc w:val="center"/>
        <w:rPr>
          <w:rFonts w:ascii="Verdana" w:hAnsi="Verdana"/>
        </w:rPr>
      </w:pPr>
    </w:p>
    <w:p w:rsidR="00D004B1" w:rsidRDefault="00D004B1" w:rsidP="00DF5FE6">
      <w:pPr>
        <w:pStyle w:val="Textoindependiente"/>
        <w:sectPr w:rsidR="00D004B1" w:rsidSect="00A26A05">
          <w:headerReference w:type="default" r:id="rId29"/>
          <w:footerReference w:type="even" r:id="rId30"/>
          <w:footerReference w:type="default" r:id="rId31"/>
          <w:pgSz w:w="11906" w:h="16838"/>
          <w:pgMar w:top="1258" w:right="566" w:bottom="180" w:left="567" w:header="709" w:footer="709" w:gutter="0"/>
          <w:cols w:space="708"/>
          <w:docGrid w:linePitch="360"/>
        </w:sectPr>
      </w:pPr>
    </w:p>
    <w:p w:rsidR="00D004B1" w:rsidRDefault="00D004B1" w:rsidP="001E3FE7">
      <w:pPr>
        <w:spacing w:before="120" w:line="360" w:lineRule="auto"/>
        <w:ind w:left="540"/>
        <w:jc w:val="center"/>
        <w:rPr>
          <w:rFonts w:ascii="Verdana" w:hAnsi="Verdana"/>
          <w:sz w:val="18"/>
        </w:rPr>
      </w:pPr>
    </w:p>
    <w:p w:rsidR="00D004B1" w:rsidRDefault="00D004B1" w:rsidP="001E3FE7">
      <w:pPr>
        <w:spacing w:before="120" w:line="360" w:lineRule="auto"/>
        <w:ind w:left="540"/>
        <w:jc w:val="center"/>
        <w:rPr>
          <w:rFonts w:ascii="Verdana" w:hAnsi="Verdana"/>
          <w:sz w:val="18"/>
        </w:rPr>
      </w:pPr>
    </w:p>
    <w:p w:rsidR="005E71F9" w:rsidRDefault="005E71F9" w:rsidP="00DF5FE6">
      <w:pPr>
        <w:pStyle w:val="Textoindependienteprimerasangra2"/>
        <w:rPr>
          <w:rFonts w:ascii="Verdana" w:hAnsi="Verdana"/>
          <w:sz w:val="20"/>
          <w:szCs w:val="20"/>
        </w:rPr>
      </w:pPr>
      <w:r w:rsidRPr="00026247">
        <w:rPr>
          <w:rFonts w:ascii="Verdana" w:hAnsi="Verdana"/>
          <w:sz w:val="20"/>
          <w:szCs w:val="20"/>
        </w:rPr>
        <w:t xml:space="preserve">En este </w:t>
      </w:r>
      <w:r w:rsidR="00205464">
        <w:rPr>
          <w:rFonts w:ascii="Verdana" w:hAnsi="Verdana"/>
          <w:sz w:val="20"/>
          <w:szCs w:val="20"/>
        </w:rPr>
        <w:t>PRIMER</w:t>
      </w:r>
      <w:r w:rsidR="00034D39" w:rsidRPr="00026247">
        <w:rPr>
          <w:rFonts w:ascii="Verdana" w:hAnsi="Verdana"/>
          <w:sz w:val="20"/>
          <w:szCs w:val="20"/>
        </w:rPr>
        <w:t xml:space="preserve"> trimestre de</w:t>
      </w:r>
      <w:r w:rsidR="001B6FA5" w:rsidRPr="00026247">
        <w:rPr>
          <w:rFonts w:ascii="Verdana" w:hAnsi="Verdana"/>
          <w:sz w:val="20"/>
          <w:szCs w:val="20"/>
        </w:rPr>
        <w:t xml:space="preserve"> </w:t>
      </w:r>
      <w:r w:rsidRPr="00026247">
        <w:rPr>
          <w:rFonts w:ascii="Verdana" w:hAnsi="Verdana"/>
          <w:sz w:val="20"/>
          <w:szCs w:val="20"/>
        </w:rPr>
        <w:t xml:space="preserve"> 201</w:t>
      </w:r>
      <w:r w:rsidR="00205464">
        <w:rPr>
          <w:rFonts w:ascii="Verdana" w:hAnsi="Verdana"/>
          <w:sz w:val="20"/>
          <w:szCs w:val="20"/>
        </w:rPr>
        <w:t>8</w:t>
      </w:r>
      <w:r w:rsidRPr="00026247">
        <w:rPr>
          <w:rFonts w:ascii="Verdana" w:hAnsi="Verdana"/>
          <w:sz w:val="20"/>
          <w:szCs w:val="20"/>
        </w:rPr>
        <w:t xml:space="preserve"> </w:t>
      </w:r>
      <w:r w:rsidR="00B63A2F">
        <w:rPr>
          <w:rFonts w:ascii="Verdana" w:hAnsi="Verdana"/>
          <w:sz w:val="20"/>
          <w:szCs w:val="20"/>
        </w:rPr>
        <w:t>disminuye</w:t>
      </w:r>
      <w:r w:rsidR="001B6FA5" w:rsidRPr="00026247">
        <w:rPr>
          <w:rFonts w:ascii="Verdana" w:hAnsi="Verdana"/>
          <w:sz w:val="20"/>
          <w:szCs w:val="20"/>
        </w:rPr>
        <w:t xml:space="preserve"> </w:t>
      </w:r>
      <w:r w:rsidR="00141A28" w:rsidRPr="00026247">
        <w:rPr>
          <w:rFonts w:ascii="Verdana" w:hAnsi="Verdana"/>
          <w:sz w:val="20"/>
          <w:szCs w:val="20"/>
        </w:rPr>
        <w:t xml:space="preserve">en un </w:t>
      </w:r>
      <w:r w:rsidR="00205464">
        <w:rPr>
          <w:rFonts w:ascii="Verdana" w:hAnsi="Verdana"/>
          <w:sz w:val="20"/>
          <w:szCs w:val="20"/>
        </w:rPr>
        <w:t>3</w:t>
      </w:r>
      <w:r w:rsidR="00B63A2F">
        <w:rPr>
          <w:rFonts w:ascii="Verdana" w:hAnsi="Verdana"/>
          <w:sz w:val="20"/>
          <w:szCs w:val="20"/>
        </w:rPr>
        <w:t>,</w:t>
      </w:r>
      <w:r w:rsidR="00205464">
        <w:rPr>
          <w:rFonts w:ascii="Verdana" w:hAnsi="Verdana"/>
          <w:sz w:val="20"/>
          <w:szCs w:val="20"/>
        </w:rPr>
        <w:t>54</w:t>
      </w:r>
      <w:r w:rsidR="00141A28" w:rsidRPr="00026247">
        <w:rPr>
          <w:rFonts w:ascii="Verdana" w:hAnsi="Verdana"/>
          <w:sz w:val="20"/>
          <w:szCs w:val="20"/>
        </w:rPr>
        <w:t xml:space="preserve">% </w:t>
      </w:r>
      <w:r w:rsidR="001B6FA5" w:rsidRPr="00026247">
        <w:rPr>
          <w:rFonts w:ascii="Verdana" w:hAnsi="Verdana"/>
          <w:sz w:val="20"/>
          <w:szCs w:val="20"/>
        </w:rPr>
        <w:t>el número de</w:t>
      </w:r>
      <w:r w:rsidRPr="00026247">
        <w:rPr>
          <w:rFonts w:ascii="Verdana" w:hAnsi="Verdana"/>
          <w:b/>
          <w:sz w:val="20"/>
          <w:szCs w:val="20"/>
        </w:rPr>
        <w:t xml:space="preserve"> </w:t>
      </w:r>
      <w:r w:rsidRPr="00026247">
        <w:rPr>
          <w:rFonts w:ascii="Verdana" w:hAnsi="Verdana"/>
          <w:sz w:val="20"/>
          <w:szCs w:val="20"/>
        </w:rPr>
        <w:t>Órdenes de Protección</w:t>
      </w:r>
      <w:r w:rsidR="001B6FA5" w:rsidRPr="00026247">
        <w:rPr>
          <w:rFonts w:ascii="Verdana" w:hAnsi="Verdana"/>
          <w:b/>
          <w:sz w:val="20"/>
          <w:szCs w:val="20"/>
        </w:rPr>
        <w:t xml:space="preserve"> </w:t>
      </w:r>
      <w:r w:rsidR="001B6FA5" w:rsidRPr="00026247">
        <w:rPr>
          <w:rFonts w:ascii="Verdana" w:hAnsi="Verdana"/>
          <w:sz w:val="20"/>
          <w:szCs w:val="20"/>
        </w:rPr>
        <w:t xml:space="preserve">solicitadas con respecto al </w:t>
      </w:r>
      <w:r w:rsidR="00BF75CB" w:rsidRPr="00026247">
        <w:rPr>
          <w:rFonts w:ascii="Verdana" w:hAnsi="Verdana"/>
          <w:sz w:val="20"/>
          <w:szCs w:val="20"/>
        </w:rPr>
        <w:t>mismo</w:t>
      </w:r>
      <w:r w:rsidR="001B6FA5" w:rsidRPr="00026247">
        <w:rPr>
          <w:rFonts w:ascii="Verdana" w:hAnsi="Verdana"/>
          <w:sz w:val="20"/>
          <w:szCs w:val="20"/>
        </w:rPr>
        <w:t xml:space="preserve"> trimestre</w:t>
      </w:r>
      <w:r w:rsidR="00BF75CB" w:rsidRPr="00026247">
        <w:rPr>
          <w:rFonts w:ascii="Verdana" w:hAnsi="Verdana"/>
          <w:sz w:val="20"/>
          <w:szCs w:val="20"/>
        </w:rPr>
        <w:t xml:space="preserve"> del año anterior</w:t>
      </w:r>
      <w:r w:rsidR="001B6FA5" w:rsidRPr="00026247">
        <w:rPr>
          <w:rFonts w:ascii="Verdana" w:hAnsi="Verdana"/>
          <w:sz w:val="20"/>
          <w:szCs w:val="20"/>
        </w:rPr>
        <w:t>:</w:t>
      </w:r>
    </w:p>
    <w:p w:rsidR="00026247" w:rsidRDefault="00026247" w:rsidP="00DF5FE6">
      <w:pPr>
        <w:pStyle w:val="Textoindependienteprimerasangra2"/>
        <w:rPr>
          <w:rFonts w:ascii="Verdana" w:hAnsi="Verdana"/>
          <w:sz w:val="20"/>
          <w:szCs w:val="20"/>
        </w:rPr>
      </w:pPr>
    </w:p>
    <w:p w:rsidR="00026247" w:rsidRPr="00026247" w:rsidRDefault="00026247" w:rsidP="00DF5FE6">
      <w:pPr>
        <w:pStyle w:val="Textoindependienteprimerasangra2"/>
        <w:rPr>
          <w:rFonts w:ascii="Verdana" w:hAnsi="Verdana"/>
          <w:sz w:val="20"/>
          <w:szCs w:val="20"/>
        </w:rPr>
      </w:pPr>
    </w:p>
    <w:tbl>
      <w:tblPr>
        <w:tblW w:w="8020" w:type="dxa"/>
        <w:jc w:val="center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4"/>
        <w:gridCol w:w="2564"/>
        <w:gridCol w:w="1456"/>
        <w:gridCol w:w="1396"/>
      </w:tblGrid>
      <w:tr w:rsidR="00205464" w:rsidRPr="00360E18" w:rsidTr="009A4D13">
        <w:trPr>
          <w:trHeight w:val="270"/>
          <w:jc w:val="center"/>
        </w:trPr>
        <w:tc>
          <w:tcPr>
            <w:tcW w:w="2604" w:type="dxa"/>
            <w:vMerge w:val="restart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205464" w:rsidRDefault="00205464">
            <w:pPr>
              <w:jc w:val="center"/>
              <w:rPr>
                <w:rFonts w:ascii="Verdana" w:hAnsi="Verdana" w:cs="Arial"/>
                <w:color w:val="802060"/>
                <w:sz w:val="18"/>
                <w:szCs w:val="18"/>
              </w:rPr>
            </w:pPr>
            <w:r>
              <w:rPr>
                <w:rFonts w:ascii="Verdana" w:hAnsi="Verdana" w:cs="Arial"/>
                <w:color w:val="802060"/>
                <w:sz w:val="18"/>
                <w:szCs w:val="18"/>
              </w:rPr>
              <w:t>Solicitud Ordenes Protección 1º  trimestre 2017</w:t>
            </w:r>
          </w:p>
        </w:tc>
        <w:tc>
          <w:tcPr>
            <w:tcW w:w="2564" w:type="dxa"/>
            <w:vMerge w:val="restart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205464" w:rsidRDefault="00205464">
            <w:pPr>
              <w:jc w:val="center"/>
              <w:rPr>
                <w:rFonts w:ascii="Verdana" w:hAnsi="Verdana" w:cs="Arial"/>
                <w:color w:val="802060"/>
                <w:sz w:val="18"/>
                <w:szCs w:val="18"/>
              </w:rPr>
            </w:pPr>
            <w:r>
              <w:rPr>
                <w:rFonts w:ascii="Verdana" w:hAnsi="Verdana" w:cs="Arial"/>
                <w:color w:val="802060"/>
                <w:sz w:val="18"/>
                <w:szCs w:val="18"/>
              </w:rPr>
              <w:t>Solicitud Ordenes Protección 1º  trimestre 2018</w:t>
            </w:r>
          </w:p>
        </w:tc>
        <w:tc>
          <w:tcPr>
            <w:tcW w:w="1456" w:type="dxa"/>
            <w:vMerge w:val="restart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noWrap/>
            <w:vAlign w:val="center"/>
          </w:tcPr>
          <w:p w:rsidR="00205464" w:rsidRDefault="00205464">
            <w:pPr>
              <w:jc w:val="center"/>
              <w:rPr>
                <w:rFonts w:ascii="Verdana" w:hAnsi="Verdana" w:cs="Arial"/>
                <w:color w:val="802060"/>
                <w:sz w:val="18"/>
                <w:szCs w:val="18"/>
              </w:rPr>
            </w:pPr>
            <w:r>
              <w:rPr>
                <w:rFonts w:ascii="Verdana" w:hAnsi="Verdana" w:cs="Arial"/>
                <w:color w:val="802060"/>
                <w:sz w:val="18"/>
                <w:szCs w:val="18"/>
              </w:rPr>
              <w:t>Variación</w:t>
            </w:r>
          </w:p>
        </w:tc>
        <w:tc>
          <w:tcPr>
            <w:tcW w:w="1396" w:type="dxa"/>
            <w:vMerge w:val="restart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noWrap/>
            <w:vAlign w:val="center"/>
          </w:tcPr>
          <w:p w:rsidR="00205464" w:rsidRDefault="00205464">
            <w:pPr>
              <w:jc w:val="center"/>
              <w:rPr>
                <w:rFonts w:ascii="Verdana" w:hAnsi="Verdana" w:cs="Arial"/>
                <w:color w:val="802060"/>
                <w:sz w:val="18"/>
                <w:szCs w:val="18"/>
              </w:rPr>
            </w:pPr>
            <w:r>
              <w:rPr>
                <w:rFonts w:ascii="Verdana" w:hAnsi="Verdana" w:cs="Arial"/>
                <w:color w:val="802060"/>
                <w:sz w:val="18"/>
                <w:szCs w:val="18"/>
              </w:rPr>
              <w:t>% Variación</w:t>
            </w:r>
          </w:p>
        </w:tc>
      </w:tr>
      <w:tr w:rsidR="00205464" w:rsidRPr="00360E18" w:rsidTr="009A4D13">
        <w:trPr>
          <w:trHeight w:val="255"/>
          <w:jc w:val="center"/>
        </w:trPr>
        <w:tc>
          <w:tcPr>
            <w:tcW w:w="2604" w:type="dxa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</w:tcPr>
          <w:p w:rsidR="00205464" w:rsidRPr="00D750A4" w:rsidRDefault="00205464">
            <w:pPr>
              <w:rPr>
                <w:rFonts w:ascii="Verdana" w:hAnsi="Verdana" w:cs="Arial"/>
                <w:color w:val="802060"/>
                <w:sz w:val="18"/>
                <w:szCs w:val="20"/>
              </w:rPr>
            </w:pPr>
          </w:p>
        </w:tc>
        <w:tc>
          <w:tcPr>
            <w:tcW w:w="2564" w:type="dxa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</w:tcPr>
          <w:p w:rsidR="00205464" w:rsidRPr="00D750A4" w:rsidRDefault="00205464">
            <w:pPr>
              <w:rPr>
                <w:rFonts w:ascii="Verdana" w:hAnsi="Verdana" w:cs="Arial"/>
                <w:color w:val="802060"/>
                <w:sz w:val="18"/>
                <w:szCs w:val="20"/>
              </w:rPr>
            </w:pPr>
          </w:p>
        </w:tc>
        <w:tc>
          <w:tcPr>
            <w:tcW w:w="1456" w:type="dxa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</w:tcPr>
          <w:p w:rsidR="00205464" w:rsidRPr="00D750A4" w:rsidRDefault="00205464">
            <w:pPr>
              <w:rPr>
                <w:rFonts w:ascii="Verdana" w:hAnsi="Verdana" w:cs="Arial"/>
                <w:color w:val="802060"/>
                <w:sz w:val="18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</w:tcPr>
          <w:p w:rsidR="00205464" w:rsidRPr="00D750A4" w:rsidRDefault="00205464">
            <w:pPr>
              <w:rPr>
                <w:rFonts w:ascii="Verdana" w:hAnsi="Verdana" w:cs="Arial"/>
                <w:color w:val="802060"/>
                <w:sz w:val="18"/>
                <w:szCs w:val="20"/>
              </w:rPr>
            </w:pPr>
          </w:p>
        </w:tc>
      </w:tr>
      <w:tr w:rsidR="00205464" w:rsidRPr="00360E18" w:rsidTr="00942D48">
        <w:trPr>
          <w:trHeight w:val="483"/>
          <w:jc w:val="center"/>
        </w:trPr>
        <w:tc>
          <w:tcPr>
            <w:tcW w:w="2604" w:type="dxa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</w:tcPr>
          <w:p w:rsidR="00205464" w:rsidRPr="00D750A4" w:rsidRDefault="00205464">
            <w:pPr>
              <w:rPr>
                <w:rFonts w:ascii="Verdana" w:hAnsi="Verdana" w:cs="Arial"/>
                <w:color w:val="802060"/>
                <w:sz w:val="18"/>
                <w:szCs w:val="20"/>
              </w:rPr>
            </w:pPr>
          </w:p>
        </w:tc>
        <w:tc>
          <w:tcPr>
            <w:tcW w:w="2564" w:type="dxa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</w:tcPr>
          <w:p w:rsidR="00205464" w:rsidRPr="00D750A4" w:rsidRDefault="00205464">
            <w:pPr>
              <w:rPr>
                <w:rFonts w:ascii="Verdana" w:hAnsi="Verdana" w:cs="Arial"/>
                <w:color w:val="802060"/>
                <w:sz w:val="18"/>
                <w:szCs w:val="20"/>
              </w:rPr>
            </w:pPr>
          </w:p>
        </w:tc>
        <w:tc>
          <w:tcPr>
            <w:tcW w:w="1456" w:type="dxa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</w:tcPr>
          <w:p w:rsidR="00205464" w:rsidRPr="00D750A4" w:rsidRDefault="00205464">
            <w:pPr>
              <w:rPr>
                <w:rFonts w:ascii="Verdana" w:hAnsi="Verdana" w:cs="Arial"/>
                <w:color w:val="802060"/>
                <w:sz w:val="18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</w:tcPr>
          <w:p w:rsidR="00205464" w:rsidRPr="00D750A4" w:rsidRDefault="00205464">
            <w:pPr>
              <w:rPr>
                <w:rFonts w:ascii="Verdana" w:hAnsi="Verdana" w:cs="Arial"/>
                <w:color w:val="802060"/>
                <w:sz w:val="18"/>
                <w:szCs w:val="20"/>
              </w:rPr>
            </w:pPr>
          </w:p>
        </w:tc>
      </w:tr>
      <w:tr w:rsidR="00205464" w:rsidRPr="00360E18" w:rsidTr="009A4D13">
        <w:trPr>
          <w:trHeight w:val="450"/>
          <w:jc w:val="center"/>
        </w:trPr>
        <w:tc>
          <w:tcPr>
            <w:tcW w:w="2604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center"/>
          </w:tcPr>
          <w:p w:rsidR="00205464" w:rsidRDefault="0020546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9.438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center"/>
          </w:tcPr>
          <w:p w:rsidR="00205464" w:rsidRDefault="0020546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9.104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center"/>
          </w:tcPr>
          <w:p w:rsidR="00205464" w:rsidRDefault="0020546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-334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center"/>
          </w:tcPr>
          <w:p w:rsidR="00205464" w:rsidRDefault="0020546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-3,54%</w:t>
            </w:r>
          </w:p>
        </w:tc>
      </w:tr>
    </w:tbl>
    <w:p w:rsidR="00960F7B" w:rsidRPr="00360E18" w:rsidRDefault="00960F7B" w:rsidP="005E71F9">
      <w:pPr>
        <w:spacing w:before="120"/>
        <w:jc w:val="both"/>
        <w:rPr>
          <w:rFonts w:ascii="Verdana" w:hAnsi="Verdana"/>
        </w:rPr>
      </w:pPr>
    </w:p>
    <w:p w:rsidR="005169C9" w:rsidRDefault="009F0E82" w:rsidP="00DF5FE6">
      <w:pPr>
        <w:pStyle w:val="Textoindependienteprimerasangra2"/>
        <w:rPr>
          <w:rFonts w:ascii="Verdana" w:hAnsi="Verdana"/>
          <w:sz w:val="20"/>
          <w:szCs w:val="20"/>
        </w:rPr>
      </w:pPr>
      <w:r w:rsidRPr="00026247">
        <w:rPr>
          <w:rFonts w:ascii="Verdana" w:hAnsi="Verdana"/>
          <w:sz w:val="20"/>
          <w:szCs w:val="20"/>
        </w:rPr>
        <w:t xml:space="preserve">El siguiente gráfico muestra la evolución de  las órdenes de protección </w:t>
      </w:r>
      <w:r w:rsidR="00E42AEF">
        <w:rPr>
          <w:rFonts w:ascii="Verdana" w:hAnsi="Verdana"/>
          <w:sz w:val="20"/>
          <w:szCs w:val="20"/>
        </w:rPr>
        <w:t xml:space="preserve">y Medidas (Arts. 544 Ter y Bis) </w:t>
      </w:r>
      <w:r w:rsidRPr="00026247">
        <w:rPr>
          <w:rFonts w:ascii="Verdana" w:hAnsi="Verdana"/>
          <w:sz w:val="20"/>
          <w:szCs w:val="20"/>
        </w:rPr>
        <w:t>solicitadas en los Juzgados de Violencia contra la Mujer</w:t>
      </w:r>
      <w:r w:rsidR="00414748" w:rsidRPr="00026247">
        <w:rPr>
          <w:rFonts w:ascii="Verdana" w:hAnsi="Verdana"/>
          <w:sz w:val="20"/>
          <w:szCs w:val="20"/>
        </w:rPr>
        <w:t>:</w:t>
      </w:r>
    </w:p>
    <w:p w:rsidR="00E72A71" w:rsidRPr="00026247" w:rsidRDefault="00E72A71" w:rsidP="00DF5FE6">
      <w:pPr>
        <w:pStyle w:val="Textoindependienteprimerasangra2"/>
        <w:rPr>
          <w:rFonts w:ascii="Verdana" w:hAnsi="Verdana"/>
          <w:sz w:val="20"/>
          <w:szCs w:val="20"/>
        </w:rPr>
      </w:pPr>
    </w:p>
    <w:p w:rsidR="00141A28" w:rsidRDefault="00205464" w:rsidP="00D5157E">
      <w:pPr>
        <w:spacing w:before="120" w:line="360" w:lineRule="auto"/>
        <w:ind w:left="540"/>
        <w:jc w:val="center"/>
        <w:rPr>
          <w:rFonts w:ascii="Verdana" w:hAnsi="Verdana"/>
        </w:rPr>
      </w:pPr>
      <w:r>
        <w:rPr>
          <w:noProof/>
        </w:rPr>
        <w:drawing>
          <wp:inline distT="0" distB="0" distL="0" distR="0" wp14:anchorId="687CC896" wp14:editId="3839A7E4">
            <wp:extent cx="6120000" cy="3600000"/>
            <wp:effectExtent l="0" t="0" r="14605" b="19685"/>
            <wp:docPr id="26" name="Gráfico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161BE8" w:rsidRPr="00360E18" w:rsidRDefault="00161BE8" w:rsidP="009A4D13">
      <w:pPr>
        <w:spacing w:before="120" w:line="360" w:lineRule="auto"/>
        <w:ind w:left="540"/>
        <w:jc w:val="both"/>
        <w:rPr>
          <w:rFonts w:ascii="Verdana" w:hAnsi="Verdana"/>
        </w:rPr>
      </w:pPr>
    </w:p>
    <w:p w:rsidR="00D004B1" w:rsidRDefault="00D004B1" w:rsidP="00DF5FE6">
      <w:pPr>
        <w:pStyle w:val="Textoindependienteprimerasangra2"/>
        <w:sectPr w:rsidR="00D004B1" w:rsidSect="00A26A05">
          <w:footerReference w:type="default" r:id="rId33"/>
          <w:pgSz w:w="11906" w:h="16838"/>
          <w:pgMar w:top="1258" w:right="566" w:bottom="180" w:left="567" w:header="709" w:footer="709" w:gutter="0"/>
          <w:cols w:space="708"/>
          <w:docGrid w:linePitch="360"/>
        </w:sectPr>
      </w:pPr>
    </w:p>
    <w:p w:rsidR="002C01FF" w:rsidRDefault="002C01FF" w:rsidP="009A4D13">
      <w:pPr>
        <w:spacing w:before="120"/>
        <w:ind w:left="540"/>
        <w:jc w:val="center"/>
        <w:rPr>
          <w:rFonts w:ascii="Verdana" w:hAnsi="Verdana"/>
        </w:rPr>
      </w:pPr>
    </w:p>
    <w:p w:rsidR="002C01FF" w:rsidRDefault="002C01FF" w:rsidP="009A4D13">
      <w:pPr>
        <w:spacing w:before="120"/>
        <w:ind w:left="540"/>
        <w:jc w:val="center"/>
        <w:rPr>
          <w:rFonts w:ascii="Verdana" w:hAnsi="Verdana"/>
        </w:rPr>
      </w:pPr>
    </w:p>
    <w:p w:rsidR="002C01FF" w:rsidRDefault="002C01FF" w:rsidP="009A4D13">
      <w:pPr>
        <w:spacing w:before="120"/>
        <w:ind w:left="540"/>
        <w:jc w:val="center"/>
        <w:rPr>
          <w:rFonts w:ascii="Verdana" w:hAnsi="Verdana"/>
        </w:rPr>
      </w:pPr>
    </w:p>
    <w:p w:rsidR="002C01FF" w:rsidRDefault="002C01FF" w:rsidP="009A4D13">
      <w:pPr>
        <w:spacing w:before="120"/>
        <w:ind w:left="540"/>
        <w:jc w:val="center"/>
        <w:rPr>
          <w:rFonts w:ascii="Verdana" w:hAnsi="Verdana"/>
        </w:rPr>
      </w:pPr>
    </w:p>
    <w:p w:rsidR="002C01FF" w:rsidRPr="00360E18" w:rsidRDefault="002C01FF" w:rsidP="009A4D13">
      <w:pPr>
        <w:spacing w:before="120"/>
        <w:ind w:left="540"/>
        <w:jc w:val="center"/>
        <w:rPr>
          <w:rFonts w:ascii="Verdana" w:hAnsi="Verdana"/>
        </w:rPr>
      </w:pPr>
    </w:p>
    <w:p w:rsidR="00BF11C3" w:rsidRPr="00360E18" w:rsidRDefault="00BF11C3" w:rsidP="0013785B">
      <w:pPr>
        <w:spacing w:before="120"/>
        <w:jc w:val="both"/>
        <w:rPr>
          <w:rFonts w:ascii="Verdana" w:hAnsi="Verdana"/>
        </w:rPr>
      </w:pPr>
    </w:p>
    <w:p w:rsidR="00BE5B4C" w:rsidRPr="00360E18" w:rsidRDefault="00BE5B4C" w:rsidP="00BF11C3">
      <w:pPr>
        <w:spacing w:before="120"/>
        <w:jc w:val="both"/>
        <w:rPr>
          <w:rFonts w:ascii="Verdana" w:hAnsi="Verdana"/>
        </w:rPr>
      </w:pPr>
    </w:p>
    <w:p w:rsidR="00BF11C3" w:rsidRPr="00990D23" w:rsidRDefault="00BF11C3" w:rsidP="00DF5FE6">
      <w:pPr>
        <w:pStyle w:val="Textoindependienteprimerasangra2"/>
        <w:rPr>
          <w:rFonts w:ascii="Verdana" w:hAnsi="Verdana"/>
          <w:sz w:val="18"/>
          <w:szCs w:val="18"/>
        </w:rPr>
      </w:pPr>
      <w:r w:rsidRPr="00990D23">
        <w:rPr>
          <w:rFonts w:ascii="Verdana" w:hAnsi="Verdana"/>
          <w:sz w:val="18"/>
          <w:szCs w:val="18"/>
        </w:rPr>
        <w:t>También se presenta la evolución</w:t>
      </w:r>
      <w:r w:rsidR="00F71892" w:rsidRPr="00990D23">
        <w:rPr>
          <w:rFonts w:ascii="Verdana" w:hAnsi="Verdana"/>
          <w:sz w:val="18"/>
          <w:szCs w:val="18"/>
        </w:rPr>
        <w:t xml:space="preserve"> de las solicitudes de Ó</w:t>
      </w:r>
      <w:r w:rsidR="00820C82" w:rsidRPr="00990D23">
        <w:rPr>
          <w:rFonts w:ascii="Verdana" w:hAnsi="Verdana"/>
          <w:sz w:val="18"/>
          <w:szCs w:val="18"/>
        </w:rPr>
        <w:t>rdenes y Medidas, (Art</w:t>
      </w:r>
      <w:r w:rsidR="00305D84">
        <w:rPr>
          <w:rFonts w:ascii="Verdana" w:hAnsi="Verdana"/>
          <w:sz w:val="18"/>
          <w:szCs w:val="18"/>
        </w:rPr>
        <w:t>s</w:t>
      </w:r>
      <w:r w:rsidR="00820C82" w:rsidRPr="00990D23">
        <w:rPr>
          <w:rFonts w:ascii="Verdana" w:hAnsi="Verdana"/>
          <w:sz w:val="18"/>
          <w:szCs w:val="18"/>
        </w:rPr>
        <w:t>.</w:t>
      </w:r>
      <w:r w:rsidR="00305D84">
        <w:rPr>
          <w:rFonts w:ascii="Verdana" w:hAnsi="Verdana"/>
          <w:sz w:val="18"/>
          <w:szCs w:val="18"/>
        </w:rPr>
        <w:t xml:space="preserve">544 Ter y </w:t>
      </w:r>
      <w:r w:rsidR="00820C82" w:rsidRPr="00990D23">
        <w:rPr>
          <w:rFonts w:ascii="Verdana" w:hAnsi="Verdana"/>
          <w:sz w:val="18"/>
          <w:szCs w:val="18"/>
        </w:rPr>
        <w:t xml:space="preserve">544-bis) </w:t>
      </w:r>
      <w:r w:rsidRPr="00990D23">
        <w:rPr>
          <w:rFonts w:ascii="Verdana" w:hAnsi="Verdana"/>
          <w:sz w:val="18"/>
          <w:szCs w:val="18"/>
        </w:rPr>
        <w:t xml:space="preserve"> adoptadas</w:t>
      </w:r>
      <w:r w:rsidR="00414748" w:rsidRPr="00990D23">
        <w:rPr>
          <w:rFonts w:ascii="Verdana" w:hAnsi="Verdana"/>
          <w:sz w:val="18"/>
          <w:szCs w:val="18"/>
        </w:rPr>
        <w:t>:</w:t>
      </w:r>
    </w:p>
    <w:p w:rsidR="00EF6B59" w:rsidRDefault="00EF6B59" w:rsidP="009A4D13">
      <w:pPr>
        <w:spacing w:before="120" w:line="360" w:lineRule="auto"/>
        <w:ind w:left="540"/>
        <w:jc w:val="both"/>
        <w:rPr>
          <w:rFonts w:ascii="Verdana" w:hAnsi="Verdana"/>
          <w:sz w:val="18"/>
        </w:rPr>
      </w:pPr>
    </w:p>
    <w:p w:rsidR="00414748" w:rsidRPr="00360E18" w:rsidRDefault="00210463" w:rsidP="008D4921">
      <w:pPr>
        <w:spacing w:before="120"/>
        <w:ind w:left="540"/>
        <w:jc w:val="center"/>
        <w:rPr>
          <w:rFonts w:ascii="Verdana" w:hAnsi="Verdana"/>
        </w:rPr>
      </w:pPr>
      <w:r>
        <w:rPr>
          <w:noProof/>
        </w:rPr>
        <w:drawing>
          <wp:inline distT="0" distB="0" distL="0" distR="0" wp14:anchorId="5006ADC9" wp14:editId="2EF30EE8">
            <wp:extent cx="6120000" cy="3600000"/>
            <wp:effectExtent l="0" t="0" r="14605" b="19685"/>
            <wp:docPr id="28" name="Gráfico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DC22AD" w:rsidRDefault="00DC22AD" w:rsidP="008D4921">
      <w:pPr>
        <w:spacing w:before="120"/>
        <w:ind w:left="540"/>
        <w:jc w:val="center"/>
        <w:rPr>
          <w:rFonts w:ascii="Verdana" w:hAnsi="Verdana"/>
        </w:rPr>
      </w:pPr>
    </w:p>
    <w:p w:rsidR="00820C82" w:rsidRDefault="00820C82" w:rsidP="008D4921">
      <w:pPr>
        <w:spacing w:before="120"/>
        <w:ind w:left="540"/>
        <w:jc w:val="center"/>
        <w:rPr>
          <w:rFonts w:ascii="Verdana" w:hAnsi="Verdana"/>
        </w:rPr>
      </w:pPr>
    </w:p>
    <w:p w:rsidR="002C01FF" w:rsidRDefault="002C01FF" w:rsidP="008D4921">
      <w:pPr>
        <w:spacing w:before="120"/>
        <w:ind w:left="540"/>
        <w:jc w:val="center"/>
        <w:rPr>
          <w:rFonts w:ascii="Verdana" w:hAnsi="Verdana"/>
        </w:rPr>
      </w:pPr>
    </w:p>
    <w:p w:rsidR="002C01FF" w:rsidRDefault="002C01FF" w:rsidP="008D4921">
      <w:pPr>
        <w:spacing w:before="120"/>
        <w:ind w:left="540"/>
        <w:jc w:val="center"/>
        <w:rPr>
          <w:rFonts w:ascii="Verdana" w:hAnsi="Verdana"/>
        </w:rPr>
      </w:pPr>
    </w:p>
    <w:p w:rsidR="002C01FF" w:rsidRDefault="002C01FF" w:rsidP="008D4921">
      <w:pPr>
        <w:spacing w:before="120"/>
        <w:ind w:left="540"/>
        <w:jc w:val="center"/>
        <w:rPr>
          <w:rFonts w:ascii="Verdana" w:hAnsi="Verdana"/>
        </w:rPr>
      </w:pPr>
    </w:p>
    <w:p w:rsidR="002C01FF" w:rsidRDefault="002C01FF" w:rsidP="008D4921">
      <w:pPr>
        <w:spacing w:before="120"/>
        <w:ind w:left="540"/>
        <w:jc w:val="center"/>
        <w:rPr>
          <w:rFonts w:ascii="Verdana" w:hAnsi="Verdana"/>
        </w:rPr>
      </w:pPr>
    </w:p>
    <w:p w:rsidR="002C01FF" w:rsidRDefault="002C01FF" w:rsidP="008D4921">
      <w:pPr>
        <w:spacing w:before="120"/>
        <w:ind w:left="540"/>
        <w:jc w:val="center"/>
        <w:rPr>
          <w:rFonts w:ascii="Verdana" w:hAnsi="Verdana"/>
        </w:rPr>
      </w:pPr>
    </w:p>
    <w:p w:rsidR="002C01FF" w:rsidRDefault="002C01FF" w:rsidP="008D4921">
      <w:pPr>
        <w:spacing w:before="120"/>
        <w:ind w:left="540"/>
        <w:jc w:val="center"/>
        <w:rPr>
          <w:rFonts w:ascii="Verdana" w:hAnsi="Verdana"/>
        </w:rPr>
      </w:pPr>
    </w:p>
    <w:p w:rsidR="002C01FF" w:rsidRDefault="002C01FF" w:rsidP="008D4921">
      <w:pPr>
        <w:spacing w:before="120"/>
        <w:ind w:left="540"/>
        <w:jc w:val="center"/>
        <w:rPr>
          <w:rFonts w:ascii="Verdana" w:hAnsi="Verdana"/>
        </w:rPr>
      </w:pPr>
    </w:p>
    <w:p w:rsidR="002C01FF" w:rsidRDefault="002C01FF" w:rsidP="008D4921">
      <w:pPr>
        <w:spacing w:before="120"/>
        <w:ind w:left="540"/>
        <w:jc w:val="center"/>
        <w:rPr>
          <w:rFonts w:ascii="Verdana" w:hAnsi="Verdana"/>
        </w:rPr>
      </w:pPr>
    </w:p>
    <w:p w:rsidR="00F71892" w:rsidRPr="00360E18" w:rsidRDefault="00F71892" w:rsidP="008D4921">
      <w:pPr>
        <w:spacing w:before="120"/>
        <w:ind w:left="540"/>
        <w:jc w:val="center"/>
        <w:rPr>
          <w:rFonts w:ascii="Verdana" w:hAnsi="Verdana"/>
        </w:rPr>
      </w:pPr>
    </w:p>
    <w:p w:rsidR="000D30BE" w:rsidRPr="002E4340" w:rsidRDefault="000D30BE" w:rsidP="00DF5FE6">
      <w:pPr>
        <w:pStyle w:val="Textoindependienteprimerasangra2"/>
        <w:rPr>
          <w:rFonts w:ascii="Verdana" w:hAnsi="Verdana"/>
          <w:sz w:val="18"/>
          <w:szCs w:val="18"/>
        </w:rPr>
      </w:pPr>
      <w:r w:rsidRPr="002E4340">
        <w:rPr>
          <w:rFonts w:ascii="Verdana" w:hAnsi="Verdana"/>
          <w:sz w:val="18"/>
          <w:szCs w:val="18"/>
        </w:rPr>
        <w:t>La evolución real de las órdenes de  protección solicitadas en los juzgados de guardia viene dada por el siguiente gráfico:</w:t>
      </w:r>
    </w:p>
    <w:p w:rsidR="002C01FF" w:rsidRPr="002E4340" w:rsidRDefault="002C01FF" w:rsidP="009A4D13">
      <w:pPr>
        <w:spacing w:before="120" w:line="360" w:lineRule="auto"/>
        <w:ind w:left="540"/>
        <w:jc w:val="both"/>
        <w:rPr>
          <w:rFonts w:ascii="Verdana" w:hAnsi="Verdana"/>
          <w:sz w:val="18"/>
          <w:szCs w:val="18"/>
        </w:rPr>
      </w:pPr>
    </w:p>
    <w:p w:rsidR="000A6BCF" w:rsidRPr="00360E18" w:rsidRDefault="00DD5226" w:rsidP="008D4921">
      <w:pPr>
        <w:spacing w:before="120"/>
        <w:ind w:left="540"/>
        <w:jc w:val="center"/>
        <w:rPr>
          <w:rFonts w:ascii="Verdana" w:hAnsi="Verdana"/>
          <w:b/>
        </w:rPr>
      </w:pPr>
      <w:r>
        <w:rPr>
          <w:noProof/>
        </w:rPr>
        <w:drawing>
          <wp:inline distT="0" distB="0" distL="0" distR="0" wp14:anchorId="1D861D90" wp14:editId="221B234E">
            <wp:extent cx="6120000" cy="3600000"/>
            <wp:effectExtent l="0" t="0" r="14605" b="19685"/>
            <wp:docPr id="29" name="Gráfico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BE5627" w:rsidRDefault="00BE5627" w:rsidP="008D4921">
      <w:pPr>
        <w:spacing w:before="120"/>
        <w:ind w:left="540"/>
        <w:jc w:val="center"/>
        <w:rPr>
          <w:rFonts w:ascii="Verdana" w:hAnsi="Verdana"/>
          <w:b/>
        </w:rPr>
      </w:pPr>
    </w:p>
    <w:p w:rsidR="00EF6B59" w:rsidRDefault="00EF6B59" w:rsidP="008D4921">
      <w:pPr>
        <w:spacing w:before="120"/>
        <w:ind w:left="540"/>
        <w:jc w:val="center"/>
        <w:rPr>
          <w:rFonts w:ascii="Verdana" w:hAnsi="Verdana"/>
          <w:b/>
        </w:rPr>
      </w:pPr>
    </w:p>
    <w:p w:rsidR="00FC0DC8" w:rsidRDefault="00FC0DC8" w:rsidP="008D4921">
      <w:pPr>
        <w:spacing w:before="120"/>
        <w:ind w:left="540"/>
        <w:jc w:val="center"/>
        <w:rPr>
          <w:rFonts w:ascii="Verdana" w:hAnsi="Verdana"/>
          <w:b/>
        </w:rPr>
      </w:pPr>
    </w:p>
    <w:p w:rsidR="002C01FF" w:rsidRDefault="002C01FF" w:rsidP="008D4921">
      <w:pPr>
        <w:spacing w:before="120"/>
        <w:ind w:left="540"/>
        <w:jc w:val="center"/>
        <w:rPr>
          <w:rFonts w:ascii="Verdana" w:hAnsi="Verdana"/>
          <w:b/>
        </w:rPr>
      </w:pPr>
    </w:p>
    <w:p w:rsidR="002C01FF" w:rsidRDefault="002C01FF" w:rsidP="008D4921">
      <w:pPr>
        <w:spacing w:before="120"/>
        <w:ind w:left="540"/>
        <w:jc w:val="center"/>
        <w:rPr>
          <w:rFonts w:ascii="Verdana" w:hAnsi="Verdana"/>
          <w:b/>
        </w:rPr>
      </w:pPr>
    </w:p>
    <w:p w:rsidR="002C01FF" w:rsidRDefault="002C01FF" w:rsidP="008D4921">
      <w:pPr>
        <w:spacing w:before="120"/>
        <w:ind w:left="540"/>
        <w:jc w:val="center"/>
        <w:rPr>
          <w:rFonts w:ascii="Verdana" w:hAnsi="Verdana"/>
          <w:b/>
        </w:rPr>
      </w:pPr>
    </w:p>
    <w:p w:rsidR="002C01FF" w:rsidRDefault="002C01FF" w:rsidP="008D4921">
      <w:pPr>
        <w:spacing w:before="120"/>
        <w:ind w:left="540"/>
        <w:jc w:val="center"/>
        <w:rPr>
          <w:rFonts w:ascii="Verdana" w:hAnsi="Verdana"/>
          <w:b/>
        </w:rPr>
      </w:pPr>
    </w:p>
    <w:p w:rsidR="002C01FF" w:rsidRDefault="002C01FF" w:rsidP="008D4921">
      <w:pPr>
        <w:spacing w:before="120"/>
        <w:ind w:left="540"/>
        <w:jc w:val="center"/>
        <w:rPr>
          <w:rFonts w:ascii="Verdana" w:hAnsi="Verdana"/>
          <w:b/>
        </w:rPr>
      </w:pPr>
    </w:p>
    <w:p w:rsidR="002C01FF" w:rsidRDefault="002C01FF" w:rsidP="008D4921">
      <w:pPr>
        <w:spacing w:before="120"/>
        <w:ind w:left="540"/>
        <w:jc w:val="center"/>
        <w:rPr>
          <w:rFonts w:ascii="Verdana" w:hAnsi="Verdana"/>
          <w:b/>
        </w:rPr>
      </w:pPr>
    </w:p>
    <w:p w:rsidR="002C01FF" w:rsidRDefault="002C01FF" w:rsidP="008D4921">
      <w:pPr>
        <w:spacing w:before="120"/>
        <w:ind w:left="540"/>
        <w:jc w:val="center"/>
        <w:rPr>
          <w:rFonts w:ascii="Verdana" w:hAnsi="Verdana"/>
          <w:b/>
        </w:rPr>
      </w:pPr>
    </w:p>
    <w:p w:rsidR="002C01FF" w:rsidRDefault="002C01FF" w:rsidP="008D4921">
      <w:pPr>
        <w:spacing w:before="120"/>
        <w:ind w:left="540"/>
        <w:jc w:val="center"/>
        <w:rPr>
          <w:rFonts w:ascii="Verdana" w:hAnsi="Verdana"/>
          <w:b/>
        </w:rPr>
      </w:pPr>
    </w:p>
    <w:p w:rsidR="002C01FF" w:rsidRDefault="002C01FF" w:rsidP="008D4921">
      <w:pPr>
        <w:spacing w:before="120"/>
        <w:ind w:left="540"/>
        <w:jc w:val="center"/>
        <w:rPr>
          <w:rFonts w:ascii="Verdana" w:hAnsi="Verdana"/>
          <w:b/>
        </w:rPr>
      </w:pPr>
    </w:p>
    <w:p w:rsidR="002C01FF" w:rsidRDefault="002C01FF" w:rsidP="008D4921">
      <w:pPr>
        <w:spacing w:before="120"/>
        <w:ind w:left="540"/>
        <w:jc w:val="center"/>
        <w:rPr>
          <w:rFonts w:ascii="Verdana" w:hAnsi="Verdana"/>
          <w:b/>
        </w:rPr>
      </w:pPr>
    </w:p>
    <w:p w:rsidR="002C01FF" w:rsidRDefault="002C01FF" w:rsidP="008D4921">
      <w:pPr>
        <w:spacing w:before="120"/>
        <w:ind w:left="540"/>
        <w:jc w:val="center"/>
        <w:rPr>
          <w:rFonts w:ascii="Verdana" w:hAnsi="Verdana"/>
          <w:b/>
        </w:rPr>
      </w:pPr>
    </w:p>
    <w:p w:rsidR="002C01FF" w:rsidRDefault="002C01FF" w:rsidP="008D4921">
      <w:pPr>
        <w:spacing w:before="120"/>
        <w:ind w:left="540"/>
        <w:jc w:val="center"/>
        <w:rPr>
          <w:rFonts w:ascii="Verdana" w:hAnsi="Verdana"/>
          <w:b/>
        </w:rPr>
      </w:pPr>
    </w:p>
    <w:p w:rsidR="00FC0DC8" w:rsidRDefault="00FC0DC8" w:rsidP="008D4921">
      <w:pPr>
        <w:spacing w:before="120"/>
        <w:ind w:left="540"/>
        <w:jc w:val="center"/>
        <w:rPr>
          <w:rFonts w:ascii="Verdana" w:hAnsi="Verdana"/>
          <w:b/>
        </w:rPr>
      </w:pPr>
    </w:p>
    <w:p w:rsidR="002F3486" w:rsidRDefault="002F3486" w:rsidP="008D4921">
      <w:pPr>
        <w:spacing w:before="120"/>
        <w:ind w:left="540"/>
        <w:jc w:val="center"/>
        <w:rPr>
          <w:rFonts w:ascii="Verdana" w:hAnsi="Verdana"/>
          <w:b/>
        </w:rPr>
      </w:pPr>
    </w:p>
    <w:p w:rsidR="002F3486" w:rsidRDefault="002F3486" w:rsidP="008D4921">
      <w:pPr>
        <w:spacing w:before="120"/>
        <w:ind w:left="540"/>
        <w:jc w:val="center"/>
        <w:rPr>
          <w:rFonts w:ascii="Verdana" w:hAnsi="Verdana"/>
          <w:b/>
        </w:rPr>
      </w:pPr>
    </w:p>
    <w:p w:rsidR="002F3486" w:rsidRDefault="002F3486" w:rsidP="008D4921">
      <w:pPr>
        <w:spacing w:before="120"/>
        <w:ind w:left="540"/>
        <w:jc w:val="center"/>
        <w:rPr>
          <w:rFonts w:ascii="Verdana" w:hAnsi="Verdana"/>
          <w:b/>
        </w:rPr>
      </w:pPr>
    </w:p>
    <w:p w:rsidR="00657F34" w:rsidRDefault="00657F34" w:rsidP="008D4921">
      <w:pPr>
        <w:spacing w:before="120"/>
        <w:ind w:left="540"/>
        <w:jc w:val="center"/>
        <w:rPr>
          <w:rFonts w:ascii="Verdana" w:hAnsi="Verdana"/>
          <w:b/>
        </w:rPr>
      </w:pPr>
    </w:p>
    <w:p w:rsidR="00657F34" w:rsidRDefault="00657F34" w:rsidP="008D4921">
      <w:pPr>
        <w:spacing w:before="120"/>
        <w:ind w:left="540"/>
        <w:jc w:val="center"/>
        <w:rPr>
          <w:rFonts w:ascii="Verdana" w:hAnsi="Verdana"/>
          <w:b/>
        </w:rPr>
      </w:pPr>
    </w:p>
    <w:p w:rsidR="00657F34" w:rsidRDefault="00657F34" w:rsidP="008D4921">
      <w:pPr>
        <w:spacing w:before="120"/>
        <w:ind w:left="540"/>
        <w:jc w:val="center"/>
        <w:rPr>
          <w:rFonts w:ascii="Verdana" w:hAnsi="Verdana"/>
          <w:b/>
        </w:rPr>
      </w:pPr>
    </w:p>
    <w:p w:rsidR="00657F34" w:rsidRPr="00360E18" w:rsidRDefault="00657F34" w:rsidP="008D4921">
      <w:pPr>
        <w:spacing w:before="120"/>
        <w:ind w:left="540"/>
        <w:jc w:val="center"/>
        <w:rPr>
          <w:rFonts w:ascii="Verdana" w:hAnsi="Verdana"/>
          <w:b/>
        </w:rPr>
      </w:pPr>
    </w:p>
    <w:p w:rsidR="007A6EA5" w:rsidRDefault="0014735A" w:rsidP="00DD5226">
      <w:pPr>
        <w:pStyle w:val="Textoindependienteprimerasangra2"/>
        <w:jc w:val="both"/>
        <w:rPr>
          <w:rFonts w:ascii="Verdana" w:hAnsi="Verdana"/>
          <w:sz w:val="20"/>
          <w:szCs w:val="20"/>
        </w:rPr>
      </w:pPr>
      <w:r w:rsidRPr="00F91B7D">
        <w:rPr>
          <w:rFonts w:ascii="Verdana" w:hAnsi="Verdana"/>
          <w:sz w:val="20"/>
          <w:szCs w:val="20"/>
        </w:rPr>
        <w:t xml:space="preserve">Considerando el conjunto de sentencias en primera instancia (tanto </w:t>
      </w:r>
      <w:r w:rsidR="00CF21C0" w:rsidRPr="00F91B7D">
        <w:rPr>
          <w:rFonts w:ascii="Verdana" w:hAnsi="Verdana"/>
          <w:sz w:val="20"/>
          <w:szCs w:val="20"/>
        </w:rPr>
        <w:t>lo</w:t>
      </w:r>
      <w:r w:rsidRPr="00F91B7D">
        <w:rPr>
          <w:rFonts w:ascii="Verdana" w:hAnsi="Verdana"/>
          <w:sz w:val="20"/>
          <w:szCs w:val="20"/>
        </w:rPr>
        <w:t>s juicios de faltas y procesos por delito en los juzgados de violencia contra la mujer, como los procesos abreviados en los juzgados de lo penal, y lo</w:t>
      </w:r>
      <w:r w:rsidR="00E03335" w:rsidRPr="00F91B7D">
        <w:rPr>
          <w:rFonts w:ascii="Verdana" w:hAnsi="Verdana"/>
          <w:sz w:val="20"/>
          <w:szCs w:val="20"/>
        </w:rPr>
        <w:t>s</w:t>
      </w:r>
      <w:r w:rsidRPr="00F91B7D">
        <w:rPr>
          <w:rFonts w:ascii="Verdana" w:hAnsi="Verdana"/>
          <w:sz w:val="20"/>
          <w:szCs w:val="20"/>
        </w:rPr>
        <w:t xml:space="preserve"> procedimientos abreviados, sumarios y de jurado en las audiencias provinciales) el porcentaje de condenatorias </w:t>
      </w:r>
      <w:r w:rsidR="00CF44AD" w:rsidRPr="00F91B7D">
        <w:rPr>
          <w:rFonts w:ascii="Verdana" w:hAnsi="Verdana"/>
          <w:sz w:val="20"/>
          <w:szCs w:val="20"/>
        </w:rPr>
        <w:t xml:space="preserve">tiene un ligero ascenso respecto al </w:t>
      </w:r>
      <w:r w:rsidR="00C32435" w:rsidRPr="00F91B7D">
        <w:rPr>
          <w:rFonts w:ascii="Verdana" w:hAnsi="Verdana"/>
          <w:sz w:val="20"/>
          <w:szCs w:val="20"/>
        </w:rPr>
        <w:t xml:space="preserve">mismo </w:t>
      </w:r>
      <w:r w:rsidR="00CF44AD" w:rsidRPr="00F91B7D">
        <w:rPr>
          <w:rFonts w:ascii="Verdana" w:hAnsi="Verdana"/>
          <w:sz w:val="20"/>
          <w:szCs w:val="20"/>
        </w:rPr>
        <w:t xml:space="preserve">trimestre </w:t>
      </w:r>
      <w:r w:rsidR="00C32435" w:rsidRPr="00F91B7D">
        <w:rPr>
          <w:rFonts w:ascii="Verdana" w:hAnsi="Verdana"/>
          <w:sz w:val="20"/>
          <w:szCs w:val="20"/>
        </w:rPr>
        <w:t xml:space="preserve">del año </w:t>
      </w:r>
      <w:r w:rsidR="00CF44AD" w:rsidRPr="00F91B7D">
        <w:rPr>
          <w:rFonts w:ascii="Verdana" w:hAnsi="Verdana"/>
          <w:sz w:val="20"/>
          <w:szCs w:val="20"/>
        </w:rPr>
        <w:t>anterior</w:t>
      </w:r>
      <w:r w:rsidR="00AB363B">
        <w:rPr>
          <w:rFonts w:ascii="Verdana" w:hAnsi="Verdana"/>
          <w:sz w:val="20"/>
          <w:szCs w:val="20"/>
        </w:rPr>
        <w:t>.</w:t>
      </w:r>
    </w:p>
    <w:p w:rsidR="007A6EA5" w:rsidRDefault="007A6EA5" w:rsidP="007A6EA5">
      <w:pPr>
        <w:pStyle w:val="Textoindependienteprimerasangra2"/>
        <w:rPr>
          <w:rFonts w:ascii="Verdana" w:hAnsi="Verdana"/>
          <w:sz w:val="20"/>
          <w:szCs w:val="20"/>
        </w:rPr>
      </w:pPr>
    </w:p>
    <w:p w:rsidR="007A6EA5" w:rsidRPr="00360E18" w:rsidRDefault="007A6EA5" w:rsidP="007A6EA5">
      <w:pPr>
        <w:pStyle w:val="Textoindependienteprimerasangra2"/>
        <w:rPr>
          <w:rFonts w:ascii="Verdana" w:hAnsi="Verdana"/>
        </w:rPr>
      </w:pPr>
    </w:p>
    <w:p w:rsidR="005E71F9" w:rsidRPr="00360E18" w:rsidRDefault="007C4BE1" w:rsidP="00401BA1">
      <w:pPr>
        <w:spacing w:before="120"/>
        <w:jc w:val="center"/>
        <w:rPr>
          <w:rFonts w:ascii="Verdana" w:hAnsi="Verdana"/>
        </w:rPr>
      </w:pPr>
      <w:r>
        <w:rPr>
          <w:noProof/>
        </w:rPr>
        <w:drawing>
          <wp:inline distT="0" distB="0" distL="0" distR="0" wp14:anchorId="39766BBA" wp14:editId="37144EF8">
            <wp:extent cx="6120000" cy="3600000"/>
            <wp:effectExtent l="0" t="0" r="14605" b="19685"/>
            <wp:docPr id="32" name="Gráfico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C72639" w:rsidRDefault="00C72639" w:rsidP="00E649A2">
      <w:pPr>
        <w:pStyle w:val="Textoindependiente2"/>
        <w:spacing w:line="360" w:lineRule="auto"/>
        <w:ind w:left="708" w:firstLine="708"/>
        <w:jc w:val="both"/>
        <w:rPr>
          <w:rFonts w:ascii="Verdana" w:hAnsi="Verdana"/>
          <w:b w:val="0"/>
          <w:bCs w:val="0"/>
        </w:rPr>
      </w:pPr>
    </w:p>
    <w:p w:rsidR="00C21948" w:rsidRDefault="00C21948" w:rsidP="00E649A2">
      <w:pPr>
        <w:pStyle w:val="Textoindependiente2"/>
        <w:spacing w:line="360" w:lineRule="auto"/>
        <w:ind w:left="708" w:firstLine="708"/>
        <w:jc w:val="both"/>
        <w:rPr>
          <w:rFonts w:ascii="Verdana" w:hAnsi="Verdana"/>
          <w:b w:val="0"/>
          <w:bCs w:val="0"/>
        </w:rPr>
      </w:pPr>
    </w:p>
    <w:p w:rsidR="00FC0DC8" w:rsidRDefault="00FC0DC8" w:rsidP="00E649A2">
      <w:pPr>
        <w:pStyle w:val="Textoindependiente2"/>
        <w:spacing w:line="360" w:lineRule="auto"/>
        <w:ind w:left="708" w:firstLine="708"/>
        <w:jc w:val="both"/>
        <w:rPr>
          <w:rFonts w:ascii="Verdana" w:hAnsi="Verdana"/>
          <w:b w:val="0"/>
          <w:bCs w:val="0"/>
        </w:rPr>
      </w:pPr>
    </w:p>
    <w:p w:rsidR="00FC0DC8" w:rsidRDefault="00FC0DC8" w:rsidP="00E649A2">
      <w:pPr>
        <w:pStyle w:val="Textoindependiente2"/>
        <w:spacing w:line="360" w:lineRule="auto"/>
        <w:ind w:left="708" w:firstLine="708"/>
        <w:jc w:val="both"/>
        <w:rPr>
          <w:rFonts w:ascii="Verdana" w:hAnsi="Verdana"/>
          <w:b w:val="0"/>
          <w:bCs w:val="0"/>
        </w:rPr>
      </w:pPr>
    </w:p>
    <w:p w:rsidR="002C01FF" w:rsidRDefault="002C01FF" w:rsidP="00E649A2">
      <w:pPr>
        <w:pStyle w:val="Textoindependiente2"/>
        <w:spacing w:line="360" w:lineRule="auto"/>
        <w:ind w:left="708" w:firstLine="708"/>
        <w:jc w:val="both"/>
        <w:rPr>
          <w:rFonts w:ascii="Verdana" w:hAnsi="Verdana"/>
          <w:b w:val="0"/>
          <w:bCs w:val="0"/>
        </w:rPr>
      </w:pPr>
    </w:p>
    <w:p w:rsidR="002C01FF" w:rsidRDefault="002C01FF" w:rsidP="00E649A2">
      <w:pPr>
        <w:pStyle w:val="Textoindependiente2"/>
        <w:spacing w:line="360" w:lineRule="auto"/>
        <w:ind w:left="708" w:firstLine="708"/>
        <w:jc w:val="both"/>
        <w:rPr>
          <w:rFonts w:ascii="Verdana" w:hAnsi="Verdana"/>
          <w:b w:val="0"/>
          <w:bCs w:val="0"/>
        </w:rPr>
      </w:pPr>
    </w:p>
    <w:p w:rsidR="002C01FF" w:rsidRDefault="002C01FF" w:rsidP="00E649A2">
      <w:pPr>
        <w:pStyle w:val="Textoindependiente2"/>
        <w:spacing w:line="360" w:lineRule="auto"/>
        <w:ind w:left="708" w:firstLine="708"/>
        <w:jc w:val="both"/>
        <w:rPr>
          <w:rFonts w:ascii="Verdana" w:hAnsi="Verdana"/>
          <w:b w:val="0"/>
          <w:bCs w:val="0"/>
        </w:rPr>
      </w:pPr>
    </w:p>
    <w:p w:rsidR="00F91B7D" w:rsidRDefault="00F91B7D" w:rsidP="00E649A2">
      <w:pPr>
        <w:pStyle w:val="Textoindependiente2"/>
        <w:spacing w:line="360" w:lineRule="auto"/>
        <w:ind w:left="708" w:firstLine="708"/>
        <w:jc w:val="both"/>
        <w:rPr>
          <w:rFonts w:ascii="Verdana" w:hAnsi="Verdana"/>
          <w:b w:val="0"/>
          <w:bCs w:val="0"/>
        </w:rPr>
      </w:pPr>
    </w:p>
    <w:p w:rsidR="002C01FF" w:rsidRDefault="002C01FF" w:rsidP="00E649A2">
      <w:pPr>
        <w:pStyle w:val="Textoindependiente2"/>
        <w:spacing w:line="360" w:lineRule="auto"/>
        <w:ind w:left="708" w:firstLine="708"/>
        <w:jc w:val="both"/>
        <w:rPr>
          <w:rFonts w:ascii="Verdana" w:hAnsi="Verdana"/>
          <w:b w:val="0"/>
          <w:bCs w:val="0"/>
        </w:rPr>
      </w:pPr>
    </w:p>
    <w:p w:rsidR="002C01FF" w:rsidRDefault="002C01FF" w:rsidP="00E649A2">
      <w:pPr>
        <w:pStyle w:val="Textoindependiente2"/>
        <w:spacing w:line="360" w:lineRule="auto"/>
        <w:ind w:left="708" w:firstLine="708"/>
        <w:jc w:val="both"/>
        <w:rPr>
          <w:rFonts w:ascii="Verdana" w:hAnsi="Verdana"/>
          <w:b w:val="0"/>
          <w:bCs w:val="0"/>
        </w:rPr>
      </w:pPr>
    </w:p>
    <w:p w:rsidR="002F3486" w:rsidRPr="00360E18" w:rsidRDefault="002F3486" w:rsidP="00E649A2">
      <w:pPr>
        <w:pStyle w:val="Textoindependiente2"/>
        <w:spacing w:line="360" w:lineRule="auto"/>
        <w:ind w:left="708" w:firstLine="708"/>
        <w:jc w:val="both"/>
        <w:rPr>
          <w:rFonts w:ascii="Verdana" w:hAnsi="Verdana"/>
          <w:b w:val="0"/>
          <w:bCs w:val="0"/>
        </w:rPr>
      </w:pPr>
    </w:p>
    <w:p w:rsidR="005B67EC" w:rsidRDefault="00936874" w:rsidP="002418AB">
      <w:pPr>
        <w:pStyle w:val="Textoindependiente2"/>
        <w:spacing w:line="360" w:lineRule="auto"/>
        <w:ind w:left="2832" w:firstLine="708"/>
        <w:jc w:val="left"/>
        <w:rPr>
          <w:rFonts w:ascii="Verdana" w:hAnsi="Verdana"/>
          <w:b w:val="0"/>
          <w:bCs w:val="0"/>
          <w:sz w:val="22"/>
          <w:szCs w:val="22"/>
        </w:rPr>
      </w:pPr>
      <w:r w:rsidRPr="00763357">
        <w:rPr>
          <w:rFonts w:ascii="Verdana" w:hAnsi="Verdana"/>
          <w:b w:val="0"/>
          <w:bCs w:val="0"/>
          <w:sz w:val="22"/>
          <w:szCs w:val="22"/>
        </w:rPr>
        <w:t>Siendo la Evolución desde 201</w:t>
      </w:r>
      <w:r w:rsidR="00657F34">
        <w:rPr>
          <w:rFonts w:ascii="Verdana" w:hAnsi="Verdana"/>
          <w:b w:val="0"/>
          <w:bCs w:val="0"/>
          <w:sz w:val="22"/>
          <w:szCs w:val="22"/>
        </w:rPr>
        <w:t>2</w:t>
      </w:r>
    </w:p>
    <w:p w:rsidR="002C01FF" w:rsidRDefault="002C01FF" w:rsidP="00E649A2">
      <w:pPr>
        <w:pStyle w:val="Textoindependiente2"/>
        <w:spacing w:line="360" w:lineRule="auto"/>
        <w:ind w:left="708" w:firstLine="708"/>
        <w:jc w:val="both"/>
        <w:rPr>
          <w:rFonts w:ascii="Verdana" w:hAnsi="Verdana"/>
          <w:b w:val="0"/>
          <w:bCs w:val="0"/>
          <w:sz w:val="22"/>
          <w:szCs w:val="22"/>
        </w:rPr>
      </w:pPr>
    </w:p>
    <w:p w:rsidR="002C01FF" w:rsidRPr="00763357" w:rsidRDefault="002C01FF" w:rsidP="00E649A2">
      <w:pPr>
        <w:pStyle w:val="Textoindependiente2"/>
        <w:spacing w:line="360" w:lineRule="auto"/>
        <w:ind w:left="708" w:firstLine="708"/>
        <w:jc w:val="both"/>
        <w:rPr>
          <w:rFonts w:ascii="Verdana" w:hAnsi="Verdana"/>
          <w:b w:val="0"/>
          <w:bCs w:val="0"/>
          <w:sz w:val="22"/>
          <w:szCs w:val="22"/>
        </w:rPr>
      </w:pPr>
    </w:p>
    <w:p w:rsidR="0014735A" w:rsidRPr="00360E18" w:rsidRDefault="00DD5226" w:rsidP="001E793A">
      <w:pPr>
        <w:spacing w:before="120"/>
        <w:jc w:val="center"/>
        <w:rPr>
          <w:rFonts w:ascii="Verdana" w:hAnsi="Verdana"/>
          <w:szCs w:val="36"/>
        </w:rPr>
      </w:pPr>
      <w:r>
        <w:rPr>
          <w:noProof/>
        </w:rPr>
        <w:drawing>
          <wp:inline distT="0" distB="0" distL="0" distR="0" wp14:anchorId="5112C270" wp14:editId="488BF1A0">
            <wp:extent cx="6120000" cy="3600000"/>
            <wp:effectExtent l="0" t="0" r="14605" b="19685"/>
            <wp:docPr id="31" name="Gráfico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sectPr w:rsidR="0014735A" w:rsidRPr="00360E18" w:rsidSect="00A26A05">
      <w:footerReference w:type="default" r:id="rId38"/>
      <w:pgSz w:w="11906" w:h="16838"/>
      <w:pgMar w:top="1258" w:right="566" w:bottom="1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248" w:rsidRDefault="00924248">
      <w:r>
        <w:separator/>
      </w:r>
    </w:p>
  </w:endnote>
  <w:endnote w:type="continuationSeparator" w:id="0">
    <w:p w:rsidR="00924248" w:rsidRDefault="0092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3A8" w:rsidRDefault="003513A8" w:rsidP="00FE108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13A8" w:rsidRDefault="003513A8" w:rsidP="00A847C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3A8" w:rsidRDefault="003513A8" w:rsidP="000E2062">
    <w:pPr>
      <w:pStyle w:val="Piedepgina"/>
      <w:framePr w:wrap="around" w:vAnchor="text" w:hAnchor="page" w:x="11054" w:y="14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82515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3513A8" w:rsidRDefault="003513A8" w:rsidP="008E7F65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3A8" w:rsidRDefault="003513A8" w:rsidP="000E2062">
    <w:pPr>
      <w:pStyle w:val="Piedepgina"/>
      <w:framePr w:wrap="around" w:vAnchor="text" w:hAnchor="page" w:x="11054" w:y="14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44E48">
      <w:rPr>
        <w:rStyle w:val="Nmerodepgina"/>
        <w:noProof/>
      </w:rPr>
      <w:t>31</w:t>
    </w:r>
    <w:r>
      <w:rPr>
        <w:rStyle w:val="Nmerodepgina"/>
      </w:rPr>
      <w:fldChar w:fldCharType="end"/>
    </w:r>
  </w:p>
  <w:p w:rsidR="003513A8" w:rsidRPr="00C21948" w:rsidRDefault="003513A8" w:rsidP="008E7F65">
    <w:pPr>
      <w:pStyle w:val="Piedepgina"/>
      <w:ind w:right="360"/>
      <w:rPr>
        <w:rFonts w:ascii="Verdana" w:hAnsi="Verdana"/>
        <w:b/>
        <w:sz w:val="20"/>
      </w:rPr>
    </w:pPr>
    <w:r w:rsidRPr="00C21948">
      <w:rPr>
        <w:rFonts w:ascii="Verdana" w:hAnsi="Verdana"/>
        <w:sz w:val="20"/>
      </w:rPr>
      <w:t xml:space="preserve">Desde el primer trimestre de 2015 el número de órdenes de protección incluye las medidas de protección y seguridad de las víctimas </w:t>
    </w:r>
    <w:r w:rsidRPr="00C21948">
      <w:rPr>
        <w:rFonts w:ascii="Verdana" w:hAnsi="Verdana"/>
        <w:b/>
        <w:sz w:val="20"/>
      </w:rPr>
      <w:t>(Artículos 544 bis y ter).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3A8" w:rsidRDefault="003513A8" w:rsidP="000E2062">
    <w:pPr>
      <w:pStyle w:val="Piedepgina"/>
      <w:framePr w:wrap="around" w:vAnchor="text" w:hAnchor="page" w:x="11054" w:y="14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44E48">
      <w:rPr>
        <w:rStyle w:val="Nmerodepgina"/>
        <w:noProof/>
      </w:rPr>
      <w:t>35</w:t>
    </w:r>
    <w:r>
      <w:rPr>
        <w:rStyle w:val="Nmerodepgina"/>
      </w:rPr>
      <w:fldChar w:fldCharType="end"/>
    </w:r>
  </w:p>
  <w:p w:rsidR="003513A8" w:rsidRDefault="003513A8" w:rsidP="008E7F6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248" w:rsidRDefault="00924248">
      <w:r>
        <w:separator/>
      </w:r>
    </w:p>
  </w:footnote>
  <w:footnote w:type="continuationSeparator" w:id="0">
    <w:p w:rsidR="00924248" w:rsidRDefault="00924248">
      <w:r>
        <w:continuationSeparator/>
      </w:r>
    </w:p>
  </w:footnote>
  <w:footnote w:id="1">
    <w:p w:rsidR="003513A8" w:rsidRPr="00515A9B" w:rsidRDefault="003513A8" w:rsidP="00586E46">
      <w:pPr>
        <w:pStyle w:val="Textonotapie"/>
        <w:jc w:val="both"/>
        <w:rPr>
          <w:rFonts w:ascii="Verdana" w:hAnsi="Verdana"/>
          <w:color w:val="808080" w:themeColor="background1" w:themeShade="80"/>
          <w:sz w:val="14"/>
          <w:szCs w:val="14"/>
        </w:rPr>
      </w:pPr>
      <w:r w:rsidRPr="00515A9B">
        <w:rPr>
          <w:rStyle w:val="Refdenotaalpie"/>
          <w:rFonts w:ascii="Verdana" w:hAnsi="Verdana"/>
          <w:color w:val="808080" w:themeColor="background1" w:themeShade="80"/>
          <w:sz w:val="14"/>
          <w:szCs w:val="14"/>
        </w:rPr>
        <w:footnoteRef/>
      </w:r>
      <w:r w:rsidRPr="00515A9B">
        <w:rPr>
          <w:rFonts w:ascii="Verdana" w:hAnsi="Verdana"/>
          <w:color w:val="808080" w:themeColor="background1" w:themeShade="80"/>
          <w:sz w:val="14"/>
          <w:szCs w:val="14"/>
        </w:rPr>
        <w:t xml:space="preserve"> Datos referidos tanto a los Juzgados exclusivos de Violencia sobre la Mujer (106) como a los que compatibilizaron en el conocimiento de esta materia con otras, en número de 3</w:t>
      </w:r>
      <w:r w:rsidR="00944E48">
        <w:rPr>
          <w:rFonts w:ascii="Verdana" w:hAnsi="Verdana"/>
          <w:color w:val="808080" w:themeColor="background1" w:themeShade="80"/>
          <w:sz w:val="14"/>
          <w:szCs w:val="14"/>
        </w:rPr>
        <w:t>70</w:t>
      </w:r>
    </w:p>
  </w:footnote>
  <w:footnote w:id="2">
    <w:p w:rsidR="003513A8" w:rsidRPr="00A03D05" w:rsidRDefault="003513A8" w:rsidP="00B23D24">
      <w:pPr>
        <w:pStyle w:val="Textonotapie"/>
        <w:rPr>
          <w:rFonts w:ascii="Verdana" w:hAnsi="Verdana"/>
          <w:color w:val="808080" w:themeColor="background1" w:themeShade="80"/>
          <w:sz w:val="14"/>
          <w:szCs w:val="14"/>
        </w:rPr>
      </w:pPr>
      <w:r w:rsidRPr="00A03D05">
        <w:rPr>
          <w:rStyle w:val="Refdenotaalpie"/>
          <w:rFonts w:ascii="Verdana" w:hAnsi="Verdana"/>
          <w:color w:val="808080" w:themeColor="background1" w:themeShade="80"/>
          <w:sz w:val="14"/>
          <w:szCs w:val="14"/>
        </w:rPr>
        <w:footnoteRef/>
      </w:r>
      <w:r w:rsidRPr="00A03D05">
        <w:rPr>
          <w:rFonts w:ascii="Verdana" w:hAnsi="Verdana"/>
          <w:color w:val="808080" w:themeColor="background1" w:themeShade="80"/>
          <w:sz w:val="14"/>
          <w:szCs w:val="14"/>
        </w:rPr>
        <w:t xml:space="preserve"> Los datos incorporan la transformación que pueden sufrir los asuntos (inicial calificación como diligencias urgentes y posterior transformación a diligencias previas…, así como las relativas a las diferentes fases del procedimiento) por lo que no resultan equivalentes a número de denuncias.</w:t>
      </w:r>
    </w:p>
  </w:footnote>
  <w:footnote w:id="3">
    <w:p w:rsidR="003513A8" w:rsidRPr="00A03D05" w:rsidRDefault="003513A8" w:rsidP="006F39A8">
      <w:pPr>
        <w:pStyle w:val="Textonotapie"/>
        <w:rPr>
          <w:rFonts w:ascii="Verdana" w:hAnsi="Verdana"/>
          <w:color w:val="808080" w:themeColor="background1" w:themeShade="80"/>
          <w:sz w:val="14"/>
          <w:szCs w:val="14"/>
        </w:rPr>
      </w:pPr>
      <w:r w:rsidRPr="00A03D05">
        <w:rPr>
          <w:rStyle w:val="Refdenotaalpie"/>
          <w:rFonts w:ascii="Verdana" w:hAnsi="Verdana"/>
          <w:color w:val="808080" w:themeColor="background1" w:themeShade="80"/>
          <w:sz w:val="14"/>
          <w:szCs w:val="14"/>
        </w:rPr>
        <w:footnoteRef/>
      </w:r>
      <w:r w:rsidRPr="00A03D05">
        <w:rPr>
          <w:rFonts w:ascii="Verdana" w:hAnsi="Verdana"/>
          <w:color w:val="808080" w:themeColor="background1" w:themeShade="80"/>
          <w:sz w:val="14"/>
          <w:szCs w:val="14"/>
        </w:rPr>
        <w:t xml:space="preserve"> En todos estos asuntos penales la víctima es mujer –salvo denuncias cruzadas- y el hecho delictivo ha sido cometido en el ámbito de la pareja o ex pareja. </w:t>
      </w:r>
    </w:p>
  </w:footnote>
  <w:footnote w:id="4">
    <w:p w:rsidR="003513A8" w:rsidRPr="00515A9B" w:rsidRDefault="003513A8">
      <w:pPr>
        <w:pStyle w:val="Textonotapie"/>
        <w:rPr>
          <w:rFonts w:ascii="Verdana" w:hAnsi="Verdana"/>
          <w:color w:val="808080" w:themeColor="background1" w:themeShade="80"/>
          <w:sz w:val="14"/>
          <w:szCs w:val="14"/>
        </w:rPr>
      </w:pPr>
      <w:r w:rsidRPr="00515A9B">
        <w:rPr>
          <w:rStyle w:val="Refdenotaalpie"/>
          <w:rFonts w:ascii="Verdana" w:hAnsi="Verdana"/>
          <w:color w:val="808080" w:themeColor="background1" w:themeShade="80"/>
          <w:sz w:val="14"/>
          <w:szCs w:val="14"/>
        </w:rPr>
        <w:footnoteRef/>
      </w:r>
      <w:r w:rsidRPr="00515A9B">
        <w:rPr>
          <w:rFonts w:ascii="Verdana" w:hAnsi="Verdana"/>
          <w:color w:val="808080" w:themeColor="background1" w:themeShade="80"/>
          <w:sz w:val="14"/>
          <w:szCs w:val="14"/>
        </w:rPr>
        <w:t xml:space="preserve"> Corresponde a la precalificación inicial, que tiende, además, a englobar como lesiones el grueso de violencias denunciadas, previa a la acusación que se formule y al pronunciamiento que haga la sentencia. </w:t>
      </w:r>
    </w:p>
  </w:footnote>
  <w:footnote w:id="5">
    <w:p w:rsidR="003513A8" w:rsidRPr="00515A9B" w:rsidRDefault="003513A8" w:rsidP="00077927">
      <w:pPr>
        <w:pStyle w:val="Textonotapie"/>
        <w:jc w:val="both"/>
        <w:rPr>
          <w:rFonts w:ascii="Verdana" w:hAnsi="Verdana"/>
          <w:color w:val="808080" w:themeColor="background1" w:themeShade="80"/>
          <w:sz w:val="14"/>
          <w:szCs w:val="14"/>
        </w:rPr>
      </w:pPr>
      <w:r w:rsidRPr="00515A9B">
        <w:rPr>
          <w:rStyle w:val="Refdenotaalpie"/>
          <w:rFonts w:ascii="Verdana" w:hAnsi="Verdana"/>
          <w:color w:val="808080" w:themeColor="background1" w:themeShade="80"/>
          <w:sz w:val="14"/>
          <w:szCs w:val="14"/>
        </w:rPr>
        <w:footnoteRef/>
      </w:r>
      <w:r>
        <w:rPr>
          <w:rFonts w:ascii="Verdana" w:hAnsi="Verdana"/>
          <w:color w:val="808080" w:themeColor="background1" w:themeShade="80"/>
          <w:sz w:val="14"/>
          <w:szCs w:val="14"/>
        </w:rPr>
        <w:t xml:space="preserve"> Referido a delitos leves </w:t>
      </w:r>
      <w:r w:rsidRPr="00515A9B">
        <w:rPr>
          <w:rFonts w:ascii="Verdana" w:hAnsi="Verdana"/>
          <w:color w:val="808080" w:themeColor="background1" w:themeShade="80"/>
          <w:sz w:val="14"/>
          <w:szCs w:val="14"/>
        </w:rPr>
        <w:t xml:space="preserve">y a sentencias por delito dictadas de conformidad. Las absoluciones, por ello, van referidas a </w:t>
      </w:r>
      <w:r>
        <w:rPr>
          <w:rFonts w:ascii="Verdana" w:hAnsi="Verdana"/>
          <w:color w:val="808080" w:themeColor="background1" w:themeShade="80"/>
          <w:sz w:val="14"/>
          <w:szCs w:val="14"/>
        </w:rPr>
        <w:t>delitos leves</w:t>
      </w:r>
      <w:r w:rsidRPr="00515A9B">
        <w:rPr>
          <w:rFonts w:ascii="Verdana" w:hAnsi="Verdana"/>
          <w:color w:val="808080" w:themeColor="background1" w:themeShade="80"/>
          <w:sz w:val="14"/>
          <w:szCs w:val="14"/>
        </w:rPr>
        <w:t>, ya que la sentencia de conformidad es siempre de condena</w:t>
      </w:r>
      <w:r w:rsidRPr="00515A9B">
        <w:rPr>
          <w:rFonts w:ascii="Verdana" w:hAnsi="Verdana"/>
          <w:b/>
          <w:color w:val="808080" w:themeColor="background1" w:themeShade="80"/>
          <w:sz w:val="14"/>
          <w:szCs w:val="14"/>
        </w:rPr>
        <w:t xml:space="preserve">. </w:t>
      </w:r>
    </w:p>
    <w:p w:rsidR="003513A8" w:rsidRPr="00B3647F" w:rsidRDefault="003513A8" w:rsidP="00077927">
      <w:pPr>
        <w:pStyle w:val="Textonotapie"/>
        <w:jc w:val="both"/>
      </w:pPr>
      <w:r w:rsidRPr="00B3647F">
        <w:t xml:space="preserve">. </w:t>
      </w:r>
    </w:p>
  </w:footnote>
  <w:footnote w:id="6">
    <w:p w:rsidR="003513A8" w:rsidRPr="005A5368" w:rsidRDefault="003513A8" w:rsidP="00D5248C">
      <w:pPr>
        <w:pStyle w:val="Textonotapie"/>
        <w:jc w:val="both"/>
        <w:rPr>
          <w:rFonts w:ascii="Verdana" w:hAnsi="Verdana"/>
          <w:sz w:val="14"/>
          <w:szCs w:val="14"/>
        </w:rPr>
      </w:pPr>
      <w:r w:rsidRPr="005A5368">
        <w:rPr>
          <w:rStyle w:val="Refdenotaalpie"/>
          <w:rFonts w:ascii="Verdana" w:hAnsi="Verdana"/>
          <w:color w:val="808080" w:themeColor="background1" w:themeShade="80"/>
          <w:sz w:val="14"/>
          <w:szCs w:val="14"/>
        </w:rPr>
        <w:footnoteRef/>
      </w:r>
      <w:r w:rsidRPr="005A5368">
        <w:rPr>
          <w:rFonts w:ascii="Verdana" w:hAnsi="Verdana"/>
          <w:color w:val="808080" w:themeColor="background1" w:themeShade="80"/>
          <w:sz w:val="14"/>
          <w:szCs w:val="14"/>
        </w:rPr>
        <w:t xml:space="preserve"> Incluye procesos contenciosos, entre otros sobre filiación, maternidad y paternidad, relación paterno filial, nulidades matrimoniales, separación mutuo acuerdo y contenciosas, modificación de medidas o liquidación del régimen económico matrimonial. </w:t>
      </w:r>
    </w:p>
  </w:footnote>
  <w:footnote w:id="7">
    <w:p w:rsidR="003513A8" w:rsidRPr="005E2B3E" w:rsidRDefault="003513A8">
      <w:pPr>
        <w:pStyle w:val="Textonotapie"/>
        <w:rPr>
          <w:rFonts w:ascii="Verdana" w:hAnsi="Verdana"/>
          <w:color w:val="7F7F7F" w:themeColor="text1" w:themeTint="80"/>
          <w:sz w:val="14"/>
          <w:szCs w:val="14"/>
        </w:rPr>
      </w:pPr>
      <w:r w:rsidRPr="005E2B3E">
        <w:rPr>
          <w:rStyle w:val="Refdenotaalpie"/>
          <w:rFonts w:ascii="Verdana" w:hAnsi="Verdana"/>
          <w:color w:val="7F7F7F" w:themeColor="text1" w:themeTint="80"/>
          <w:sz w:val="14"/>
          <w:szCs w:val="14"/>
        </w:rPr>
        <w:footnoteRef/>
      </w:r>
      <w:r w:rsidRPr="005E2B3E">
        <w:rPr>
          <w:rFonts w:ascii="Verdana" w:hAnsi="Verdana"/>
          <w:color w:val="7F7F7F" w:themeColor="text1" w:themeTint="80"/>
          <w:sz w:val="14"/>
          <w:szCs w:val="14"/>
        </w:rPr>
        <w:t xml:space="preserve"> Hasta 2014 se computaban únicamente las órdenes de protección solicitadas al amparo del artículo 544 ter </w:t>
      </w:r>
      <w:proofErr w:type="spellStart"/>
      <w:r w:rsidRPr="005E2B3E">
        <w:rPr>
          <w:rFonts w:ascii="Verdana" w:hAnsi="Verdana"/>
          <w:color w:val="7F7F7F" w:themeColor="text1" w:themeTint="80"/>
          <w:sz w:val="14"/>
          <w:szCs w:val="14"/>
        </w:rPr>
        <w:t>LECrim</w:t>
      </w:r>
      <w:proofErr w:type="spellEnd"/>
      <w:r w:rsidRPr="005E2B3E">
        <w:rPr>
          <w:rFonts w:ascii="Verdana" w:hAnsi="Verdana"/>
          <w:color w:val="7F7F7F" w:themeColor="text1" w:themeTint="80"/>
          <w:sz w:val="14"/>
          <w:szCs w:val="14"/>
        </w:rPr>
        <w:t xml:space="preserve">.  A partir del primer trimestre de 2015 se computan tanto éstas como las medidas de protección previstas en el artículo 544 bis </w:t>
      </w:r>
      <w:proofErr w:type="spellStart"/>
      <w:r w:rsidRPr="005E2B3E">
        <w:rPr>
          <w:rFonts w:ascii="Verdana" w:hAnsi="Verdana"/>
          <w:color w:val="7F7F7F" w:themeColor="text1" w:themeTint="80"/>
          <w:sz w:val="14"/>
          <w:szCs w:val="14"/>
        </w:rPr>
        <w:t>LECrim</w:t>
      </w:r>
      <w:proofErr w:type="spellEnd"/>
      <w:r w:rsidRPr="005E2B3E">
        <w:rPr>
          <w:rFonts w:ascii="Verdana" w:hAnsi="Verdana"/>
          <w:color w:val="7F7F7F" w:themeColor="text1" w:themeTint="80"/>
          <w:sz w:val="14"/>
          <w:szCs w:val="14"/>
        </w:rPr>
        <w:t>.</w:t>
      </w:r>
    </w:p>
  </w:footnote>
  <w:footnote w:id="8">
    <w:p w:rsidR="003513A8" w:rsidRPr="00573EF2" w:rsidRDefault="003513A8">
      <w:pPr>
        <w:pStyle w:val="Textonotapie"/>
        <w:rPr>
          <w:rFonts w:ascii="Verdana" w:hAnsi="Verdana"/>
          <w:color w:val="808080" w:themeColor="background1" w:themeShade="80"/>
          <w:sz w:val="14"/>
          <w:lang w:val="es-ES_tradnl"/>
        </w:rPr>
      </w:pPr>
      <w:r w:rsidRPr="00573EF2">
        <w:rPr>
          <w:rStyle w:val="Refdenotaalpie"/>
          <w:rFonts w:ascii="Verdana" w:hAnsi="Verdana"/>
          <w:color w:val="808080" w:themeColor="background1" w:themeShade="80"/>
          <w:sz w:val="14"/>
        </w:rPr>
        <w:footnoteRef/>
      </w:r>
      <w:r w:rsidRPr="00573EF2">
        <w:rPr>
          <w:rFonts w:ascii="Verdana" w:hAnsi="Verdana"/>
          <w:color w:val="808080" w:themeColor="background1" w:themeShade="80"/>
          <w:sz w:val="14"/>
        </w:rPr>
        <w:t xml:space="preserve"> </w:t>
      </w:r>
      <w:r w:rsidRPr="00573EF2">
        <w:rPr>
          <w:rFonts w:ascii="Verdana" w:hAnsi="Verdana"/>
          <w:color w:val="808080" w:themeColor="background1" w:themeShade="80"/>
          <w:sz w:val="14"/>
          <w:lang w:val="es-ES_tradnl"/>
        </w:rPr>
        <w:t>Cada resolución puede incorporar más de una medida.</w:t>
      </w:r>
    </w:p>
  </w:footnote>
  <w:footnote w:id="9">
    <w:p w:rsidR="003513A8" w:rsidRPr="00573EF2" w:rsidRDefault="003513A8">
      <w:pPr>
        <w:pStyle w:val="Textonotapie"/>
        <w:rPr>
          <w:rFonts w:ascii="Verdana" w:hAnsi="Verdana"/>
          <w:color w:val="808080" w:themeColor="background1" w:themeShade="80"/>
          <w:sz w:val="14"/>
          <w:lang w:val="es-ES_tradnl"/>
        </w:rPr>
      </w:pPr>
      <w:r w:rsidRPr="00573EF2">
        <w:rPr>
          <w:rStyle w:val="Refdenotaalpie"/>
          <w:rFonts w:ascii="Verdana" w:hAnsi="Verdana"/>
          <w:color w:val="808080" w:themeColor="background1" w:themeShade="80"/>
          <w:sz w:val="14"/>
        </w:rPr>
        <w:footnoteRef/>
      </w:r>
      <w:r w:rsidRPr="00573EF2">
        <w:rPr>
          <w:rFonts w:ascii="Verdana" w:hAnsi="Verdana"/>
          <w:color w:val="808080" w:themeColor="background1" w:themeShade="80"/>
          <w:sz w:val="14"/>
        </w:rPr>
        <w:t xml:space="preserve"> </w:t>
      </w:r>
      <w:r w:rsidRPr="00573EF2">
        <w:rPr>
          <w:rFonts w:ascii="Verdana" w:hAnsi="Verdana"/>
          <w:color w:val="808080" w:themeColor="background1" w:themeShade="80"/>
          <w:sz w:val="14"/>
          <w:lang w:val="es-ES_tradnl"/>
        </w:rPr>
        <w:t>Se mantiene la baja proporción de las medidas cautelares civiles respecto de las penales.</w:t>
      </w:r>
    </w:p>
  </w:footnote>
  <w:footnote w:id="10">
    <w:p w:rsidR="003513A8" w:rsidRPr="00573EF2" w:rsidRDefault="003513A8">
      <w:pPr>
        <w:pStyle w:val="Textonotapie"/>
        <w:rPr>
          <w:rFonts w:ascii="Verdana" w:hAnsi="Verdana"/>
          <w:color w:val="808080" w:themeColor="background1" w:themeShade="80"/>
          <w:sz w:val="14"/>
        </w:rPr>
      </w:pPr>
      <w:r w:rsidRPr="00573EF2">
        <w:rPr>
          <w:rStyle w:val="Refdenotaalpie"/>
          <w:rFonts w:ascii="Verdana" w:hAnsi="Verdana"/>
          <w:color w:val="808080" w:themeColor="background1" w:themeShade="80"/>
          <w:sz w:val="14"/>
        </w:rPr>
        <w:footnoteRef/>
      </w:r>
      <w:r w:rsidRPr="00573EF2">
        <w:rPr>
          <w:rFonts w:ascii="Verdana" w:hAnsi="Verdana"/>
          <w:color w:val="808080" w:themeColor="background1" w:themeShade="80"/>
          <w:sz w:val="14"/>
        </w:rPr>
        <w:t xml:space="preserve"> Procedimiento previsto para el enjuiciamiento de delitos cuya pena no exceda de 9 años de prisión.</w:t>
      </w:r>
    </w:p>
  </w:footnote>
  <w:footnote w:id="11">
    <w:p w:rsidR="003513A8" w:rsidRPr="00573EF2" w:rsidRDefault="003513A8">
      <w:pPr>
        <w:pStyle w:val="Textonotapie"/>
        <w:rPr>
          <w:rFonts w:ascii="Verdana" w:hAnsi="Verdana"/>
          <w:color w:val="808080" w:themeColor="background1" w:themeShade="80"/>
          <w:sz w:val="14"/>
        </w:rPr>
      </w:pPr>
      <w:r w:rsidRPr="00573EF2">
        <w:rPr>
          <w:rStyle w:val="Refdenotaalpie"/>
          <w:rFonts w:ascii="Verdana" w:hAnsi="Verdana"/>
          <w:color w:val="808080" w:themeColor="background1" w:themeShade="80"/>
          <w:sz w:val="14"/>
        </w:rPr>
        <w:footnoteRef/>
      </w:r>
      <w:r w:rsidRPr="00573EF2">
        <w:rPr>
          <w:rFonts w:ascii="Verdana" w:hAnsi="Verdana"/>
          <w:color w:val="808080" w:themeColor="background1" w:themeShade="80"/>
          <w:sz w:val="14"/>
        </w:rPr>
        <w:t xml:space="preserve"> En materia de violencia de género, se siguen por esta vía los homicidios consumados y los delitos de amenazas condicionales y allanamiento de morada.</w:t>
      </w:r>
    </w:p>
  </w:footnote>
  <w:footnote w:id="12">
    <w:p w:rsidR="003513A8" w:rsidRPr="00D750A4" w:rsidRDefault="003513A8">
      <w:pPr>
        <w:pStyle w:val="Textonotapie"/>
        <w:rPr>
          <w:rFonts w:ascii="Verdana" w:hAnsi="Verdana"/>
          <w:color w:val="808080" w:themeColor="background1" w:themeShade="80"/>
          <w:sz w:val="14"/>
        </w:rPr>
      </w:pPr>
      <w:r w:rsidRPr="00D750A4">
        <w:rPr>
          <w:rStyle w:val="Refdenotaalpie"/>
          <w:rFonts w:ascii="Verdana" w:hAnsi="Verdana"/>
          <w:color w:val="808080" w:themeColor="background1" w:themeShade="80"/>
          <w:sz w:val="14"/>
        </w:rPr>
        <w:footnoteRef/>
      </w:r>
      <w:r w:rsidRPr="00D750A4">
        <w:rPr>
          <w:rFonts w:ascii="Verdana" w:hAnsi="Verdana"/>
          <w:color w:val="808080" w:themeColor="background1" w:themeShade="80"/>
          <w:sz w:val="14"/>
        </w:rPr>
        <w:t xml:space="preserve"> </w:t>
      </w:r>
      <w:r w:rsidRPr="00D750A4">
        <w:rPr>
          <w:rFonts w:ascii="Verdana" w:hAnsi="Verdana"/>
          <w:color w:val="808080" w:themeColor="background1" w:themeShade="80"/>
          <w:sz w:val="14"/>
          <w:lang w:val="es-ES_tradnl"/>
        </w:rPr>
        <w:t>Se contabilizan los datos de los 82 Juzgados de Menores de todo el territorio</w:t>
      </w:r>
    </w:p>
  </w:footnote>
  <w:footnote w:id="13">
    <w:p w:rsidR="003513A8" w:rsidRPr="00D750A4" w:rsidRDefault="003513A8">
      <w:pPr>
        <w:pStyle w:val="Textonotapie"/>
        <w:rPr>
          <w:rFonts w:ascii="Verdana" w:hAnsi="Verdana"/>
          <w:color w:val="808080" w:themeColor="background1" w:themeShade="80"/>
          <w:sz w:val="14"/>
          <w:lang w:val="es-ES_tradnl"/>
        </w:rPr>
      </w:pPr>
      <w:r w:rsidRPr="00D750A4">
        <w:rPr>
          <w:rStyle w:val="Refdenotaalpie"/>
          <w:rFonts w:ascii="Verdana" w:hAnsi="Verdana"/>
          <w:color w:val="808080" w:themeColor="background1" w:themeShade="80"/>
          <w:sz w:val="14"/>
        </w:rPr>
        <w:footnoteRef/>
      </w:r>
      <w:r w:rsidRPr="00D750A4">
        <w:rPr>
          <w:rFonts w:ascii="Verdana" w:hAnsi="Verdana"/>
          <w:color w:val="808080" w:themeColor="background1" w:themeShade="80"/>
          <w:sz w:val="14"/>
        </w:rPr>
        <w:t xml:space="preserve"> </w:t>
      </w:r>
      <w:r w:rsidRPr="00D750A4">
        <w:rPr>
          <w:rFonts w:ascii="Verdana" w:hAnsi="Verdana"/>
          <w:color w:val="808080" w:themeColor="background1" w:themeShade="80"/>
          <w:sz w:val="14"/>
          <w:lang w:val="es-ES_tradnl"/>
        </w:rPr>
        <w:t>Se equiparan a sentencias condenatorias</w:t>
      </w:r>
    </w:p>
  </w:footnote>
  <w:footnote w:id="14">
    <w:p w:rsidR="003513A8" w:rsidRPr="00923CD8" w:rsidRDefault="003513A8">
      <w:pPr>
        <w:pStyle w:val="Textonotapie"/>
        <w:rPr>
          <w:rFonts w:ascii="Verdana" w:hAnsi="Verdana"/>
          <w:sz w:val="18"/>
          <w:lang w:val="es-ES_tradnl"/>
        </w:rPr>
      </w:pPr>
      <w:r w:rsidRPr="00D750A4">
        <w:rPr>
          <w:rStyle w:val="Refdenotaalpie"/>
          <w:rFonts w:ascii="Verdana" w:hAnsi="Verdana"/>
          <w:color w:val="808080" w:themeColor="background1" w:themeShade="80"/>
          <w:sz w:val="14"/>
        </w:rPr>
        <w:footnoteRef/>
      </w:r>
      <w:r w:rsidRPr="00D750A4">
        <w:rPr>
          <w:rFonts w:ascii="Verdana" w:hAnsi="Verdana"/>
          <w:color w:val="808080" w:themeColor="background1" w:themeShade="80"/>
          <w:sz w:val="14"/>
        </w:rPr>
        <w:t xml:space="preserve"> </w:t>
      </w:r>
      <w:r w:rsidRPr="00D750A4">
        <w:rPr>
          <w:rFonts w:ascii="Verdana" w:hAnsi="Verdana"/>
          <w:color w:val="808080" w:themeColor="background1" w:themeShade="80"/>
          <w:sz w:val="14"/>
          <w:lang w:val="es-ES_tradnl"/>
        </w:rPr>
        <w:t>Se equiparan a sentencias absolutorias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3A8" w:rsidRDefault="003513A8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012B74" wp14:editId="7CECCBC4">
              <wp:simplePos x="0" y="0"/>
              <wp:positionH relativeFrom="column">
                <wp:posOffset>4114800</wp:posOffset>
              </wp:positionH>
              <wp:positionV relativeFrom="paragraph">
                <wp:posOffset>-450215</wp:posOffset>
              </wp:positionV>
              <wp:extent cx="3084830" cy="1595755"/>
              <wp:effectExtent l="0" t="0" r="1270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4830" cy="1595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3A8" w:rsidRDefault="003513A8">
                          <w:pPr>
                            <w:jc w:val="center"/>
                          </w:pPr>
                        </w:p>
                        <w:p w:rsidR="003513A8" w:rsidRDefault="003513A8">
                          <w:pPr>
                            <w:jc w:val="center"/>
                          </w:pPr>
                        </w:p>
                        <w:p w:rsidR="003513A8" w:rsidRDefault="003513A8">
                          <w:pPr>
                            <w:pStyle w:val="Sangradetextonormal"/>
                            <w:spacing w:line="360" w:lineRule="auto"/>
                            <w:ind w:left="0"/>
                            <w:rPr>
                              <w:rFonts w:ascii="Verdana" w:hAnsi="Verdana"/>
                              <w:spacing w:val="12"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4D760C" wp14:editId="51B69AE7">
                                <wp:extent cx="600635" cy="735106"/>
                                <wp:effectExtent l="0" t="0" r="9525" b="8255"/>
                                <wp:docPr id="17" name="Imagen 17" descr="cid:image006.jpg@01D0A1E2.FFA8605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4" descr="cid:image006.jpg@01D0A1E2.FFA8605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0075" cy="7344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513A8" w:rsidRPr="00360E18" w:rsidRDefault="003513A8">
                          <w:pPr>
                            <w:pStyle w:val="Sangradetextonormal"/>
                            <w:spacing w:line="360" w:lineRule="auto"/>
                            <w:ind w:left="0"/>
                            <w:rPr>
                              <w:rFonts w:ascii="Verdana" w:hAnsi="Verdana"/>
                              <w:spacing w:val="6"/>
                            </w:rPr>
                          </w:pPr>
                          <w:r w:rsidRPr="00360E18">
                            <w:rPr>
                              <w:rFonts w:ascii="Verdana" w:hAnsi="Verdana"/>
                              <w:spacing w:val="12"/>
                              <w:sz w:val="18"/>
                              <w:szCs w:val="18"/>
                            </w:rPr>
                            <w:t>CONSEJO GENERAL DEL PODER JUDICIAL</w:t>
                          </w:r>
                        </w:p>
                        <w:p w:rsidR="003513A8" w:rsidRDefault="003513A8">
                          <w:pPr>
                            <w:pStyle w:val="Sangradetextonormal"/>
                            <w:ind w:left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324pt;margin-top:-35.45pt;width:242.9pt;height:12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" stroked="f">
              <v:textbox>
                <w:txbxContent>
                  <w:p w:rsidR="003513A8" w:rsidRDefault="003513A8">
                    <w:pPr>
                      <w:jc w:val="center"/>
                    </w:pPr>
                  </w:p>
                  <w:p w:rsidR="003513A8" w:rsidRDefault="003513A8">
                    <w:pPr>
                      <w:jc w:val="center"/>
                    </w:pPr>
                  </w:p>
                  <w:p w:rsidR="003513A8" w:rsidRDefault="003513A8">
                    <w:pPr>
                      <w:pStyle w:val="Sangradetextonormal"/>
                      <w:spacing w:line="360" w:lineRule="auto"/>
                      <w:ind w:left="0"/>
                      <w:rPr>
                        <w:rFonts w:ascii="Verdana" w:hAnsi="Verdana"/>
                        <w:spacing w:val="12"/>
                        <w:sz w:val="18"/>
                        <w:szCs w:val="1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74D760C" wp14:editId="51B69AE7">
                          <wp:extent cx="600635" cy="735106"/>
                          <wp:effectExtent l="0" t="0" r="9525" b="8255"/>
                          <wp:docPr id="17" name="Imagen 17" descr="cid:image006.jpg@01D0A1E2.FFA8605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4" descr="cid:image006.jpg@01D0A1E2.FFA8605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r:link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0075" cy="7344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513A8" w:rsidRPr="00360E18" w:rsidRDefault="003513A8">
                    <w:pPr>
                      <w:pStyle w:val="Sangradetextonormal"/>
                      <w:spacing w:line="360" w:lineRule="auto"/>
                      <w:ind w:left="0"/>
                      <w:rPr>
                        <w:rFonts w:ascii="Verdana" w:hAnsi="Verdana"/>
                        <w:spacing w:val="6"/>
                      </w:rPr>
                    </w:pPr>
                    <w:r w:rsidRPr="00360E18">
                      <w:rPr>
                        <w:rFonts w:ascii="Verdana" w:hAnsi="Verdana"/>
                        <w:spacing w:val="12"/>
                        <w:sz w:val="18"/>
                        <w:szCs w:val="18"/>
                      </w:rPr>
                      <w:t>CONSEJO GENERAL DEL PODER JUDICIAL</w:t>
                    </w:r>
                  </w:p>
                  <w:p w:rsidR="003513A8" w:rsidRDefault="003513A8">
                    <w:pPr>
                      <w:pStyle w:val="Sangradetextonormal"/>
                      <w:ind w:left="0"/>
                    </w:pP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23521B1C" wp14:editId="1FE6D338">
          <wp:simplePos x="0" y="0"/>
          <wp:positionH relativeFrom="column">
            <wp:posOffset>114300</wp:posOffset>
          </wp:positionH>
          <wp:positionV relativeFrom="paragraph">
            <wp:posOffset>5715</wp:posOffset>
          </wp:positionV>
          <wp:extent cx="866775" cy="1009650"/>
          <wp:effectExtent l="0" t="0" r="9525" b="0"/>
          <wp:wrapNone/>
          <wp:docPr id="2" name="Imagen 2" descr="logotipo OBSERVATORIO CGPJ pe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o OBSERVATORIO CGPJ pequ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6451"/>
    <w:multiLevelType w:val="hybridMultilevel"/>
    <w:tmpl w:val="87BA59B0"/>
    <w:lvl w:ilvl="0" w:tplc="6C9E4626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A9406A1"/>
    <w:multiLevelType w:val="hybridMultilevel"/>
    <w:tmpl w:val="E8860310"/>
    <w:lvl w:ilvl="0" w:tplc="CEA07826">
      <w:start w:val="3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white" stroke="f" strokecolor="green">
      <v:fill color="white"/>
      <v:stroke color="green" on="f"/>
      <o:colormru v:ext="edit" colors="#ff8b8b,#ff9b9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A8"/>
    <w:rsid w:val="00002495"/>
    <w:rsid w:val="0000364D"/>
    <w:rsid w:val="00003C5A"/>
    <w:rsid w:val="00003F05"/>
    <w:rsid w:val="00004F68"/>
    <w:rsid w:val="00007E03"/>
    <w:rsid w:val="00010EBB"/>
    <w:rsid w:val="000110D2"/>
    <w:rsid w:val="00012089"/>
    <w:rsid w:val="000137A2"/>
    <w:rsid w:val="000146DC"/>
    <w:rsid w:val="000151A6"/>
    <w:rsid w:val="00015FDA"/>
    <w:rsid w:val="000202FD"/>
    <w:rsid w:val="000212A9"/>
    <w:rsid w:val="00022073"/>
    <w:rsid w:val="00022C1F"/>
    <w:rsid w:val="00025EF8"/>
    <w:rsid w:val="00026247"/>
    <w:rsid w:val="00031929"/>
    <w:rsid w:val="00032D48"/>
    <w:rsid w:val="00032FF7"/>
    <w:rsid w:val="00033481"/>
    <w:rsid w:val="000339EE"/>
    <w:rsid w:val="00034D39"/>
    <w:rsid w:val="00035CB1"/>
    <w:rsid w:val="00035F01"/>
    <w:rsid w:val="0003670A"/>
    <w:rsid w:val="000367C3"/>
    <w:rsid w:val="00037A4A"/>
    <w:rsid w:val="00041B38"/>
    <w:rsid w:val="00043CF1"/>
    <w:rsid w:val="00043DC7"/>
    <w:rsid w:val="0004472B"/>
    <w:rsid w:val="000454EA"/>
    <w:rsid w:val="0004557B"/>
    <w:rsid w:val="00046DF2"/>
    <w:rsid w:val="00047FE3"/>
    <w:rsid w:val="000501D8"/>
    <w:rsid w:val="00051395"/>
    <w:rsid w:val="00053B11"/>
    <w:rsid w:val="00054446"/>
    <w:rsid w:val="00054C77"/>
    <w:rsid w:val="00055C58"/>
    <w:rsid w:val="0005649A"/>
    <w:rsid w:val="0005743D"/>
    <w:rsid w:val="00057669"/>
    <w:rsid w:val="00060085"/>
    <w:rsid w:val="0006014D"/>
    <w:rsid w:val="00060B55"/>
    <w:rsid w:val="000679DB"/>
    <w:rsid w:val="00070C0C"/>
    <w:rsid w:val="0007183E"/>
    <w:rsid w:val="00071E38"/>
    <w:rsid w:val="00072928"/>
    <w:rsid w:val="000753AA"/>
    <w:rsid w:val="00075744"/>
    <w:rsid w:val="0007635A"/>
    <w:rsid w:val="00077927"/>
    <w:rsid w:val="00077D78"/>
    <w:rsid w:val="00077DA6"/>
    <w:rsid w:val="00080094"/>
    <w:rsid w:val="0008196C"/>
    <w:rsid w:val="000827C7"/>
    <w:rsid w:val="00082B71"/>
    <w:rsid w:val="000834C9"/>
    <w:rsid w:val="00085CAF"/>
    <w:rsid w:val="0008605D"/>
    <w:rsid w:val="0008653E"/>
    <w:rsid w:val="0008677C"/>
    <w:rsid w:val="00090B52"/>
    <w:rsid w:val="00091338"/>
    <w:rsid w:val="00091799"/>
    <w:rsid w:val="0009263D"/>
    <w:rsid w:val="00092EC7"/>
    <w:rsid w:val="0009643F"/>
    <w:rsid w:val="00097851"/>
    <w:rsid w:val="000A1C20"/>
    <w:rsid w:val="000A2E0C"/>
    <w:rsid w:val="000A49B5"/>
    <w:rsid w:val="000A54B9"/>
    <w:rsid w:val="000A6BCF"/>
    <w:rsid w:val="000A7F0E"/>
    <w:rsid w:val="000B1973"/>
    <w:rsid w:val="000B246A"/>
    <w:rsid w:val="000B258E"/>
    <w:rsid w:val="000B3FE6"/>
    <w:rsid w:val="000B4C1B"/>
    <w:rsid w:val="000B5AF1"/>
    <w:rsid w:val="000B5D1A"/>
    <w:rsid w:val="000B6FFC"/>
    <w:rsid w:val="000C2435"/>
    <w:rsid w:val="000C2686"/>
    <w:rsid w:val="000C38E3"/>
    <w:rsid w:val="000C3A00"/>
    <w:rsid w:val="000C3A10"/>
    <w:rsid w:val="000C5AC7"/>
    <w:rsid w:val="000C6BE4"/>
    <w:rsid w:val="000C6CBF"/>
    <w:rsid w:val="000D0048"/>
    <w:rsid w:val="000D032B"/>
    <w:rsid w:val="000D0ADF"/>
    <w:rsid w:val="000D1EE4"/>
    <w:rsid w:val="000D28F9"/>
    <w:rsid w:val="000D2BFC"/>
    <w:rsid w:val="000D30BE"/>
    <w:rsid w:val="000D3F64"/>
    <w:rsid w:val="000D57C3"/>
    <w:rsid w:val="000D5C49"/>
    <w:rsid w:val="000D7895"/>
    <w:rsid w:val="000E0541"/>
    <w:rsid w:val="000E06D2"/>
    <w:rsid w:val="000E0E28"/>
    <w:rsid w:val="000E2062"/>
    <w:rsid w:val="000E2534"/>
    <w:rsid w:val="000E3855"/>
    <w:rsid w:val="000E589F"/>
    <w:rsid w:val="000E6771"/>
    <w:rsid w:val="000F02A1"/>
    <w:rsid w:val="000F046A"/>
    <w:rsid w:val="000F2BCE"/>
    <w:rsid w:val="000F3A3E"/>
    <w:rsid w:val="000F4951"/>
    <w:rsid w:val="000F4C0D"/>
    <w:rsid w:val="000F5322"/>
    <w:rsid w:val="000F53BC"/>
    <w:rsid w:val="000F54CE"/>
    <w:rsid w:val="000F586B"/>
    <w:rsid w:val="000F5F69"/>
    <w:rsid w:val="000F72EC"/>
    <w:rsid w:val="001002C8"/>
    <w:rsid w:val="00100878"/>
    <w:rsid w:val="00100D56"/>
    <w:rsid w:val="00100FAB"/>
    <w:rsid w:val="0010229F"/>
    <w:rsid w:val="001045BF"/>
    <w:rsid w:val="00105370"/>
    <w:rsid w:val="00106314"/>
    <w:rsid w:val="00111068"/>
    <w:rsid w:val="0011314F"/>
    <w:rsid w:val="00113F57"/>
    <w:rsid w:val="00114CC1"/>
    <w:rsid w:val="001152A9"/>
    <w:rsid w:val="001165DD"/>
    <w:rsid w:val="0011743B"/>
    <w:rsid w:val="0012013D"/>
    <w:rsid w:val="00120F3A"/>
    <w:rsid w:val="00121EB9"/>
    <w:rsid w:val="001237B6"/>
    <w:rsid w:val="00123D9F"/>
    <w:rsid w:val="00123E73"/>
    <w:rsid w:val="001246E4"/>
    <w:rsid w:val="001254A0"/>
    <w:rsid w:val="001262D2"/>
    <w:rsid w:val="0012655D"/>
    <w:rsid w:val="0012730D"/>
    <w:rsid w:val="001274DA"/>
    <w:rsid w:val="001303E6"/>
    <w:rsid w:val="00131A60"/>
    <w:rsid w:val="0013207A"/>
    <w:rsid w:val="001325AA"/>
    <w:rsid w:val="00132609"/>
    <w:rsid w:val="00133192"/>
    <w:rsid w:val="00133A78"/>
    <w:rsid w:val="0013574A"/>
    <w:rsid w:val="001365A5"/>
    <w:rsid w:val="00136705"/>
    <w:rsid w:val="00136AFE"/>
    <w:rsid w:val="0013785B"/>
    <w:rsid w:val="00137DC4"/>
    <w:rsid w:val="00137F7C"/>
    <w:rsid w:val="00140287"/>
    <w:rsid w:val="00141A28"/>
    <w:rsid w:val="00143B0C"/>
    <w:rsid w:val="0014433B"/>
    <w:rsid w:val="001465E2"/>
    <w:rsid w:val="0014735A"/>
    <w:rsid w:val="00151630"/>
    <w:rsid w:val="00152B52"/>
    <w:rsid w:val="00152F86"/>
    <w:rsid w:val="001546D4"/>
    <w:rsid w:val="001548C3"/>
    <w:rsid w:val="001548C4"/>
    <w:rsid w:val="00154E7F"/>
    <w:rsid w:val="001553E1"/>
    <w:rsid w:val="00155701"/>
    <w:rsid w:val="0015622C"/>
    <w:rsid w:val="0015638D"/>
    <w:rsid w:val="001566B4"/>
    <w:rsid w:val="00156C2C"/>
    <w:rsid w:val="0016045F"/>
    <w:rsid w:val="00161BE8"/>
    <w:rsid w:val="00163412"/>
    <w:rsid w:val="00164962"/>
    <w:rsid w:val="00164B85"/>
    <w:rsid w:val="00165FCF"/>
    <w:rsid w:val="001708E0"/>
    <w:rsid w:val="0017147C"/>
    <w:rsid w:val="00171AA3"/>
    <w:rsid w:val="00173955"/>
    <w:rsid w:val="00173D7F"/>
    <w:rsid w:val="0017565C"/>
    <w:rsid w:val="001807E0"/>
    <w:rsid w:val="001811C1"/>
    <w:rsid w:val="00182AA7"/>
    <w:rsid w:val="00182D66"/>
    <w:rsid w:val="00182F06"/>
    <w:rsid w:val="00184073"/>
    <w:rsid w:val="00185D64"/>
    <w:rsid w:val="00186323"/>
    <w:rsid w:val="00186CA3"/>
    <w:rsid w:val="00191693"/>
    <w:rsid w:val="00192DF1"/>
    <w:rsid w:val="00193B54"/>
    <w:rsid w:val="0019524B"/>
    <w:rsid w:val="00195251"/>
    <w:rsid w:val="001953DD"/>
    <w:rsid w:val="0019581C"/>
    <w:rsid w:val="00195C64"/>
    <w:rsid w:val="00196E44"/>
    <w:rsid w:val="001A034E"/>
    <w:rsid w:val="001A40F5"/>
    <w:rsid w:val="001A48A6"/>
    <w:rsid w:val="001A544B"/>
    <w:rsid w:val="001A67A2"/>
    <w:rsid w:val="001A6CE5"/>
    <w:rsid w:val="001A6DA0"/>
    <w:rsid w:val="001A7AB5"/>
    <w:rsid w:val="001B0033"/>
    <w:rsid w:val="001B1838"/>
    <w:rsid w:val="001B1EA5"/>
    <w:rsid w:val="001B3051"/>
    <w:rsid w:val="001B3116"/>
    <w:rsid w:val="001B4767"/>
    <w:rsid w:val="001B6231"/>
    <w:rsid w:val="001B6D9E"/>
    <w:rsid w:val="001B6FA5"/>
    <w:rsid w:val="001B7D5C"/>
    <w:rsid w:val="001C0CFA"/>
    <w:rsid w:val="001C0D14"/>
    <w:rsid w:val="001C0D89"/>
    <w:rsid w:val="001C2810"/>
    <w:rsid w:val="001C2953"/>
    <w:rsid w:val="001C32BC"/>
    <w:rsid w:val="001C3C54"/>
    <w:rsid w:val="001C479B"/>
    <w:rsid w:val="001C4DAD"/>
    <w:rsid w:val="001C53DD"/>
    <w:rsid w:val="001C5606"/>
    <w:rsid w:val="001C5E70"/>
    <w:rsid w:val="001C6DBC"/>
    <w:rsid w:val="001C6EA8"/>
    <w:rsid w:val="001C7632"/>
    <w:rsid w:val="001C7D21"/>
    <w:rsid w:val="001D09BF"/>
    <w:rsid w:val="001D0A1E"/>
    <w:rsid w:val="001D0A89"/>
    <w:rsid w:val="001D0BA3"/>
    <w:rsid w:val="001D48C9"/>
    <w:rsid w:val="001D6306"/>
    <w:rsid w:val="001D766E"/>
    <w:rsid w:val="001D7895"/>
    <w:rsid w:val="001E0F8E"/>
    <w:rsid w:val="001E10C1"/>
    <w:rsid w:val="001E20CC"/>
    <w:rsid w:val="001E2B7F"/>
    <w:rsid w:val="001E3FE7"/>
    <w:rsid w:val="001E47A7"/>
    <w:rsid w:val="001E4DE9"/>
    <w:rsid w:val="001E5067"/>
    <w:rsid w:val="001E5619"/>
    <w:rsid w:val="001E6DA4"/>
    <w:rsid w:val="001E7324"/>
    <w:rsid w:val="001E7908"/>
    <w:rsid w:val="001E793A"/>
    <w:rsid w:val="001F1B74"/>
    <w:rsid w:val="001F2EF8"/>
    <w:rsid w:val="001F31BC"/>
    <w:rsid w:val="001F379E"/>
    <w:rsid w:val="001F3D64"/>
    <w:rsid w:val="001F40D1"/>
    <w:rsid w:val="001F40F0"/>
    <w:rsid w:val="001F4AAC"/>
    <w:rsid w:val="001F52BA"/>
    <w:rsid w:val="001F5413"/>
    <w:rsid w:val="001F5DF8"/>
    <w:rsid w:val="001F624C"/>
    <w:rsid w:val="001F7C21"/>
    <w:rsid w:val="0020007D"/>
    <w:rsid w:val="00200B15"/>
    <w:rsid w:val="00201EAD"/>
    <w:rsid w:val="00201FA2"/>
    <w:rsid w:val="002020AB"/>
    <w:rsid w:val="00205464"/>
    <w:rsid w:val="00206513"/>
    <w:rsid w:val="00207868"/>
    <w:rsid w:val="00210463"/>
    <w:rsid w:val="00210618"/>
    <w:rsid w:val="0021161D"/>
    <w:rsid w:val="00211995"/>
    <w:rsid w:val="00212AD5"/>
    <w:rsid w:val="002152DE"/>
    <w:rsid w:val="00215A4D"/>
    <w:rsid w:val="00216AE6"/>
    <w:rsid w:val="00216FE4"/>
    <w:rsid w:val="00217E16"/>
    <w:rsid w:val="00217F3B"/>
    <w:rsid w:val="00221407"/>
    <w:rsid w:val="0022178E"/>
    <w:rsid w:val="00223013"/>
    <w:rsid w:val="002230DD"/>
    <w:rsid w:val="00223BF8"/>
    <w:rsid w:val="00224669"/>
    <w:rsid w:val="0022601C"/>
    <w:rsid w:val="002279CC"/>
    <w:rsid w:val="002302AE"/>
    <w:rsid w:val="00231CB4"/>
    <w:rsid w:val="00235975"/>
    <w:rsid w:val="0023651A"/>
    <w:rsid w:val="00236806"/>
    <w:rsid w:val="00237911"/>
    <w:rsid w:val="00240439"/>
    <w:rsid w:val="00240BF6"/>
    <w:rsid w:val="00240E67"/>
    <w:rsid w:val="002418AB"/>
    <w:rsid w:val="0024243F"/>
    <w:rsid w:val="002434C5"/>
    <w:rsid w:val="00243F92"/>
    <w:rsid w:val="002445B9"/>
    <w:rsid w:val="002454C6"/>
    <w:rsid w:val="00245A49"/>
    <w:rsid w:val="00246A69"/>
    <w:rsid w:val="00246FFD"/>
    <w:rsid w:val="00247BEA"/>
    <w:rsid w:val="0025014E"/>
    <w:rsid w:val="00254D00"/>
    <w:rsid w:val="00255071"/>
    <w:rsid w:val="00256F3B"/>
    <w:rsid w:val="0025746F"/>
    <w:rsid w:val="00257C83"/>
    <w:rsid w:val="00257D8C"/>
    <w:rsid w:val="00260169"/>
    <w:rsid w:val="002627A6"/>
    <w:rsid w:val="00262DBB"/>
    <w:rsid w:val="002635A9"/>
    <w:rsid w:val="002639A7"/>
    <w:rsid w:val="002640E2"/>
    <w:rsid w:val="00266813"/>
    <w:rsid w:val="00266840"/>
    <w:rsid w:val="00271F82"/>
    <w:rsid w:val="00272D92"/>
    <w:rsid w:val="00272E48"/>
    <w:rsid w:val="00273607"/>
    <w:rsid w:val="002745BB"/>
    <w:rsid w:val="0027476D"/>
    <w:rsid w:val="00274958"/>
    <w:rsid w:val="0027522B"/>
    <w:rsid w:val="002758A1"/>
    <w:rsid w:val="00275A7D"/>
    <w:rsid w:val="002762EB"/>
    <w:rsid w:val="00281389"/>
    <w:rsid w:val="00281789"/>
    <w:rsid w:val="002819BF"/>
    <w:rsid w:val="00282EAC"/>
    <w:rsid w:val="00283342"/>
    <w:rsid w:val="00283607"/>
    <w:rsid w:val="00284F34"/>
    <w:rsid w:val="0028517A"/>
    <w:rsid w:val="00285679"/>
    <w:rsid w:val="00286442"/>
    <w:rsid w:val="0028694E"/>
    <w:rsid w:val="00290697"/>
    <w:rsid w:val="002913B3"/>
    <w:rsid w:val="0029188A"/>
    <w:rsid w:val="00292014"/>
    <w:rsid w:val="00292489"/>
    <w:rsid w:val="0029311A"/>
    <w:rsid w:val="00293224"/>
    <w:rsid w:val="0029368C"/>
    <w:rsid w:val="00294CED"/>
    <w:rsid w:val="00295E91"/>
    <w:rsid w:val="0029683B"/>
    <w:rsid w:val="002A027D"/>
    <w:rsid w:val="002A0B7F"/>
    <w:rsid w:val="002A0BAC"/>
    <w:rsid w:val="002A229B"/>
    <w:rsid w:val="002A2D98"/>
    <w:rsid w:val="002A4027"/>
    <w:rsid w:val="002A4999"/>
    <w:rsid w:val="002A7998"/>
    <w:rsid w:val="002B0267"/>
    <w:rsid w:val="002B07A6"/>
    <w:rsid w:val="002B1A7F"/>
    <w:rsid w:val="002B340E"/>
    <w:rsid w:val="002B46EC"/>
    <w:rsid w:val="002B5787"/>
    <w:rsid w:val="002B5F6F"/>
    <w:rsid w:val="002B6207"/>
    <w:rsid w:val="002B66AD"/>
    <w:rsid w:val="002B66B1"/>
    <w:rsid w:val="002B7799"/>
    <w:rsid w:val="002C019C"/>
    <w:rsid w:val="002C01FF"/>
    <w:rsid w:val="002C0BF1"/>
    <w:rsid w:val="002C0CA6"/>
    <w:rsid w:val="002C264C"/>
    <w:rsid w:val="002C38E3"/>
    <w:rsid w:val="002C4B49"/>
    <w:rsid w:val="002C51E5"/>
    <w:rsid w:val="002C523F"/>
    <w:rsid w:val="002C57B3"/>
    <w:rsid w:val="002C5959"/>
    <w:rsid w:val="002D26D4"/>
    <w:rsid w:val="002D2970"/>
    <w:rsid w:val="002D4711"/>
    <w:rsid w:val="002D51A6"/>
    <w:rsid w:val="002E0D01"/>
    <w:rsid w:val="002E173F"/>
    <w:rsid w:val="002E28C7"/>
    <w:rsid w:val="002E356B"/>
    <w:rsid w:val="002E4340"/>
    <w:rsid w:val="002E4CD2"/>
    <w:rsid w:val="002E576B"/>
    <w:rsid w:val="002E5B0A"/>
    <w:rsid w:val="002E66FF"/>
    <w:rsid w:val="002F06DA"/>
    <w:rsid w:val="002F0BC7"/>
    <w:rsid w:val="002F11CF"/>
    <w:rsid w:val="002F13CE"/>
    <w:rsid w:val="002F1952"/>
    <w:rsid w:val="002F271D"/>
    <w:rsid w:val="002F3486"/>
    <w:rsid w:val="002F393C"/>
    <w:rsid w:val="002F3A47"/>
    <w:rsid w:val="002F3E4B"/>
    <w:rsid w:val="002F713A"/>
    <w:rsid w:val="002F7149"/>
    <w:rsid w:val="00301989"/>
    <w:rsid w:val="003020B4"/>
    <w:rsid w:val="0030214B"/>
    <w:rsid w:val="00302659"/>
    <w:rsid w:val="00303247"/>
    <w:rsid w:val="0030332F"/>
    <w:rsid w:val="00303E6F"/>
    <w:rsid w:val="0030517A"/>
    <w:rsid w:val="00305715"/>
    <w:rsid w:val="003058AD"/>
    <w:rsid w:val="00305D84"/>
    <w:rsid w:val="00305EEC"/>
    <w:rsid w:val="00310950"/>
    <w:rsid w:val="00310BE1"/>
    <w:rsid w:val="0031478F"/>
    <w:rsid w:val="0031611B"/>
    <w:rsid w:val="00316D3F"/>
    <w:rsid w:val="00317B51"/>
    <w:rsid w:val="00320E70"/>
    <w:rsid w:val="0032192C"/>
    <w:rsid w:val="003236CF"/>
    <w:rsid w:val="00325743"/>
    <w:rsid w:val="003257C9"/>
    <w:rsid w:val="00325976"/>
    <w:rsid w:val="0032612F"/>
    <w:rsid w:val="0032787E"/>
    <w:rsid w:val="00327EB2"/>
    <w:rsid w:val="00331051"/>
    <w:rsid w:val="00332004"/>
    <w:rsid w:val="003320C3"/>
    <w:rsid w:val="003323FA"/>
    <w:rsid w:val="00332DD8"/>
    <w:rsid w:val="0033301E"/>
    <w:rsid w:val="003336D0"/>
    <w:rsid w:val="0033431B"/>
    <w:rsid w:val="003363E0"/>
    <w:rsid w:val="003373F6"/>
    <w:rsid w:val="003374C8"/>
    <w:rsid w:val="003374E7"/>
    <w:rsid w:val="00340539"/>
    <w:rsid w:val="00345076"/>
    <w:rsid w:val="00345BCE"/>
    <w:rsid w:val="00345EBC"/>
    <w:rsid w:val="00346347"/>
    <w:rsid w:val="00350488"/>
    <w:rsid w:val="00350B9C"/>
    <w:rsid w:val="003513A8"/>
    <w:rsid w:val="00351F6A"/>
    <w:rsid w:val="00352068"/>
    <w:rsid w:val="00352A1B"/>
    <w:rsid w:val="00352CEE"/>
    <w:rsid w:val="00352F7F"/>
    <w:rsid w:val="0035498B"/>
    <w:rsid w:val="00354C3D"/>
    <w:rsid w:val="00356096"/>
    <w:rsid w:val="00357C1E"/>
    <w:rsid w:val="003600A3"/>
    <w:rsid w:val="00360A36"/>
    <w:rsid w:val="00360E18"/>
    <w:rsid w:val="0036454B"/>
    <w:rsid w:val="003646A8"/>
    <w:rsid w:val="00367101"/>
    <w:rsid w:val="00367783"/>
    <w:rsid w:val="00370CE2"/>
    <w:rsid w:val="003713EF"/>
    <w:rsid w:val="00371AC4"/>
    <w:rsid w:val="00374DAB"/>
    <w:rsid w:val="003751C1"/>
    <w:rsid w:val="003763B7"/>
    <w:rsid w:val="003763FB"/>
    <w:rsid w:val="00376E9A"/>
    <w:rsid w:val="00377169"/>
    <w:rsid w:val="00377204"/>
    <w:rsid w:val="00377328"/>
    <w:rsid w:val="00377A2E"/>
    <w:rsid w:val="00377DAB"/>
    <w:rsid w:val="00377F3F"/>
    <w:rsid w:val="00381D9E"/>
    <w:rsid w:val="00382BF1"/>
    <w:rsid w:val="003832DC"/>
    <w:rsid w:val="00385700"/>
    <w:rsid w:val="003870BC"/>
    <w:rsid w:val="003871A7"/>
    <w:rsid w:val="003874D8"/>
    <w:rsid w:val="00391592"/>
    <w:rsid w:val="00392487"/>
    <w:rsid w:val="003932C5"/>
    <w:rsid w:val="00393659"/>
    <w:rsid w:val="00393925"/>
    <w:rsid w:val="00394771"/>
    <w:rsid w:val="003954D4"/>
    <w:rsid w:val="00397343"/>
    <w:rsid w:val="00397669"/>
    <w:rsid w:val="003A1061"/>
    <w:rsid w:val="003A15B9"/>
    <w:rsid w:val="003A38EC"/>
    <w:rsid w:val="003A38FE"/>
    <w:rsid w:val="003A3A76"/>
    <w:rsid w:val="003A6B80"/>
    <w:rsid w:val="003A6C42"/>
    <w:rsid w:val="003B078E"/>
    <w:rsid w:val="003B1494"/>
    <w:rsid w:val="003B2743"/>
    <w:rsid w:val="003B2D7A"/>
    <w:rsid w:val="003B3964"/>
    <w:rsid w:val="003B5CBC"/>
    <w:rsid w:val="003B6532"/>
    <w:rsid w:val="003B7759"/>
    <w:rsid w:val="003B7FE2"/>
    <w:rsid w:val="003C1500"/>
    <w:rsid w:val="003C18CA"/>
    <w:rsid w:val="003C2184"/>
    <w:rsid w:val="003C2E79"/>
    <w:rsid w:val="003C34E5"/>
    <w:rsid w:val="003C65DD"/>
    <w:rsid w:val="003C6E1E"/>
    <w:rsid w:val="003D06A0"/>
    <w:rsid w:val="003D0C8A"/>
    <w:rsid w:val="003D27C4"/>
    <w:rsid w:val="003D2D7C"/>
    <w:rsid w:val="003D34F7"/>
    <w:rsid w:val="003D3F74"/>
    <w:rsid w:val="003D7A8E"/>
    <w:rsid w:val="003E3257"/>
    <w:rsid w:val="003E3510"/>
    <w:rsid w:val="003E3D7B"/>
    <w:rsid w:val="003E5780"/>
    <w:rsid w:val="003E7721"/>
    <w:rsid w:val="003E7941"/>
    <w:rsid w:val="003F172B"/>
    <w:rsid w:val="003F175C"/>
    <w:rsid w:val="003F20DC"/>
    <w:rsid w:val="003F23FE"/>
    <w:rsid w:val="003F2D7C"/>
    <w:rsid w:val="003F4DAD"/>
    <w:rsid w:val="003F62A1"/>
    <w:rsid w:val="003F633C"/>
    <w:rsid w:val="003F6694"/>
    <w:rsid w:val="003F66F3"/>
    <w:rsid w:val="003F6CB6"/>
    <w:rsid w:val="003F7060"/>
    <w:rsid w:val="00400DD2"/>
    <w:rsid w:val="004016B9"/>
    <w:rsid w:val="00401BA1"/>
    <w:rsid w:val="00402482"/>
    <w:rsid w:val="0040327E"/>
    <w:rsid w:val="0040492D"/>
    <w:rsid w:val="0040730B"/>
    <w:rsid w:val="00407F93"/>
    <w:rsid w:val="00410141"/>
    <w:rsid w:val="004110C8"/>
    <w:rsid w:val="0041297F"/>
    <w:rsid w:val="004132CA"/>
    <w:rsid w:val="00414748"/>
    <w:rsid w:val="0041548E"/>
    <w:rsid w:val="00416108"/>
    <w:rsid w:val="004161F2"/>
    <w:rsid w:val="00416232"/>
    <w:rsid w:val="00416978"/>
    <w:rsid w:val="00416F0E"/>
    <w:rsid w:val="00417238"/>
    <w:rsid w:val="004207BD"/>
    <w:rsid w:val="00420B0F"/>
    <w:rsid w:val="00420DBD"/>
    <w:rsid w:val="00421E9D"/>
    <w:rsid w:val="00422222"/>
    <w:rsid w:val="00422838"/>
    <w:rsid w:val="004243D4"/>
    <w:rsid w:val="00424790"/>
    <w:rsid w:val="00427CAA"/>
    <w:rsid w:val="0043192A"/>
    <w:rsid w:val="0043267A"/>
    <w:rsid w:val="00432688"/>
    <w:rsid w:val="00433EEA"/>
    <w:rsid w:val="00437B8C"/>
    <w:rsid w:val="00440E13"/>
    <w:rsid w:val="004425A0"/>
    <w:rsid w:val="0044377A"/>
    <w:rsid w:val="00444899"/>
    <w:rsid w:val="00444C71"/>
    <w:rsid w:val="0044520A"/>
    <w:rsid w:val="004458F7"/>
    <w:rsid w:val="00446968"/>
    <w:rsid w:val="00447ECD"/>
    <w:rsid w:val="00450F53"/>
    <w:rsid w:val="00451A06"/>
    <w:rsid w:val="00451D4F"/>
    <w:rsid w:val="00451F86"/>
    <w:rsid w:val="004526C3"/>
    <w:rsid w:val="00453817"/>
    <w:rsid w:val="004539F8"/>
    <w:rsid w:val="00456803"/>
    <w:rsid w:val="00456990"/>
    <w:rsid w:val="0046172F"/>
    <w:rsid w:val="00461784"/>
    <w:rsid w:val="00461BF8"/>
    <w:rsid w:val="0046238D"/>
    <w:rsid w:val="004625C6"/>
    <w:rsid w:val="0046318C"/>
    <w:rsid w:val="00464173"/>
    <w:rsid w:val="004641B1"/>
    <w:rsid w:val="004641B6"/>
    <w:rsid w:val="0046556E"/>
    <w:rsid w:val="00466580"/>
    <w:rsid w:val="00466E07"/>
    <w:rsid w:val="0046734E"/>
    <w:rsid w:val="004706D0"/>
    <w:rsid w:val="004710BE"/>
    <w:rsid w:val="004765BC"/>
    <w:rsid w:val="004771CB"/>
    <w:rsid w:val="00477541"/>
    <w:rsid w:val="00481B48"/>
    <w:rsid w:val="00481E97"/>
    <w:rsid w:val="00483641"/>
    <w:rsid w:val="004836A1"/>
    <w:rsid w:val="00484F4E"/>
    <w:rsid w:val="004861A3"/>
    <w:rsid w:val="00486ED5"/>
    <w:rsid w:val="00490584"/>
    <w:rsid w:val="00490B98"/>
    <w:rsid w:val="004923BB"/>
    <w:rsid w:val="00492A50"/>
    <w:rsid w:val="004947E0"/>
    <w:rsid w:val="00496A4B"/>
    <w:rsid w:val="00496A51"/>
    <w:rsid w:val="00497852"/>
    <w:rsid w:val="004A17C4"/>
    <w:rsid w:val="004A1BBF"/>
    <w:rsid w:val="004A2219"/>
    <w:rsid w:val="004A2E6E"/>
    <w:rsid w:val="004A4AF4"/>
    <w:rsid w:val="004A4EAA"/>
    <w:rsid w:val="004A5CED"/>
    <w:rsid w:val="004A6DAE"/>
    <w:rsid w:val="004B0229"/>
    <w:rsid w:val="004B0BAF"/>
    <w:rsid w:val="004B11AD"/>
    <w:rsid w:val="004B2118"/>
    <w:rsid w:val="004B2A14"/>
    <w:rsid w:val="004B4CA1"/>
    <w:rsid w:val="004B4E65"/>
    <w:rsid w:val="004B616C"/>
    <w:rsid w:val="004B6E46"/>
    <w:rsid w:val="004B7057"/>
    <w:rsid w:val="004C38CB"/>
    <w:rsid w:val="004C4AAA"/>
    <w:rsid w:val="004C5391"/>
    <w:rsid w:val="004C53F7"/>
    <w:rsid w:val="004C6FE3"/>
    <w:rsid w:val="004D1B23"/>
    <w:rsid w:val="004D1B5D"/>
    <w:rsid w:val="004D2A5C"/>
    <w:rsid w:val="004D2C9A"/>
    <w:rsid w:val="004D3CE9"/>
    <w:rsid w:val="004D5665"/>
    <w:rsid w:val="004D5A97"/>
    <w:rsid w:val="004D5D54"/>
    <w:rsid w:val="004D649F"/>
    <w:rsid w:val="004D75C6"/>
    <w:rsid w:val="004D7789"/>
    <w:rsid w:val="004E0110"/>
    <w:rsid w:val="004E0C79"/>
    <w:rsid w:val="004E2770"/>
    <w:rsid w:val="004E6344"/>
    <w:rsid w:val="004F203B"/>
    <w:rsid w:val="004F2EB0"/>
    <w:rsid w:val="004F3281"/>
    <w:rsid w:val="004F509A"/>
    <w:rsid w:val="004F5EE4"/>
    <w:rsid w:val="00502439"/>
    <w:rsid w:val="00504373"/>
    <w:rsid w:val="00504428"/>
    <w:rsid w:val="00506034"/>
    <w:rsid w:val="00510153"/>
    <w:rsid w:val="00510D6F"/>
    <w:rsid w:val="00513CF7"/>
    <w:rsid w:val="00514030"/>
    <w:rsid w:val="00515A9B"/>
    <w:rsid w:val="005166F4"/>
    <w:rsid w:val="005169C9"/>
    <w:rsid w:val="005208D3"/>
    <w:rsid w:val="005208DC"/>
    <w:rsid w:val="00520EC8"/>
    <w:rsid w:val="005239D9"/>
    <w:rsid w:val="00525A8B"/>
    <w:rsid w:val="00525AED"/>
    <w:rsid w:val="00527318"/>
    <w:rsid w:val="00530C44"/>
    <w:rsid w:val="00531775"/>
    <w:rsid w:val="00531E9D"/>
    <w:rsid w:val="00532045"/>
    <w:rsid w:val="00532755"/>
    <w:rsid w:val="005331C7"/>
    <w:rsid w:val="00533FD1"/>
    <w:rsid w:val="00535E84"/>
    <w:rsid w:val="00535EF4"/>
    <w:rsid w:val="005362AA"/>
    <w:rsid w:val="00536D62"/>
    <w:rsid w:val="00537067"/>
    <w:rsid w:val="00537752"/>
    <w:rsid w:val="00537837"/>
    <w:rsid w:val="00541F4C"/>
    <w:rsid w:val="00543463"/>
    <w:rsid w:val="005435DC"/>
    <w:rsid w:val="005447C7"/>
    <w:rsid w:val="00544ABE"/>
    <w:rsid w:val="00544EEE"/>
    <w:rsid w:val="005451A6"/>
    <w:rsid w:val="005453F6"/>
    <w:rsid w:val="00545F6D"/>
    <w:rsid w:val="00546317"/>
    <w:rsid w:val="00546648"/>
    <w:rsid w:val="005475D4"/>
    <w:rsid w:val="0055060A"/>
    <w:rsid w:val="0055071F"/>
    <w:rsid w:val="00553450"/>
    <w:rsid w:val="005535FA"/>
    <w:rsid w:val="0055472A"/>
    <w:rsid w:val="00554A5E"/>
    <w:rsid w:val="0055562B"/>
    <w:rsid w:val="00556EDD"/>
    <w:rsid w:val="00557236"/>
    <w:rsid w:val="00557498"/>
    <w:rsid w:val="0055797A"/>
    <w:rsid w:val="00557A30"/>
    <w:rsid w:val="00557B05"/>
    <w:rsid w:val="0056056E"/>
    <w:rsid w:val="00561074"/>
    <w:rsid w:val="005641B0"/>
    <w:rsid w:val="005645FC"/>
    <w:rsid w:val="00564D3E"/>
    <w:rsid w:val="00565925"/>
    <w:rsid w:val="005674EF"/>
    <w:rsid w:val="00567694"/>
    <w:rsid w:val="0057045C"/>
    <w:rsid w:val="00570B1C"/>
    <w:rsid w:val="00571D86"/>
    <w:rsid w:val="0057230B"/>
    <w:rsid w:val="00573EF2"/>
    <w:rsid w:val="005749CD"/>
    <w:rsid w:val="00574B08"/>
    <w:rsid w:val="00575938"/>
    <w:rsid w:val="00575E14"/>
    <w:rsid w:val="005774F0"/>
    <w:rsid w:val="005800FA"/>
    <w:rsid w:val="0058061E"/>
    <w:rsid w:val="00582089"/>
    <w:rsid w:val="00582515"/>
    <w:rsid w:val="0058334A"/>
    <w:rsid w:val="00584A4A"/>
    <w:rsid w:val="00585220"/>
    <w:rsid w:val="00586E46"/>
    <w:rsid w:val="0059003A"/>
    <w:rsid w:val="00590698"/>
    <w:rsid w:val="00591F19"/>
    <w:rsid w:val="00592CF5"/>
    <w:rsid w:val="00593501"/>
    <w:rsid w:val="005946CB"/>
    <w:rsid w:val="00594BE6"/>
    <w:rsid w:val="00596164"/>
    <w:rsid w:val="005968B1"/>
    <w:rsid w:val="00596EFB"/>
    <w:rsid w:val="005977A7"/>
    <w:rsid w:val="00597A3F"/>
    <w:rsid w:val="00597C7A"/>
    <w:rsid w:val="005A008E"/>
    <w:rsid w:val="005A02DD"/>
    <w:rsid w:val="005A0A60"/>
    <w:rsid w:val="005A0C5B"/>
    <w:rsid w:val="005A2AE6"/>
    <w:rsid w:val="005A46D5"/>
    <w:rsid w:val="005A5368"/>
    <w:rsid w:val="005A5BD8"/>
    <w:rsid w:val="005A6DE2"/>
    <w:rsid w:val="005A7D8F"/>
    <w:rsid w:val="005B046B"/>
    <w:rsid w:val="005B2011"/>
    <w:rsid w:val="005B2115"/>
    <w:rsid w:val="005B3188"/>
    <w:rsid w:val="005B3ECC"/>
    <w:rsid w:val="005B4E5B"/>
    <w:rsid w:val="005B50E9"/>
    <w:rsid w:val="005B67EC"/>
    <w:rsid w:val="005B6E0A"/>
    <w:rsid w:val="005B78B6"/>
    <w:rsid w:val="005C1358"/>
    <w:rsid w:val="005C208A"/>
    <w:rsid w:val="005C2535"/>
    <w:rsid w:val="005C273D"/>
    <w:rsid w:val="005C27FB"/>
    <w:rsid w:val="005C2E76"/>
    <w:rsid w:val="005C308F"/>
    <w:rsid w:val="005C5F87"/>
    <w:rsid w:val="005C5FFC"/>
    <w:rsid w:val="005C710B"/>
    <w:rsid w:val="005C74B2"/>
    <w:rsid w:val="005D08FF"/>
    <w:rsid w:val="005D099A"/>
    <w:rsid w:val="005D131B"/>
    <w:rsid w:val="005D1D9D"/>
    <w:rsid w:val="005D2C26"/>
    <w:rsid w:val="005D3162"/>
    <w:rsid w:val="005D37A1"/>
    <w:rsid w:val="005D38AD"/>
    <w:rsid w:val="005D43D2"/>
    <w:rsid w:val="005D4D59"/>
    <w:rsid w:val="005D4F64"/>
    <w:rsid w:val="005D522F"/>
    <w:rsid w:val="005D6BA4"/>
    <w:rsid w:val="005D7562"/>
    <w:rsid w:val="005D7A48"/>
    <w:rsid w:val="005E067C"/>
    <w:rsid w:val="005E085E"/>
    <w:rsid w:val="005E186F"/>
    <w:rsid w:val="005E2A04"/>
    <w:rsid w:val="005E2B3E"/>
    <w:rsid w:val="005E35EE"/>
    <w:rsid w:val="005E4C93"/>
    <w:rsid w:val="005E7085"/>
    <w:rsid w:val="005E71F9"/>
    <w:rsid w:val="005E7201"/>
    <w:rsid w:val="005E7BB5"/>
    <w:rsid w:val="005F1ECD"/>
    <w:rsid w:val="005F27BB"/>
    <w:rsid w:val="005F34DA"/>
    <w:rsid w:val="005F3CA2"/>
    <w:rsid w:val="005F4156"/>
    <w:rsid w:val="005F43C4"/>
    <w:rsid w:val="005F51D7"/>
    <w:rsid w:val="005F63B8"/>
    <w:rsid w:val="005F655F"/>
    <w:rsid w:val="005F72A3"/>
    <w:rsid w:val="005F73CC"/>
    <w:rsid w:val="00600AA1"/>
    <w:rsid w:val="00601CE3"/>
    <w:rsid w:val="00604400"/>
    <w:rsid w:val="006044E4"/>
    <w:rsid w:val="006057C3"/>
    <w:rsid w:val="00605DFD"/>
    <w:rsid w:val="00606445"/>
    <w:rsid w:val="00607032"/>
    <w:rsid w:val="006079D3"/>
    <w:rsid w:val="00611048"/>
    <w:rsid w:val="006116BC"/>
    <w:rsid w:val="00611EEF"/>
    <w:rsid w:val="00614344"/>
    <w:rsid w:val="0061439E"/>
    <w:rsid w:val="00614EFE"/>
    <w:rsid w:val="00615C56"/>
    <w:rsid w:val="00621C72"/>
    <w:rsid w:val="00621F0A"/>
    <w:rsid w:val="0062219F"/>
    <w:rsid w:val="00622CBC"/>
    <w:rsid w:val="006240A9"/>
    <w:rsid w:val="006255C6"/>
    <w:rsid w:val="00625A94"/>
    <w:rsid w:val="006279FA"/>
    <w:rsid w:val="00627D54"/>
    <w:rsid w:val="00630069"/>
    <w:rsid w:val="006304C8"/>
    <w:rsid w:val="006312CC"/>
    <w:rsid w:val="006317E9"/>
    <w:rsid w:val="006341C4"/>
    <w:rsid w:val="00634AD9"/>
    <w:rsid w:val="00635578"/>
    <w:rsid w:val="00635661"/>
    <w:rsid w:val="00636010"/>
    <w:rsid w:val="006363A2"/>
    <w:rsid w:val="00636544"/>
    <w:rsid w:val="00636561"/>
    <w:rsid w:val="00636D04"/>
    <w:rsid w:val="0063711D"/>
    <w:rsid w:val="00640AB3"/>
    <w:rsid w:val="006411CF"/>
    <w:rsid w:val="006419A6"/>
    <w:rsid w:val="00641D52"/>
    <w:rsid w:val="0064492A"/>
    <w:rsid w:val="00645652"/>
    <w:rsid w:val="00645ED7"/>
    <w:rsid w:val="00646DB1"/>
    <w:rsid w:val="00646FBF"/>
    <w:rsid w:val="006502B1"/>
    <w:rsid w:val="00650730"/>
    <w:rsid w:val="00651DF4"/>
    <w:rsid w:val="0065386F"/>
    <w:rsid w:val="00653EF7"/>
    <w:rsid w:val="00655C1A"/>
    <w:rsid w:val="006563D8"/>
    <w:rsid w:val="006568CF"/>
    <w:rsid w:val="00656B92"/>
    <w:rsid w:val="0065720F"/>
    <w:rsid w:val="00657D06"/>
    <w:rsid w:val="00657F34"/>
    <w:rsid w:val="0066068F"/>
    <w:rsid w:val="006619D7"/>
    <w:rsid w:val="00662114"/>
    <w:rsid w:val="006643D7"/>
    <w:rsid w:val="0066461F"/>
    <w:rsid w:val="0066495C"/>
    <w:rsid w:val="00666730"/>
    <w:rsid w:val="00667215"/>
    <w:rsid w:val="00667523"/>
    <w:rsid w:val="00667A8B"/>
    <w:rsid w:val="00671776"/>
    <w:rsid w:val="0067188E"/>
    <w:rsid w:val="0067316C"/>
    <w:rsid w:val="00673C5B"/>
    <w:rsid w:val="00674246"/>
    <w:rsid w:val="0067486C"/>
    <w:rsid w:val="0067577E"/>
    <w:rsid w:val="0067627E"/>
    <w:rsid w:val="006767EC"/>
    <w:rsid w:val="0067739A"/>
    <w:rsid w:val="00677D7D"/>
    <w:rsid w:val="00677DC8"/>
    <w:rsid w:val="00680024"/>
    <w:rsid w:val="0068059C"/>
    <w:rsid w:val="00680C1E"/>
    <w:rsid w:val="006814BB"/>
    <w:rsid w:val="006833BE"/>
    <w:rsid w:val="00684ACD"/>
    <w:rsid w:val="00684DEA"/>
    <w:rsid w:val="00686C4E"/>
    <w:rsid w:val="0068758C"/>
    <w:rsid w:val="006876D5"/>
    <w:rsid w:val="006900E0"/>
    <w:rsid w:val="00691E58"/>
    <w:rsid w:val="006921CD"/>
    <w:rsid w:val="006951A2"/>
    <w:rsid w:val="00696588"/>
    <w:rsid w:val="006967BB"/>
    <w:rsid w:val="00696AEE"/>
    <w:rsid w:val="00697ED2"/>
    <w:rsid w:val="006A04DE"/>
    <w:rsid w:val="006A1A7D"/>
    <w:rsid w:val="006A1DFC"/>
    <w:rsid w:val="006A1EBB"/>
    <w:rsid w:val="006A2021"/>
    <w:rsid w:val="006A2544"/>
    <w:rsid w:val="006A2818"/>
    <w:rsid w:val="006A3235"/>
    <w:rsid w:val="006A6A88"/>
    <w:rsid w:val="006A7A7F"/>
    <w:rsid w:val="006B183C"/>
    <w:rsid w:val="006B3437"/>
    <w:rsid w:val="006B38DD"/>
    <w:rsid w:val="006B3E64"/>
    <w:rsid w:val="006B4161"/>
    <w:rsid w:val="006B5648"/>
    <w:rsid w:val="006B723C"/>
    <w:rsid w:val="006B7705"/>
    <w:rsid w:val="006B7E9A"/>
    <w:rsid w:val="006B7F79"/>
    <w:rsid w:val="006C1072"/>
    <w:rsid w:val="006C20CC"/>
    <w:rsid w:val="006C2696"/>
    <w:rsid w:val="006C4303"/>
    <w:rsid w:val="006C44A9"/>
    <w:rsid w:val="006C49CC"/>
    <w:rsid w:val="006C7937"/>
    <w:rsid w:val="006D0E46"/>
    <w:rsid w:val="006D0E7C"/>
    <w:rsid w:val="006D0E88"/>
    <w:rsid w:val="006D1089"/>
    <w:rsid w:val="006D2015"/>
    <w:rsid w:val="006D24A6"/>
    <w:rsid w:val="006D2584"/>
    <w:rsid w:val="006D2920"/>
    <w:rsid w:val="006D29BF"/>
    <w:rsid w:val="006D336E"/>
    <w:rsid w:val="006D686E"/>
    <w:rsid w:val="006D7027"/>
    <w:rsid w:val="006E01A1"/>
    <w:rsid w:val="006E1B14"/>
    <w:rsid w:val="006E28C3"/>
    <w:rsid w:val="006E4476"/>
    <w:rsid w:val="006E5E03"/>
    <w:rsid w:val="006E62DD"/>
    <w:rsid w:val="006E6416"/>
    <w:rsid w:val="006E68C9"/>
    <w:rsid w:val="006E6F40"/>
    <w:rsid w:val="006F03F1"/>
    <w:rsid w:val="006F3075"/>
    <w:rsid w:val="006F3790"/>
    <w:rsid w:val="006F39A8"/>
    <w:rsid w:val="006F44BF"/>
    <w:rsid w:val="007026DF"/>
    <w:rsid w:val="00704D21"/>
    <w:rsid w:val="00706B2E"/>
    <w:rsid w:val="00707728"/>
    <w:rsid w:val="007111EC"/>
    <w:rsid w:val="0071190E"/>
    <w:rsid w:val="00711CE7"/>
    <w:rsid w:val="007120B3"/>
    <w:rsid w:val="007143AF"/>
    <w:rsid w:val="007148A2"/>
    <w:rsid w:val="007157CD"/>
    <w:rsid w:val="00717EDC"/>
    <w:rsid w:val="00720246"/>
    <w:rsid w:val="0072064D"/>
    <w:rsid w:val="00720F9F"/>
    <w:rsid w:val="007212B1"/>
    <w:rsid w:val="00721584"/>
    <w:rsid w:val="00722269"/>
    <w:rsid w:val="00723073"/>
    <w:rsid w:val="007235B3"/>
    <w:rsid w:val="00724C2E"/>
    <w:rsid w:val="00725334"/>
    <w:rsid w:val="00726439"/>
    <w:rsid w:val="0072647D"/>
    <w:rsid w:val="0072729F"/>
    <w:rsid w:val="00730213"/>
    <w:rsid w:val="0073160E"/>
    <w:rsid w:val="00731EDE"/>
    <w:rsid w:val="00735CDE"/>
    <w:rsid w:val="007365BA"/>
    <w:rsid w:val="00736B75"/>
    <w:rsid w:val="00737620"/>
    <w:rsid w:val="00740693"/>
    <w:rsid w:val="00741476"/>
    <w:rsid w:val="0074227C"/>
    <w:rsid w:val="007452CA"/>
    <w:rsid w:val="007452E2"/>
    <w:rsid w:val="00745D1B"/>
    <w:rsid w:val="00745DBF"/>
    <w:rsid w:val="00745F0F"/>
    <w:rsid w:val="0074660C"/>
    <w:rsid w:val="0074693D"/>
    <w:rsid w:val="00746EFC"/>
    <w:rsid w:val="00747ADA"/>
    <w:rsid w:val="00750132"/>
    <w:rsid w:val="0075175A"/>
    <w:rsid w:val="00751BD1"/>
    <w:rsid w:val="007528D3"/>
    <w:rsid w:val="00753B57"/>
    <w:rsid w:val="00753CBA"/>
    <w:rsid w:val="00754D71"/>
    <w:rsid w:val="00755B09"/>
    <w:rsid w:val="00755F73"/>
    <w:rsid w:val="00760A18"/>
    <w:rsid w:val="00760C47"/>
    <w:rsid w:val="00760D23"/>
    <w:rsid w:val="00760D5A"/>
    <w:rsid w:val="00761E0E"/>
    <w:rsid w:val="007621B1"/>
    <w:rsid w:val="00763357"/>
    <w:rsid w:val="00763460"/>
    <w:rsid w:val="00764235"/>
    <w:rsid w:val="0076615D"/>
    <w:rsid w:val="007667DE"/>
    <w:rsid w:val="00767533"/>
    <w:rsid w:val="00767A75"/>
    <w:rsid w:val="00767C86"/>
    <w:rsid w:val="00770233"/>
    <w:rsid w:val="00770E8D"/>
    <w:rsid w:val="00771191"/>
    <w:rsid w:val="007726C9"/>
    <w:rsid w:val="00775480"/>
    <w:rsid w:val="00775509"/>
    <w:rsid w:val="00775BF6"/>
    <w:rsid w:val="007771F0"/>
    <w:rsid w:val="00777916"/>
    <w:rsid w:val="00780752"/>
    <w:rsid w:val="00780A54"/>
    <w:rsid w:val="00781F70"/>
    <w:rsid w:val="00782DBE"/>
    <w:rsid w:val="00783013"/>
    <w:rsid w:val="0078366B"/>
    <w:rsid w:val="00783BB8"/>
    <w:rsid w:val="007875D2"/>
    <w:rsid w:val="00790456"/>
    <w:rsid w:val="007912EF"/>
    <w:rsid w:val="00793AC0"/>
    <w:rsid w:val="0079449D"/>
    <w:rsid w:val="00794A34"/>
    <w:rsid w:val="00795367"/>
    <w:rsid w:val="00796117"/>
    <w:rsid w:val="0079782F"/>
    <w:rsid w:val="007A0BD7"/>
    <w:rsid w:val="007A1466"/>
    <w:rsid w:val="007A2181"/>
    <w:rsid w:val="007A597F"/>
    <w:rsid w:val="007A6EA5"/>
    <w:rsid w:val="007A72E2"/>
    <w:rsid w:val="007A7B44"/>
    <w:rsid w:val="007B049C"/>
    <w:rsid w:val="007B0FF4"/>
    <w:rsid w:val="007B1154"/>
    <w:rsid w:val="007B132F"/>
    <w:rsid w:val="007B173F"/>
    <w:rsid w:val="007B1F30"/>
    <w:rsid w:val="007B2D3C"/>
    <w:rsid w:val="007B2F5A"/>
    <w:rsid w:val="007B79CD"/>
    <w:rsid w:val="007B7CB1"/>
    <w:rsid w:val="007B7FCD"/>
    <w:rsid w:val="007C1577"/>
    <w:rsid w:val="007C29B6"/>
    <w:rsid w:val="007C4968"/>
    <w:rsid w:val="007C4AEA"/>
    <w:rsid w:val="007C4BE1"/>
    <w:rsid w:val="007C6948"/>
    <w:rsid w:val="007C6ED4"/>
    <w:rsid w:val="007C7965"/>
    <w:rsid w:val="007D0000"/>
    <w:rsid w:val="007D18EA"/>
    <w:rsid w:val="007D4D9B"/>
    <w:rsid w:val="007D4FF1"/>
    <w:rsid w:val="007D6646"/>
    <w:rsid w:val="007D75E3"/>
    <w:rsid w:val="007D7E6B"/>
    <w:rsid w:val="007E06B2"/>
    <w:rsid w:val="007E09B1"/>
    <w:rsid w:val="007E1244"/>
    <w:rsid w:val="007E249F"/>
    <w:rsid w:val="007E306B"/>
    <w:rsid w:val="007E3B42"/>
    <w:rsid w:val="007E3DCD"/>
    <w:rsid w:val="007E4A46"/>
    <w:rsid w:val="007F0636"/>
    <w:rsid w:val="007F105A"/>
    <w:rsid w:val="007F1BBC"/>
    <w:rsid w:val="007F2A96"/>
    <w:rsid w:val="007F42AA"/>
    <w:rsid w:val="007F5779"/>
    <w:rsid w:val="007F60D5"/>
    <w:rsid w:val="00801D14"/>
    <w:rsid w:val="008022BE"/>
    <w:rsid w:val="008024BE"/>
    <w:rsid w:val="008028B1"/>
    <w:rsid w:val="0080382A"/>
    <w:rsid w:val="00803E10"/>
    <w:rsid w:val="0080480C"/>
    <w:rsid w:val="00805E01"/>
    <w:rsid w:val="0080680D"/>
    <w:rsid w:val="00810F1E"/>
    <w:rsid w:val="00811F03"/>
    <w:rsid w:val="00812081"/>
    <w:rsid w:val="008141F2"/>
    <w:rsid w:val="00814BC3"/>
    <w:rsid w:val="00815A45"/>
    <w:rsid w:val="00816E13"/>
    <w:rsid w:val="00820C82"/>
    <w:rsid w:val="00820EFB"/>
    <w:rsid w:val="008214B1"/>
    <w:rsid w:val="00821B4F"/>
    <w:rsid w:val="0082232D"/>
    <w:rsid w:val="00822925"/>
    <w:rsid w:val="008229E5"/>
    <w:rsid w:val="00823B61"/>
    <w:rsid w:val="00823F3A"/>
    <w:rsid w:val="0082403D"/>
    <w:rsid w:val="008261C9"/>
    <w:rsid w:val="008266EE"/>
    <w:rsid w:val="00826CF4"/>
    <w:rsid w:val="008306C4"/>
    <w:rsid w:val="00830A81"/>
    <w:rsid w:val="00831263"/>
    <w:rsid w:val="008317FE"/>
    <w:rsid w:val="00831818"/>
    <w:rsid w:val="00832C4C"/>
    <w:rsid w:val="00832F52"/>
    <w:rsid w:val="0083310F"/>
    <w:rsid w:val="0083342F"/>
    <w:rsid w:val="00834D6A"/>
    <w:rsid w:val="00835B6A"/>
    <w:rsid w:val="008363A5"/>
    <w:rsid w:val="008368B0"/>
    <w:rsid w:val="00836D92"/>
    <w:rsid w:val="00837D99"/>
    <w:rsid w:val="008407CE"/>
    <w:rsid w:val="00843481"/>
    <w:rsid w:val="008444A7"/>
    <w:rsid w:val="0084463C"/>
    <w:rsid w:val="00845403"/>
    <w:rsid w:val="00847EBB"/>
    <w:rsid w:val="008500B9"/>
    <w:rsid w:val="0085051B"/>
    <w:rsid w:val="008507D9"/>
    <w:rsid w:val="0085092E"/>
    <w:rsid w:val="00851C46"/>
    <w:rsid w:val="00852E96"/>
    <w:rsid w:val="00853579"/>
    <w:rsid w:val="00854881"/>
    <w:rsid w:val="00857DE5"/>
    <w:rsid w:val="00861468"/>
    <w:rsid w:val="00861AA6"/>
    <w:rsid w:val="00863338"/>
    <w:rsid w:val="00864242"/>
    <w:rsid w:val="00865FBD"/>
    <w:rsid w:val="008665D5"/>
    <w:rsid w:val="00867289"/>
    <w:rsid w:val="00870BB1"/>
    <w:rsid w:val="00871929"/>
    <w:rsid w:val="00871C57"/>
    <w:rsid w:val="00872B07"/>
    <w:rsid w:val="00873A64"/>
    <w:rsid w:val="008742D2"/>
    <w:rsid w:val="00874C73"/>
    <w:rsid w:val="0087502E"/>
    <w:rsid w:val="00876971"/>
    <w:rsid w:val="008770EF"/>
    <w:rsid w:val="00881A80"/>
    <w:rsid w:val="00882D91"/>
    <w:rsid w:val="0088341F"/>
    <w:rsid w:val="00885460"/>
    <w:rsid w:val="0088635A"/>
    <w:rsid w:val="00890380"/>
    <w:rsid w:val="00891B09"/>
    <w:rsid w:val="008926E7"/>
    <w:rsid w:val="008944BB"/>
    <w:rsid w:val="00894E46"/>
    <w:rsid w:val="008962AC"/>
    <w:rsid w:val="00896357"/>
    <w:rsid w:val="008965B8"/>
    <w:rsid w:val="00896835"/>
    <w:rsid w:val="008A1D2A"/>
    <w:rsid w:val="008A1FF7"/>
    <w:rsid w:val="008A29FC"/>
    <w:rsid w:val="008A2C21"/>
    <w:rsid w:val="008A30F3"/>
    <w:rsid w:val="008A3F45"/>
    <w:rsid w:val="008A4CE4"/>
    <w:rsid w:val="008A5AC6"/>
    <w:rsid w:val="008A7393"/>
    <w:rsid w:val="008B0BED"/>
    <w:rsid w:val="008B3CBD"/>
    <w:rsid w:val="008B3D94"/>
    <w:rsid w:val="008B46A1"/>
    <w:rsid w:val="008B49BD"/>
    <w:rsid w:val="008B6135"/>
    <w:rsid w:val="008B6459"/>
    <w:rsid w:val="008B690E"/>
    <w:rsid w:val="008B6C1C"/>
    <w:rsid w:val="008B78FE"/>
    <w:rsid w:val="008B7C27"/>
    <w:rsid w:val="008C0D9A"/>
    <w:rsid w:val="008C2FBB"/>
    <w:rsid w:val="008C30E7"/>
    <w:rsid w:val="008C4412"/>
    <w:rsid w:val="008C5EBF"/>
    <w:rsid w:val="008C62AE"/>
    <w:rsid w:val="008C7F6A"/>
    <w:rsid w:val="008D0E31"/>
    <w:rsid w:val="008D2DBD"/>
    <w:rsid w:val="008D3BF5"/>
    <w:rsid w:val="008D44AB"/>
    <w:rsid w:val="008D4921"/>
    <w:rsid w:val="008D5685"/>
    <w:rsid w:val="008D56D9"/>
    <w:rsid w:val="008D5A9C"/>
    <w:rsid w:val="008D5E1D"/>
    <w:rsid w:val="008D600A"/>
    <w:rsid w:val="008D60C1"/>
    <w:rsid w:val="008D6BE4"/>
    <w:rsid w:val="008D7197"/>
    <w:rsid w:val="008D72D6"/>
    <w:rsid w:val="008E167A"/>
    <w:rsid w:val="008E2299"/>
    <w:rsid w:val="008E48AA"/>
    <w:rsid w:val="008E4B9B"/>
    <w:rsid w:val="008E4CBA"/>
    <w:rsid w:val="008E6477"/>
    <w:rsid w:val="008E7F65"/>
    <w:rsid w:val="008F09AA"/>
    <w:rsid w:val="008F0C11"/>
    <w:rsid w:val="008F1813"/>
    <w:rsid w:val="008F1A38"/>
    <w:rsid w:val="008F2F18"/>
    <w:rsid w:val="008F4ADF"/>
    <w:rsid w:val="008F5443"/>
    <w:rsid w:val="008F6747"/>
    <w:rsid w:val="008F7377"/>
    <w:rsid w:val="008F7A2D"/>
    <w:rsid w:val="00900F8B"/>
    <w:rsid w:val="009027BF"/>
    <w:rsid w:val="009032BB"/>
    <w:rsid w:val="009046AF"/>
    <w:rsid w:val="00904CC6"/>
    <w:rsid w:val="009052B6"/>
    <w:rsid w:val="00905EF4"/>
    <w:rsid w:val="009068A4"/>
    <w:rsid w:val="0090768C"/>
    <w:rsid w:val="009101C2"/>
    <w:rsid w:val="00911055"/>
    <w:rsid w:val="00911C43"/>
    <w:rsid w:val="00912A1B"/>
    <w:rsid w:val="00912A47"/>
    <w:rsid w:val="00920C62"/>
    <w:rsid w:val="00922028"/>
    <w:rsid w:val="0092223C"/>
    <w:rsid w:val="00922550"/>
    <w:rsid w:val="00923CD8"/>
    <w:rsid w:val="00924248"/>
    <w:rsid w:val="00924ABF"/>
    <w:rsid w:val="0092599C"/>
    <w:rsid w:val="00925D7F"/>
    <w:rsid w:val="00925E51"/>
    <w:rsid w:val="00926D02"/>
    <w:rsid w:val="0092773B"/>
    <w:rsid w:val="009277A1"/>
    <w:rsid w:val="00927BD2"/>
    <w:rsid w:val="00930493"/>
    <w:rsid w:val="0093073D"/>
    <w:rsid w:val="009307D4"/>
    <w:rsid w:val="009331F0"/>
    <w:rsid w:val="00933737"/>
    <w:rsid w:val="00933AF2"/>
    <w:rsid w:val="0093413C"/>
    <w:rsid w:val="00934657"/>
    <w:rsid w:val="00935CE3"/>
    <w:rsid w:val="00936874"/>
    <w:rsid w:val="00940710"/>
    <w:rsid w:val="00941237"/>
    <w:rsid w:val="00942671"/>
    <w:rsid w:val="00942D48"/>
    <w:rsid w:val="00943BD2"/>
    <w:rsid w:val="00944E48"/>
    <w:rsid w:val="00946033"/>
    <w:rsid w:val="00946E16"/>
    <w:rsid w:val="00947E46"/>
    <w:rsid w:val="00950320"/>
    <w:rsid w:val="00951CFB"/>
    <w:rsid w:val="00951D12"/>
    <w:rsid w:val="00951FF9"/>
    <w:rsid w:val="0095557B"/>
    <w:rsid w:val="00956B4D"/>
    <w:rsid w:val="00956D91"/>
    <w:rsid w:val="009572A7"/>
    <w:rsid w:val="00960F7B"/>
    <w:rsid w:val="00961244"/>
    <w:rsid w:val="00961C6E"/>
    <w:rsid w:val="00962FF0"/>
    <w:rsid w:val="00963306"/>
    <w:rsid w:val="009639AF"/>
    <w:rsid w:val="00964D8F"/>
    <w:rsid w:val="009666FD"/>
    <w:rsid w:val="00967513"/>
    <w:rsid w:val="00967821"/>
    <w:rsid w:val="00970FFE"/>
    <w:rsid w:val="00972651"/>
    <w:rsid w:val="009733B1"/>
    <w:rsid w:val="00974B6D"/>
    <w:rsid w:val="00976084"/>
    <w:rsid w:val="009761AB"/>
    <w:rsid w:val="009773CA"/>
    <w:rsid w:val="0097777E"/>
    <w:rsid w:val="00977E6F"/>
    <w:rsid w:val="00981DB8"/>
    <w:rsid w:val="00981F8D"/>
    <w:rsid w:val="00983851"/>
    <w:rsid w:val="00983EC6"/>
    <w:rsid w:val="00984D63"/>
    <w:rsid w:val="0098580D"/>
    <w:rsid w:val="00987B31"/>
    <w:rsid w:val="00990D23"/>
    <w:rsid w:val="00991DE9"/>
    <w:rsid w:val="00993BF4"/>
    <w:rsid w:val="00994139"/>
    <w:rsid w:val="00995421"/>
    <w:rsid w:val="00995EEB"/>
    <w:rsid w:val="00996313"/>
    <w:rsid w:val="00996AA7"/>
    <w:rsid w:val="009978F9"/>
    <w:rsid w:val="009A0718"/>
    <w:rsid w:val="009A0B89"/>
    <w:rsid w:val="009A1167"/>
    <w:rsid w:val="009A1C6F"/>
    <w:rsid w:val="009A1FE2"/>
    <w:rsid w:val="009A205B"/>
    <w:rsid w:val="009A3411"/>
    <w:rsid w:val="009A38DD"/>
    <w:rsid w:val="009A40BE"/>
    <w:rsid w:val="009A473E"/>
    <w:rsid w:val="009A4D13"/>
    <w:rsid w:val="009A5E67"/>
    <w:rsid w:val="009A5F73"/>
    <w:rsid w:val="009A6267"/>
    <w:rsid w:val="009A6D48"/>
    <w:rsid w:val="009A778D"/>
    <w:rsid w:val="009A7C59"/>
    <w:rsid w:val="009B2824"/>
    <w:rsid w:val="009B299F"/>
    <w:rsid w:val="009B2D4B"/>
    <w:rsid w:val="009B6125"/>
    <w:rsid w:val="009B6443"/>
    <w:rsid w:val="009B6C50"/>
    <w:rsid w:val="009C0873"/>
    <w:rsid w:val="009C0C98"/>
    <w:rsid w:val="009C114D"/>
    <w:rsid w:val="009C3155"/>
    <w:rsid w:val="009C345B"/>
    <w:rsid w:val="009C4071"/>
    <w:rsid w:val="009C43C3"/>
    <w:rsid w:val="009C566C"/>
    <w:rsid w:val="009C5E33"/>
    <w:rsid w:val="009C6D0E"/>
    <w:rsid w:val="009C6DDA"/>
    <w:rsid w:val="009C73F8"/>
    <w:rsid w:val="009C7CA9"/>
    <w:rsid w:val="009D02B0"/>
    <w:rsid w:val="009D0862"/>
    <w:rsid w:val="009D0B4F"/>
    <w:rsid w:val="009D2E5F"/>
    <w:rsid w:val="009D45BE"/>
    <w:rsid w:val="009D630D"/>
    <w:rsid w:val="009D68B6"/>
    <w:rsid w:val="009E2CAC"/>
    <w:rsid w:val="009F0E36"/>
    <w:rsid w:val="009F0E82"/>
    <w:rsid w:val="009F0F13"/>
    <w:rsid w:val="009F3B1A"/>
    <w:rsid w:val="009F4AFE"/>
    <w:rsid w:val="009F4E9F"/>
    <w:rsid w:val="009F5C75"/>
    <w:rsid w:val="00A00502"/>
    <w:rsid w:val="00A01501"/>
    <w:rsid w:val="00A02E8A"/>
    <w:rsid w:val="00A0372A"/>
    <w:rsid w:val="00A03D05"/>
    <w:rsid w:val="00A04963"/>
    <w:rsid w:val="00A04B31"/>
    <w:rsid w:val="00A04FBC"/>
    <w:rsid w:val="00A05739"/>
    <w:rsid w:val="00A0587D"/>
    <w:rsid w:val="00A05969"/>
    <w:rsid w:val="00A0659E"/>
    <w:rsid w:val="00A072B2"/>
    <w:rsid w:val="00A10073"/>
    <w:rsid w:val="00A123A5"/>
    <w:rsid w:val="00A126A6"/>
    <w:rsid w:val="00A127C5"/>
    <w:rsid w:val="00A13CC4"/>
    <w:rsid w:val="00A1447E"/>
    <w:rsid w:val="00A15356"/>
    <w:rsid w:val="00A16B80"/>
    <w:rsid w:val="00A16E5E"/>
    <w:rsid w:val="00A17E33"/>
    <w:rsid w:val="00A21101"/>
    <w:rsid w:val="00A217C4"/>
    <w:rsid w:val="00A21F38"/>
    <w:rsid w:val="00A23FCE"/>
    <w:rsid w:val="00A24B32"/>
    <w:rsid w:val="00A25060"/>
    <w:rsid w:val="00A25AA3"/>
    <w:rsid w:val="00A25D15"/>
    <w:rsid w:val="00A264CC"/>
    <w:rsid w:val="00A267EE"/>
    <w:rsid w:val="00A26A05"/>
    <w:rsid w:val="00A27623"/>
    <w:rsid w:val="00A27C98"/>
    <w:rsid w:val="00A3029B"/>
    <w:rsid w:val="00A30E7B"/>
    <w:rsid w:val="00A31193"/>
    <w:rsid w:val="00A31C8B"/>
    <w:rsid w:val="00A327C3"/>
    <w:rsid w:val="00A32AFE"/>
    <w:rsid w:val="00A33214"/>
    <w:rsid w:val="00A33311"/>
    <w:rsid w:val="00A352FB"/>
    <w:rsid w:val="00A35994"/>
    <w:rsid w:val="00A35E51"/>
    <w:rsid w:val="00A41B43"/>
    <w:rsid w:val="00A42E1C"/>
    <w:rsid w:val="00A42F46"/>
    <w:rsid w:val="00A5192F"/>
    <w:rsid w:val="00A529C7"/>
    <w:rsid w:val="00A5300A"/>
    <w:rsid w:val="00A54657"/>
    <w:rsid w:val="00A54B41"/>
    <w:rsid w:val="00A6077F"/>
    <w:rsid w:val="00A61CFE"/>
    <w:rsid w:val="00A62788"/>
    <w:rsid w:val="00A62C82"/>
    <w:rsid w:val="00A63D94"/>
    <w:rsid w:val="00A64E55"/>
    <w:rsid w:val="00A65313"/>
    <w:rsid w:val="00A664E0"/>
    <w:rsid w:val="00A66533"/>
    <w:rsid w:val="00A669F0"/>
    <w:rsid w:val="00A702BA"/>
    <w:rsid w:val="00A706FA"/>
    <w:rsid w:val="00A72CE3"/>
    <w:rsid w:val="00A7333F"/>
    <w:rsid w:val="00A76490"/>
    <w:rsid w:val="00A7769D"/>
    <w:rsid w:val="00A81830"/>
    <w:rsid w:val="00A822C7"/>
    <w:rsid w:val="00A82346"/>
    <w:rsid w:val="00A826FF"/>
    <w:rsid w:val="00A82AFE"/>
    <w:rsid w:val="00A835A0"/>
    <w:rsid w:val="00A839C9"/>
    <w:rsid w:val="00A847CF"/>
    <w:rsid w:val="00A850FE"/>
    <w:rsid w:val="00A85771"/>
    <w:rsid w:val="00A86FBA"/>
    <w:rsid w:val="00A8723C"/>
    <w:rsid w:val="00A8742D"/>
    <w:rsid w:val="00A874EE"/>
    <w:rsid w:val="00A87B3E"/>
    <w:rsid w:val="00A90A20"/>
    <w:rsid w:val="00A91984"/>
    <w:rsid w:val="00A928F4"/>
    <w:rsid w:val="00A92DE5"/>
    <w:rsid w:val="00A92EE9"/>
    <w:rsid w:val="00A930DA"/>
    <w:rsid w:val="00A93A1D"/>
    <w:rsid w:val="00A9408D"/>
    <w:rsid w:val="00A94AE2"/>
    <w:rsid w:val="00A95702"/>
    <w:rsid w:val="00A95FA1"/>
    <w:rsid w:val="00AA0A11"/>
    <w:rsid w:val="00AA1548"/>
    <w:rsid w:val="00AA1661"/>
    <w:rsid w:val="00AA1910"/>
    <w:rsid w:val="00AA2259"/>
    <w:rsid w:val="00AA2E43"/>
    <w:rsid w:val="00AA346C"/>
    <w:rsid w:val="00AA47F7"/>
    <w:rsid w:val="00AA5C09"/>
    <w:rsid w:val="00AA65BB"/>
    <w:rsid w:val="00AB1D82"/>
    <w:rsid w:val="00AB2BD4"/>
    <w:rsid w:val="00AB363B"/>
    <w:rsid w:val="00AB5F00"/>
    <w:rsid w:val="00AB6509"/>
    <w:rsid w:val="00AC1051"/>
    <w:rsid w:val="00AC324D"/>
    <w:rsid w:val="00AC4732"/>
    <w:rsid w:val="00AC541C"/>
    <w:rsid w:val="00AC588D"/>
    <w:rsid w:val="00AC697F"/>
    <w:rsid w:val="00AC7A05"/>
    <w:rsid w:val="00AD170A"/>
    <w:rsid w:val="00AD434D"/>
    <w:rsid w:val="00AD54C1"/>
    <w:rsid w:val="00AE043E"/>
    <w:rsid w:val="00AE0C7C"/>
    <w:rsid w:val="00AE25C8"/>
    <w:rsid w:val="00AE2E45"/>
    <w:rsid w:val="00AE3066"/>
    <w:rsid w:val="00AE351F"/>
    <w:rsid w:val="00AE467D"/>
    <w:rsid w:val="00AE47E7"/>
    <w:rsid w:val="00AE53A7"/>
    <w:rsid w:val="00AE5A94"/>
    <w:rsid w:val="00AE5AD8"/>
    <w:rsid w:val="00AE6B05"/>
    <w:rsid w:val="00AE7B0F"/>
    <w:rsid w:val="00AE7EA5"/>
    <w:rsid w:val="00AF2B08"/>
    <w:rsid w:val="00AF2EA5"/>
    <w:rsid w:val="00AF3C91"/>
    <w:rsid w:val="00AF62A4"/>
    <w:rsid w:val="00AF6D6B"/>
    <w:rsid w:val="00B00B19"/>
    <w:rsid w:val="00B00B9D"/>
    <w:rsid w:val="00B00BC8"/>
    <w:rsid w:val="00B00D19"/>
    <w:rsid w:val="00B00E4D"/>
    <w:rsid w:val="00B01477"/>
    <w:rsid w:val="00B02E19"/>
    <w:rsid w:val="00B04041"/>
    <w:rsid w:val="00B0405C"/>
    <w:rsid w:val="00B0481A"/>
    <w:rsid w:val="00B0635C"/>
    <w:rsid w:val="00B066A6"/>
    <w:rsid w:val="00B06814"/>
    <w:rsid w:val="00B069F9"/>
    <w:rsid w:val="00B06AB1"/>
    <w:rsid w:val="00B07361"/>
    <w:rsid w:val="00B10137"/>
    <w:rsid w:val="00B1014B"/>
    <w:rsid w:val="00B107B9"/>
    <w:rsid w:val="00B10835"/>
    <w:rsid w:val="00B1096F"/>
    <w:rsid w:val="00B11D3C"/>
    <w:rsid w:val="00B146F7"/>
    <w:rsid w:val="00B1519F"/>
    <w:rsid w:val="00B15E7C"/>
    <w:rsid w:val="00B17B6D"/>
    <w:rsid w:val="00B17E3A"/>
    <w:rsid w:val="00B20114"/>
    <w:rsid w:val="00B214E2"/>
    <w:rsid w:val="00B2249C"/>
    <w:rsid w:val="00B225B8"/>
    <w:rsid w:val="00B23D24"/>
    <w:rsid w:val="00B23F8D"/>
    <w:rsid w:val="00B260F2"/>
    <w:rsid w:val="00B302DE"/>
    <w:rsid w:val="00B3185B"/>
    <w:rsid w:val="00B33C73"/>
    <w:rsid w:val="00B34B6F"/>
    <w:rsid w:val="00B3647F"/>
    <w:rsid w:val="00B36B22"/>
    <w:rsid w:val="00B3738B"/>
    <w:rsid w:val="00B37C0B"/>
    <w:rsid w:val="00B40030"/>
    <w:rsid w:val="00B40783"/>
    <w:rsid w:val="00B40E9B"/>
    <w:rsid w:val="00B43A9E"/>
    <w:rsid w:val="00B45075"/>
    <w:rsid w:val="00B4623A"/>
    <w:rsid w:val="00B46D67"/>
    <w:rsid w:val="00B47132"/>
    <w:rsid w:val="00B507B9"/>
    <w:rsid w:val="00B50F4C"/>
    <w:rsid w:val="00B510FC"/>
    <w:rsid w:val="00B51956"/>
    <w:rsid w:val="00B51B12"/>
    <w:rsid w:val="00B53943"/>
    <w:rsid w:val="00B5647B"/>
    <w:rsid w:val="00B57703"/>
    <w:rsid w:val="00B57F74"/>
    <w:rsid w:val="00B606F4"/>
    <w:rsid w:val="00B60CB3"/>
    <w:rsid w:val="00B610F9"/>
    <w:rsid w:val="00B624B3"/>
    <w:rsid w:val="00B62637"/>
    <w:rsid w:val="00B63A2F"/>
    <w:rsid w:val="00B6663A"/>
    <w:rsid w:val="00B6732B"/>
    <w:rsid w:val="00B67A24"/>
    <w:rsid w:val="00B70447"/>
    <w:rsid w:val="00B717C4"/>
    <w:rsid w:val="00B72EA7"/>
    <w:rsid w:val="00B7302A"/>
    <w:rsid w:val="00B73505"/>
    <w:rsid w:val="00B7383F"/>
    <w:rsid w:val="00B7609E"/>
    <w:rsid w:val="00B76A6B"/>
    <w:rsid w:val="00B804FF"/>
    <w:rsid w:val="00B81761"/>
    <w:rsid w:val="00B81909"/>
    <w:rsid w:val="00B82252"/>
    <w:rsid w:val="00B83A3C"/>
    <w:rsid w:val="00B83D3C"/>
    <w:rsid w:val="00B84264"/>
    <w:rsid w:val="00B842BD"/>
    <w:rsid w:val="00B84A4C"/>
    <w:rsid w:val="00B85191"/>
    <w:rsid w:val="00B8796D"/>
    <w:rsid w:val="00B87D5E"/>
    <w:rsid w:val="00B87DD4"/>
    <w:rsid w:val="00B9131E"/>
    <w:rsid w:val="00B91517"/>
    <w:rsid w:val="00B917D1"/>
    <w:rsid w:val="00B928FB"/>
    <w:rsid w:val="00B92BD6"/>
    <w:rsid w:val="00B92F28"/>
    <w:rsid w:val="00B95167"/>
    <w:rsid w:val="00B95545"/>
    <w:rsid w:val="00B957FC"/>
    <w:rsid w:val="00B95B87"/>
    <w:rsid w:val="00B96767"/>
    <w:rsid w:val="00B96F4F"/>
    <w:rsid w:val="00B976F6"/>
    <w:rsid w:val="00BA0ED4"/>
    <w:rsid w:val="00BA2A81"/>
    <w:rsid w:val="00BA3209"/>
    <w:rsid w:val="00BA6352"/>
    <w:rsid w:val="00BA7766"/>
    <w:rsid w:val="00BA77EE"/>
    <w:rsid w:val="00BB0AFB"/>
    <w:rsid w:val="00BB0C1B"/>
    <w:rsid w:val="00BB0D95"/>
    <w:rsid w:val="00BB0E30"/>
    <w:rsid w:val="00BB0F70"/>
    <w:rsid w:val="00BB1079"/>
    <w:rsid w:val="00BB1C46"/>
    <w:rsid w:val="00BB2AA3"/>
    <w:rsid w:val="00BB3B13"/>
    <w:rsid w:val="00BB50A8"/>
    <w:rsid w:val="00BB624F"/>
    <w:rsid w:val="00BB69D4"/>
    <w:rsid w:val="00BB6F4D"/>
    <w:rsid w:val="00BC09D2"/>
    <w:rsid w:val="00BC1B59"/>
    <w:rsid w:val="00BC257B"/>
    <w:rsid w:val="00BC337E"/>
    <w:rsid w:val="00BC3F62"/>
    <w:rsid w:val="00BC46E3"/>
    <w:rsid w:val="00BC4776"/>
    <w:rsid w:val="00BC5F81"/>
    <w:rsid w:val="00BD06A1"/>
    <w:rsid w:val="00BD0C6E"/>
    <w:rsid w:val="00BD1862"/>
    <w:rsid w:val="00BD21CD"/>
    <w:rsid w:val="00BD4EB8"/>
    <w:rsid w:val="00BD5705"/>
    <w:rsid w:val="00BD5F0D"/>
    <w:rsid w:val="00BD61B1"/>
    <w:rsid w:val="00BD6DD0"/>
    <w:rsid w:val="00BD79A1"/>
    <w:rsid w:val="00BD7FDA"/>
    <w:rsid w:val="00BE04A5"/>
    <w:rsid w:val="00BE18D6"/>
    <w:rsid w:val="00BE2767"/>
    <w:rsid w:val="00BE2CF3"/>
    <w:rsid w:val="00BE3752"/>
    <w:rsid w:val="00BE3851"/>
    <w:rsid w:val="00BE45F7"/>
    <w:rsid w:val="00BE5627"/>
    <w:rsid w:val="00BE5B4C"/>
    <w:rsid w:val="00BE65F8"/>
    <w:rsid w:val="00BE69C1"/>
    <w:rsid w:val="00BF0C7E"/>
    <w:rsid w:val="00BF11C3"/>
    <w:rsid w:val="00BF126E"/>
    <w:rsid w:val="00BF30E4"/>
    <w:rsid w:val="00BF3A69"/>
    <w:rsid w:val="00BF4809"/>
    <w:rsid w:val="00BF4A74"/>
    <w:rsid w:val="00BF64FC"/>
    <w:rsid w:val="00BF6A01"/>
    <w:rsid w:val="00BF75CB"/>
    <w:rsid w:val="00BF7B8C"/>
    <w:rsid w:val="00BF7C66"/>
    <w:rsid w:val="00C015D1"/>
    <w:rsid w:val="00C01CC3"/>
    <w:rsid w:val="00C03D7E"/>
    <w:rsid w:val="00C050D8"/>
    <w:rsid w:val="00C0579B"/>
    <w:rsid w:val="00C059C6"/>
    <w:rsid w:val="00C05E09"/>
    <w:rsid w:val="00C06F5C"/>
    <w:rsid w:val="00C07865"/>
    <w:rsid w:val="00C10EDB"/>
    <w:rsid w:val="00C11726"/>
    <w:rsid w:val="00C11B62"/>
    <w:rsid w:val="00C12CD3"/>
    <w:rsid w:val="00C12F13"/>
    <w:rsid w:val="00C13992"/>
    <w:rsid w:val="00C20A6F"/>
    <w:rsid w:val="00C20BC8"/>
    <w:rsid w:val="00C21948"/>
    <w:rsid w:val="00C22BDB"/>
    <w:rsid w:val="00C245AA"/>
    <w:rsid w:val="00C2572A"/>
    <w:rsid w:val="00C2620B"/>
    <w:rsid w:val="00C26A12"/>
    <w:rsid w:val="00C270CB"/>
    <w:rsid w:val="00C27E59"/>
    <w:rsid w:val="00C27EE0"/>
    <w:rsid w:val="00C27EF3"/>
    <w:rsid w:val="00C3236E"/>
    <w:rsid w:val="00C32435"/>
    <w:rsid w:val="00C35407"/>
    <w:rsid w:val="00C36282"/>
    <w:rsid w:val="00C36896"/>
    <w:rsid w:val="00C37344"/>
    <w:rsid w:val="00C40583"/>
    <w:rsid w:val="00C41126"/>
    <w:rsid w:val="00C43015"/>
    <w:rsid w:val="00C43473"/>
    <w:rsid w:val="00C43F7C"/>
    <w:rsid w:val="00C4744A"/>
    <w:rsid w:val="00C47EC8"/>
    <w:rsid w:val="00C51EC8"/>
    <w:rsid w:val="00C53F23"/>
    <w:rsid w:val="00C55043"/>
    <w:rsid w:val="00C5516E"/>
    <w:rsid w:val="00C56E3F"/>
    <w:rsid w:val="00C57C02"/>
    <w:rsid w:val="00C606F5"/>
    <w:rsid w:val="00C60BCD"/>
    <w:rsid w:val="00C610C4"/>
    <w:rsid w:val="00C612C3"/>
    <w:rsid w:val="00C62FC2"/>
    <w:rsid w:val="00C6346A"/>
    <w:rsid w:val="00C64AAD"/>
    <w:rsid w:val="00C64D33"/>
    <w:rsid w:val="00C6543D"/>
    <w:rsid w:val="00C65B2A"/>
    <w:rsid w:val="00C6683A"/>
    <w:rsid w:val="00C67566"/>
    <w:rsid w:val="00C70158"/>
    <w:rsid w:val="00C704A5"/>
    <w:rsid w:val="00C70C00"/>
    <w:rsid w:val="00C71EE0"/>
    <w:rsid w:val="00C725DB"/>
    <w:rsid w:val="00C72639"/>
    <w:rsid w:val="00C72E3E"/>
    <w:rsid w:val="00C741E2"/>
    <w:rsid w:val="00C74990"/>
    <w:rsid w:val="00C75092"/>
    <w:rsid w:val="00C77535"/>
    <w:rsid w:val="00C82429"/>
    <w:rsid w:val="00C82EFA"/>
    <w:rsid w:val="00C8307E"/>
    <w:rsid w:val="00C830C8"/>
    <w:rsid w:val="00C83122"/>
    <w:rsid w:val="00C837D5"/>
    <w:rsid w:val="00C83EAA"/>
    <w:rsid w:val="00C853F5"/>
    <w:rsid w:val="00C91098"/>
    <w:rsid w:val="00C9319E"/>
    <w:rsid w:val="00C934FB"/>
    <w:rsid w:val="00C9524B"/>
    <w:rsid w:val="00C95263"/>
    <w:rsid w:val="00C95437"/>
    <w:rsid w:val="00C95DC9"/>
    <w:rsid w:val="00C961E7"/>
    <w:rsid w:val="00C96643"/>
    <w:rsid w:val="00CA0483"/>
    <w:rsid w:val="00CA0DDA"/>
    <w:rsid w:val="00CA107E"/>
    <w:rsid w:val="00CA289B"/>
    <w:rsid w:val="00CA2BEC"/>
    <w:rsid w:val="00CA2E3F"/>
    <w:rsid w:val="00CA3BD0"/>
    <w:rsid w:val="00CA45A6"/>
    <w:rsid w:val="00CA4CBD"/>
    <w:rsid w:val="00CA5AA6"/>
    <w:rsid w:val="00CA6255"/>
    <w:rsid w:val="00CA6F5F"/>
    <w:rsid w:val="00CA73A4"/>
    <w:rsid w:val="00CA7918"/>
    <w:rsid w:val="00CB1472"/>
    <w:rsid w:val="00CB45C2"/>
    <w:rsid w:val="00CB6DAE"/>
    <w:rsid w:val="00CB75B6"/>
    <w:rsid w:val="00CB7A3F"/>
    <w:rsid w:val="00CB7B9D"/>
    <w:rsid w:val="00CC0398"/>
    <w:rsid w:val="00CC1E83"/>
    <w:rsid w:val="00CC2BE5"/>
    <w:rsid w:val="00CC33C2"/>
    <w:rsid w:val="00CC3CCE"/>
    <w:rsid w:val="00CC3E06"/>
    <w:rsid w:val="00CC4D3D"/>
    <w:rsid w:val="00CD05FA"/>
    <w:rsid w:val="00CD5AE5"/>
    <w:rsid w:val="00CE5EFE"/>
    <w:rsid w:val="00CE64EA"/>
    <w:rsid w:val="00CE6ADA"/>
    <w:rsid w:val="00CE6B73"/>
    <w:rsid w:val="00CE7176"/>
    <w:rsid w:val="00CE7649"/>
    <w:rsid w:val="00CF096E"/>
    <w:rsid w:val="00CF1244"/>
    <w:rsid w:val="00CF141D"/>
    <w:rsid w:val="00CF16AF"/>
    <w:rsid w:val="00CF21C0"/>
    <w:rsid w:val="00CF2539"/>
    <w:rsid w:val="00CF2AF0"/>
    <w:rsid w:val="00CF2FC5"/>
    <w:rsid w:val="00CF416E"/>
    <w:rsid w:val="00CF44AD"/>
    <w:rsid w:val="00CF49A4"/>
    <w:rsid w:val="00CF49D0"/>
    <w:rsid w:val="00CF4C5F"/>
    <w:rsid w:val="00D004B1"/>
    <w:rsid w:val="00D00974"/>
    <w:rsid w:val="00D01525"/>
    <w:rsid w:val="00D01E97"/>
    <w:rsid w:val="00D021F8"/>
    <w:rsid w:val="00D02597"/>
    <w:rsid w:val="00D044A9"/>
    <w:rsid w:val="00D04A27"/>
    <w:rsid w:val="00D04F09"/>
    <w:rsid w:val="00D05C6D"/>
    <w:rsid w:val="00D05D42"/>
    <w:rsid w:val="00D05D95"/>
    <w:rsid w:val="00D064D6"/>
    <w:rsid w:val="00D07C42"/>
    <w:rsid w:val="00D1156B"/>
    <w:rsid w:val="00D125FE"/>
    <w:rsid w:val="00D12AAA"/>
    <w:rsid w:val="00D1482F"/>
    <w:rsid w:val="00D14A81"/>
    <w:rsid w:val="00D14CAE"/>
    <w:rsid w:val="00D16689"/>
    <w:rsid w:val="00D16999"/>
    <w:rsid w:val="00D16B49"/>
    <w:rsid w:val="00D1786C"/>
    <w:rsid w:val="00D17AD6"/>
    <w:rsid w:val="00D2052D"/>
    <w:rsid w:val="00D20975"/>
    <w:rsid w:val="00D2202B"/>
    <w:rsid w:val="00D24280"/>
    <w:rsid w:val="00D2439C"/>
    <w:rsid w:val="00D2508A"/>
    <w:rsid w:val="00D259E5"/>
    <w:rsid w:val="00D25DCA"/>
    <w:rsid w:val="00D27243"/>
    <w:rsid w:val="00D30B98"/>
    <w:rsid w:val="00D32409"/>
    <w:rsid w:val="00D327EA"/>
    <w:rsid w:val="00D35F99"/>
    <w:rsid w:val="00D3624B"/>
    <w:rsid w:val="00D376AE"/>
    <w:rsid w:val="00D40187"/>
    <w:rsid w:val="00D4022D"/>
    <w:rsid w:val="00D403B9"/>
    <w:rsid w:val="00D404DB"/>
    <w:rsid w:val="00D42860"/>
    <w:rsid w:val="00D42A96"/>
    <w:rsid w:val="00D4560D"/>
    <w:rsid w:val="00D46705"/>
    <w:rsid w:val="00D47411"/>
    <w:rsid w:val="00D50F1D"/>
    <w:rsid w:val="00D5157E"/>
    <w:rsid w:val="00D5248C"/>
    <w:rsid w:val="00D53E46"/>
    <w:rsid w:val="00D54253"/>
    <w:rsid w:val="00D54C14"/>
    <w:rsid w:val="00D553CC"/>
    <w:rsid w:val="00D567CA"/>
    <w:rsid w:val="00D56B91"/>
    <w:rsid w:val="00D571E7"/>
    <w:rsid w:val="00D57768"/>
    <w:rsid w:val="00D61600"/>
    <w:rsid w:val="00D61EC7"/>
    <w:rsid w:val="00D64548"/>
    <w:rsid w:val="00D64F5E"/>
    <w:rsid w:val="00D64FF4"/>
    <w:rsid w:val="00D6501B"/>
    <w:rsid w:val="00D7076D"/>
    <w:rsid w:val="00D71E76"/>
    <w:rsid w:val="00D72498"/>
    <w:rsid w:val="00D73AC0"/>
    <w:rsid w:val="00D7466A"/>
    <w:rsid w:val="00D750A4"/>
    <w:rsid w:val="00D75C40"/>
    <w:rsid w:val="00D75F6A"/>
    <w:rsid w:val="00D76184"/>
    <w:rsid w:val="00D77017"/>
    <w:rsid w:val="00D802E7"/>
    <w:rsid w:val="00D807EB"/>
    <w:rsid w:val="00D81862"/>
    <w:rsid w:val="00D82D4B"/>
    <w:rsid w:val="00D84046"/>
    <w:rsid w:val="00D86037"/>
    <w:rsid w:val="00D866F3"/>
    <w:rsid w:val="00D86FEA"/>
    <w:rsid w:val="00D8768D"/>
    <w:rsid w:val="00D8790E"/>
    <w:rsid w:val="00D87969"/>
    <w:rsid w:val="00D90856"/>
    <w:rsid w:val="00D90B97"/>
    <w:rsid w:val="00D90D8A"/>
    <w:rsid w:val="00D9103D"/>
    <w:rsid w:val="00D9176D"/>
    <w:rsid w:val="00D91A52"/>
    <w:rsid w:val="00D91DE0"/>
    <w:rsid w:val="00D91E23"/>
    <w:rsid w:val="00D920B2"/>
    <w:rsid w:val="00DA07A5"/>
    <w:rsid w:val="00DA0946"/>
    <w:rsid w:val="00DA1AC2"/>
    <w:rsid w:val="00DA1C16"/>
    <w:rsid w:val="00DA1D0C"/>
    <w:rsid w:val="00DA2311"/>
    <w:rsid w:val="00DA27DA"/>
    <w:rsid w:val="00DA2B37"/>
    <w:rsid w:val="00DA4964"/>
    <w:rsid w:val="00DA4D38"/>
    <w:rsid w:val="00DA5A74"/>
    <w:rsid w:val="00DA603C"/>
    <w:rsid w:val="00DA61AA"/>
    <w:rsid w:val="00DB0DE1"/>
    <w:rsid w:val="00DB0FC2"/>
    <w:rsid w:val="00DB3433"/>
    <w:rsid w:val="00DB3BBF"/>
    <w:rsid w:val="00DB4DDA"/>
    <w:rsid w:val="00DB4FF1"/>
    <w:rsid w:val="00DB58D7"/>
    <w:rsid w:val="00DB5A1E"/>
    <w:rsid w:val="00DB620F"/>
    <w:rsid w:val="00DB78B5"/>
    <w:rsid w:val="00DC0094"/>
    <w:rsid w:val="00DC1FB8"/>
    <w:rsid w:val="00DC22AD"/>
    <w:rsid w:val="00DC6B0E"/>
    <w:rsid w:val="00DC74C5"/>
    <w:rsid w:val="00DD030B"/>
    <w:rsid w:val="00DD1471"/>
    <w:rsid w:val="00DD1D93"/>
    <w:rsid w:val="00DD2064"/>
    <w:rsid w:val="00DD2921"/>
    <w:rsid w:val="00DD4B99"/>
    <w:rsid w:val="00DD5226"/>
    <w:rsid w:val="00DE0AC8"/>
    <w:rsid w:val="00DE1507"/>
    <w:rsid w:val="00DE1DF5"/>
    <w:rsid w:val="00DE3019"/>
    <w:rsid w:val="00DE30AA"/>
    <w:rsid w:val="00DE3997"/>
    <w:rsid w:val="00DE4733"/>
    <w:rsid w:val="00DE581C"/>
    <w:rsid w:val="00DE589F"/>
    <w:rsid w:val="00DE6464"/>
    <w:rsid w:val="00DF00A8"/>
    <w:rsid w:val="00DF02A4"/>
    <w:rsid w:val="00DF1EE2"/>
    <w:rsid w:val="00DF2CE7"/>
    <w:rsid w:val="00DF3958"/>
    <w:rsid w:val="00DF4D60"/>
    <w:rsid w:val="00DF5FE6"/>
    <w:rsid w:val="00DF7E38"/>
    <w:rsid w:val="00E01F22"/>
    <w:rsid w:val="00E02075"/>
    <w:rsid w:val="00E03335"/>
    <w:rsid w:val="00E03F09"/>
    <w:rsid w:val="00E051C9"/>
    <w:rsid w:val="00E05B88"/>
    <w:rsid w:val="00E05C68"/>
    <w:rsid w:val="00E06C78"/>
    <w:rsid w:val="00E06CF1"/>
    <w:rsid w:val="00E0776A"/>
    <w:rsid w:val="00E14085"/>
    <w:rsid w:val="00E14908"/>
    <w:rsid w:val="00E163E8"/>
    <w:rsid w:val="00E169CF"/>
    <w:rsid w:val="00E16BCA"/>
    <w:rsid w:val="00E22736"/>
    <w:rsid w:val="00E234B2"/>
    <w:rsid w:val="00E2416D"/>
    <w:rsid w:val="00E24721"/>
    <w:rsid w:val="00E24DF1"/>
    <w:rsid w:val="00E27CD4"/>
    <w:rsid w:val="00E316B4"/>
    <w:rsid w:val="00E34894"/>
    <w:rsid w:val="00E36B59"/>
    <w:rsid w:val="00E37B5C"/>
    <w:rsid w:val="00E406BE"/>
    <w:rsid w:val="00E40993"/>
    <w:rsid w:val="00E41476"/>
    <w:rsid w:val="00E42AEF"/>
    <w:rsid w:val="00E46F03"/>
    <w:rsid w:val="00E4745B"/>
    <w:rsid w:val="00E505FF"/>
    <w:rsid w:val="00E50BFA"/>
    <w:rsid w:val="00E516E6"/>
    <w:rsid w:val="00E53CF9"/>
    <w:rsid w:val="00E55AAB"/>
    <w:rsid w:val="00E55DD5"/>
    <w:rsid w:val="00E5642F"/>
    <w:rsid w:val="00E57F56"/>
    <w:rsid w:val="00E60227"/>
    <w:rsid w:val="00E6089D"/>
    <w:rsid w:val="00E615C1"/>
    <w:rsid w:val="00E62EE3"/>
    <w:rsid w:val="00E63BFE"/>
    <w:rsid w:val="00E649A2"/>
    <w:rsid w:val="00E66564"/>
    <w:rsid w:val="00E70FB7"/>
    <w:rsid w:val="00E71A1D"/>
    <w:rsid w:val="00E720A8"/>
    <w:rsid w:val="00E723AA"/>
    <w:rsid w:val="00E72769"/>
    <w:rsid w:val="00E728FC"/>
    <w:rsid w:val="00E72A71"/>
    <w:rsid w:val="00E72EDC"/>
    <w:rsid w:val="00E742F2"/>
    <w:rsid w:val="00E76030"/>
    <w:rsid w:val="00E76F01"/>
    <w:rsid w:val="00E7799A"/>
    <w:rsid w:val="00E801AC"/>
    <w:rsid w:val="00E81606"/>
    <w:rsid w:val="00E82B87"/>
    <w:rsid w:val="00E83F43"/>
    <w:rsid w:val="00E852EB"/>
    <w:rsid w:val="00E86B8E"/>
    <w:rsid w:val="00E8729D"/>
    <w:rsid w:val="00E87870"/>
    <w:rsid w:val="00E914BF"/>
    <w:rsid w:val="00E915FD"/>
    <w:rsid w:val="00E91BEF"/>
    <w:rsid w:val="00E9213D"/>
    <w:rsid w:val="00E93363"/>
    <w:rsid w:val="00E93DCC"/>
    <w:rsid w:val="00E947A2"/>
    <w:rsid w:val="00E955DC"/>
    <w:rsid w:val="00E96256"/>
    <w:rsid w:val="00E96A66"/>
    <w:rsid w:val="00E96CA8"/>
    <w:rsid w:val="00E9705B"/>
    <w:rsid w:val="00EA04A8"/>
    <w:rsid w:val="00EA06F7"/>
    <w:rsid w:val="00EA081A"/>
    <w:rsid w:val="00EA283D"/>
    <w:rsid w:val="00EA28E5"/>
    <w:rsid w:val="00EA2D07"/>
    <w:rsid w:val="00EA2DFC"/>
    <w:rsid w:val="00EA2EA1"/>
    <w:rsid w:val="00EA3736"/>
    <w:rsid w:val="00EA38BB"/>
    <w:rsid w:val="00EA3F81"/>
    <w:rsid w:val="00EA4098"/>
    <w:rsid w:val="00EA44EA"/>
    <w:rsid w:val="00EA47A7"/>
    <w:rsid w:val="00EA571C"/>
    <w:rsid w:val="00EB0CCF"/>
    <w:rsid w:val="00EB25B5"/>
    <w:rsid w:val="00EB2723"/>
    <w:rsid w:val="00EB45EA"/>
    <w:rsid w:val="00EB575B"/>
    <w:rsid w:val="00EB5C02"/>
    <w:rsid w:val="00EB5E1F"/>
    <w:rsid w:val="00EB5FC8"/>
    <w:rsid w:val="00EB678C"/>
    <w:rsid w:val="00EC0BFF"/>
    <w:rsid w:val="00EC121F"/>
    <w:rsid w:val="00EC20B9"/>
    <w:rsid w:val="00EC2BFA"/>
    <w:rsid w:val="00EC2D5E"/>
    <w:rsid w:val="00EC3F1C"/>
    <w:rsid w:val="00EC50BF"/>
    <w:rsid w:val="00EC57BE"/>
    <w:rsid w:val="00EC59E8"/>
    <w:rsid w:val="00EC5A9B"/>
    <w:rsid w:val="00EC62B8"/>
    <w:rsid w:val="00EC6826"/>
    <w:rsid w:val="00EC688E"/>
    <w:rsid w:val="00EC71B0"/>
    <w:rsid w:val="00EC795F"/>
    <w:rsid w:val="00ED0289"/>
    <w:rsid w:val="00ED099F"/>
    <w:rsid w:val="00ED2659"/>
    <w:rsid w:val="00ED4265"/>
    <w:rsid w:val="00ED44F0"/>
    <w:rsid w:val="00ED4619"/>
    <w:rsid w:val="00ED4E55"/>
    <w:rsid w:val="00ED7B82"/>
    <w:rsid w:val="00EE0436"/>
    <w:rsid w:val="00EE0530"/>
    <w:rsid w:val="00EE2C4E"/>
    <w:rsid w:val="00EE4642"/>
    <w:rsid w:val="00EE4ECE"/>
    <w:rsid w:val="00EE5FBE"/>
    <w:rsid w:val="00EE697C"/>
    <w:rsid w:val="00EE71DC"/>
    <w:rsid w:val="00EE7467"/>
    <w:rsid w:val="00EF1A7D"/>
    <w:rsid w:val="00EF2AB1"/>
    <w:rsid w:val="00EF2D2B"/>
    <w:rsid w:val="00EF434A"/>
    <w:rsid w:val="00EF48B7"/>
    <w:rsid w:val="00EF5A9D"/>
    <w:rsid w:val="00EF62E3"/>
    <w:rsid w:val="00EF656D"/>
    <w:rsid w:val="00EF6B59"/>
    <w:rsid w:val="00EF6BC7"/>
    <w:rsid w:val="00EF745F"/>
    <w:rsid w:val="00EF7EC1"/>
    <w:rsid w:val="00F024BF"/>
    <w:rsid w:val="00F02800"/>
    <w:rsid w:val="00F0344F"/>
    <w:rsid w:val="00F0452D"/>
    <w:rsid w:val="00F04641"/>
    <w:rsid w:val="00F057FA"/>
    <w:rsid w:val="00F1150F"/>
    <w:rsid w:val="00F13699"/>
    <w:rsid w:val="00F14E09"/>
    <w:rsid w:val="00F1709D"/>
    <w:rsid w:val="00F17413"/>
    <w:rsid w:val="00F176EB"/>
    <w:rsid w:val="00F20246"/>
    <w:rsid w:val="00F208D6"/>
    <w:rsid w:val="00F20B55"/>
    <w:rsid w:val="00F21066"/>
    <w:rsid w:val="00F2160C"/>
    <w:rsid w:val="00F21B33"/>
    <w:rsid w:val="00F21F09"/>
    <w:rsid w:val="00F220E4"/>
    <w:rsid w:val="00F22EE1"/>
    <w:rsid w:val="00F234A4"/>
    <w:rsid w:val="00F2376F"/>
    <w:rsid w:val="00F237B1"/>
    <w:rsid w:val="00F255E9"/>
    <w:rsid w:val="00F2666A"/>
    <w:rsid w:val="00F26F86"/>
    <w:rsid w:val="00F27CA1"/>
    <w:rsid w:val="00F27E0D"/>
    <w:rsid w:val="00F31402"/>
    <w:rsid w:val="00F31ECF"/>
    <w:rsid w:val="00F33216"/>
    <w:rsid w:val="00F33689"/>
    <w:rsid w:val="00F364CB"/>
    <w:rsid w:val="00F411FC"/>
    <w:rsid w:val="00F4173C"/>
    <w:rsid w:val="00F42528"/>
    <w:rsid w:val="00F42CA1"/>
    <w:rsid w:val="00F43EAC"/>
    <w:rsid w:val="00F44B16"/>
    <w:rsid w:val="00F44B77"/>
    <w:rsid w:val="00F46BD7"/>
    <w:rsid w:val="00F50ACD"/>
    <w:rsid w:val="00F51BF9"/>
    <w:rsid w:val="00F528C4"/>
    <w:rsid w:val="00F528D1"/>
    <w:rsid w:val="00F53C8F"/>
    <w:rsid w:val="00F5476E"/>
    <w:rsid w:val="00F563FC"/>
    <w:rsid w:val="00F5641F"/>
    <w:rsid w:val="00F5645E"/>
    <w:rsid w:val="00F5730F"/>
    <w:rsid w:val="00F57BC7"/>
    <w:rsid w:val="00F60EE6"/>
    <w:rsid w:val="00F61BAB"/>
    <w:rsid w:val="00F621C0"/>
    <w:rsid w:val="00F628E3"/>
    <w:rsid w:val="00F63454"/>
    <w:rsid w:val="00F639C5"/>
    <w:rsid w:val="00F64061"/>
    <w:rsid w:val="00F6426C"/>
    <w:rsid w:val="00F66120"/>
    <w:rsid w:val="00F66E91"/>
    <w:rsid w:val="00F67678"/>
    <w:rsid w:val="00F70049"/>
    <w:rsid w:val="00F700A7"/>
    <w:rsid w:val="00F70E14"/>
    <w:rsid w:val="00F714B1"/>
    <w:rsid w:val="00F71892"/>
    <w:rsid w:val="00F72093"/>
    <w:rsid w:val="00F72325"/>
    <w:rsid w:val="00F7278E"/>
    <w:rsid w:val="00F73CF4"/>
    <w:rsid w:val="00F73DA6"/>
    <w:rsid w:val="00F75976"/>
    <w:rsid w:val="00F7636C"/>
    <w:rsid w:val="00F77221"/>
    <w:rsid w:val="00F77255"/>
    <w:rsid w:val="00F776BF"/>
    <w:rsid w:val="00F8127E"/>
    <w:rsid w:val="00F81C73"/>
    <w:rsid w:val="00F82CC7"/>
    <w:rsid w:val="00F86AD5"/>
    <w:rsid w:val="00F86BC0"/>
    <w:rsid w:val="00F873AE"/>
    <w:rsid w:val="00F87BF3"/>
    <w:rsid w:val="00F902E1"/>
    <w:rsid w:val="00F90B09"/>
    <w:rsid w:val="00F90DFF"/>
    <w:rsid w:val="00F9113B"/>
    <w:rsid w:val="00F91B7D"/>
    <w:rsid w:val="00F92282"/>
    <w:rsid w:val="00F93683"/>
    <w:rsid w:val="00F9473C"/>
    <w:rsid w:val="00F94EDD"/>
    <w:rsid w:val="00F96ADA"/>
    <w:rsid w:val="00FA04BA"/>
    <w:rsid w:val="00FA17B0"/>
    <w:rsid w:val="00FA2638"/>
    <w:rsid w:val="00FA4C24"/>
    <w:rsid w:val="00FA4C27"/>
    <w:rsid w:val="00FA54F5"/>
    <w:rsid w:val="00FA6C00"/>
    <w:rsid w:val="00FA712E"/>
    <w:rsid w:val="00FB1151"/>
    <w:rsid w:val="00FB3CB3"/>
    <w:rsid w:val="00FB449C"/>
    <w:rsid w:val="00FB4DB1"/>
    <w:rsid w:val="00FB520D"/>
    <w:rsid w:val="00FB6C22"/>
    <w:rsid w:val="00FB6EF2"/>
    <w:rsid w:val="00FB754A"/>
    <w:rsid w:val="00FB7ACA"/>
    <w:rsid w:val="00FB7EBC"/>
    <w:rsid w:val="00FC06BD"/>
    <w:rsid w:val="00FC0DC8"/>
    <w:rsid w:val="00FC28A1"/>
    <w:rsid w:val="00FC30FD"/>
    <w:rsid w:val="00FC3581"/>
    <w:rsid w:val="00FC3BA2"/>
    <w:rsid w:val="00FC4F77"/>
    <w:rsid w:val="00FC6128"/>
    <w:rsid w:val="00FC61B3"/>
    <w:rsid w:val="00FC6EDB"/>
    <w:rsid w:val="00FC7CC4"/>
    <w:rsid w:val="00FD0024"/>
    <w:rsid w:val="00FD1070"/>
    <w:rsid w:val="00FD16FE"/>
    <w:rsid w:val="00FD41B1"/>
    <w:rsid w:val="00FD5282"/>
    <w:rsid w:val="00FD744F"/>
    <w:rsid w:val="00FD76B8"/>
    <w:rsid w:val="00FD787F"/>
    <w:rsid w:val="00FD7CE7"/>
    <w:rsid w:val="00FE007F"/>
    <w:rsid w:val="00FE0256"/>
    <w:rsid w:val="00FE029A"/>
    <w:rsid w:val="00FE0E53"/>
    <w:rsid w:val="00FE1085"/>
    <w:rsid w:val="00FE186F"/>
    <w:rsid w:val="00FE1E3E"/>
    <w:rsid w:val="00FE53E7"/>
    <w:rsid w:val="00FE5F50"/>
    <w:rsid w:val="00FE6461"/>
    <w:rsid w:val="00FE6BDB"/>
    <w:rsid w:val="00FF00A9"/>
    <w:rsid w:val="00FF0278"/>
    <w:rsid w:val="00FF064B"/>
    <w:rsid w:val="00FF221D"/>
    <w:rsid w:val="00FF43CE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 strokecolor="green">
      <v:fill color="white"/>
      <v:stroke color="green" on="f"/>
      <o:colormru v:ext="edit" colors="#ff8b8b,#ff9b9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3BE"/>
    <w:rPr>
      <w:sz w:val="24"/>
      <w:szCs w:val="24"/>
    </w:rPr>
  </w:style>
  <w:style w:type="paragraph" w:styleId="Ttulo1">
    <w:name w:val="heading 1"/>
    <w:basedOn w:val="Normal"/>
    <w:next w:val="Normal"/>
    <w:qFormat/>
    <w:rsid w:val="006F39A8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</w:rPr>
  </w:style>
  <w:style w:type="paragraph" w:styleId="Ttulo2">
    <w:name w:val="heading 2"/>
    <w:basedOn w:val="Normal"/>
    <w:next w:val="Normal"/>
    <w:qFormat/>
    <w:rsid w:val="006F39A8"/>
    <w:pPr>
      <w:keepNext/>
      <w:widowControl w:val="0"/>
      <w:autoSpaceDE w:val="0"/>
      <w:autoSpaceDN w:val="0"/>
      <w:adjustRightInd w:val="0"/>
      <w:outlineLvl w:val="1"/>
    </w:pPr>
    <w:rPr>
      <w:rFonts w:ascii="Arial" w:hAnsi="Arial"/>
      <w:b/>
      <w:bCs/>
      <w:color w:val="000000"/>
    </w:rPr>
  </w:style>
  <w:style w:type="paragraph" w:styleId="Ttulo3">
    <w:name w:val="heading 3"/>
    <w:basedOn w:val="Normal"/>
    <w:next w:val="Normal"/>
    <w:qFormat/>
    <w:rsid w:val="006F39A8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qFormat/>
    <w:rsid w:val="006F39A8"/>
    <w:pPr>
      <w:keepNext/>
      <w:jc w:val="center"/>
      <w:outlineLvl w:val="3"/>
    </w:pPr>
    <w:rPr>
      <w:b/>
      <w:bCs/>
      <w:szCs w:val="28"/>
    </w:rPr>
  </w:style>
  <w:style w:type="paragraph" w:styleId="Ttulo7">
    <w:name w:val="heading 7"/>
    <w:basedOn w:val="Normal"/>
    <w:next w:val="Normal"/>
    <w:qFormat/>
    <w:rsid w:val="006F39A8"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olor w:val="000000"/>
      <w:sz w:val="18"/>
      <w:szCs w:val="20"/>
    </w:rPr>
  </w:style>
  <w:style w:type="paragraph" w:styleId="Ttulo8">
    <w:name w:val="heading 8"/>
    <w:basedOn w:val="Normal"/>
    <w:next w:val="Normal"/>
    <w:qFormat/>
    <w:rsid w:val="006F39A8"/>
    <w:pPr>
      <w:keepNext/>
      <w:jc w:val="center"/>
      <w:outlineLvl w:val="7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F39A8"/>
    <w:pPr>
      <w:tabs>
        <w:tab w:val="center" w:pos="4252"/>
        <w:tab w:val="right" w:pos="8504"/>
      </w:tabs>
      <w:jc w:val="both"/>
    </w:pPr>
    <w:rPr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6F39A8"/>
    <w:pPr>
      <w:ind w:left="993"/>
      <w:jc w:val="center"/>
    </w:pPr>
    <w:rPr>
      <w:rFonts w:ascii="Tahoma" w:hAnsi="Tahoma" w:cs="Tahoma"/>
      <w:spacing w:val="20"/>
      <w:sz w:val="16"/>
      <w:szCs w:val="16"/>
    </w:rPr>
  </w:style>
  <w:style w:type="paragraph" w:styleId="Textoindependiente">
    <w:name w:val="Body Text"/>
    <w:basedOn w:val="Normal"/>
    <w:rsid w:val="006F39A8"/>
    <w:pPr>
      <w:jc w:val="center"/>
    </w:pPr>
    <w:rPr>
      <w:b/>
      <w:bCs/>
      <w:sz w:val="28"/>
      <w:szCs w:val="28"/>
    </w:rPr>
  </w:style>
  <w:style w:type="paragraph" w:styleId="Textoindependiente2">
    <w:name w:val="Body Text 2"/>
    <w:basedOn w:val="Normal"/>
    <w:rsid w:val="006F39A8"/>
    <w:pPr>
      <w:jc w:val="center"/>
    </w:pPr>
    <w:rPr>
      <w:rFonts w:ascii="Arial" w:hAnsi="Arial" w:cs="Arial"/>
      <w:b/>
      <w:bCs/>
    </w:rPr>
  </w:style>
  <w:style w:type="paragraph" w:styleId="Textonotapie">
    <w:name w:val="footnote text"/>
    <w:basedOn w:val="Normal"/>
    <w:semiHidden/>
    <w:rsid w:val="006F39A8"/>
    <w:rPr>
      <w:sz w:val="20"/>
      <w:szCs w:val="20"/>
    </w:rPr>
  </w:style>
  <w:style w:type="character" w:styleId="Refdenotaalpie">
    <w:name w:val="footnote reference"/>
    <w:semiHidden/>
    <w:rsid w:val="006F39A8"/>
    <w:rPr>
      <w:vertAlign w:val="superscript"/>
    </w:rPr>
  </w:style>
  <w:style w:type="table" w:styleId="Tablaconcuadrcula">
    <w:name w:val="Table Grid"/>
    <w:basedOn w:val="Tablanormal"/>
    <w:rsid w:val="006F3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EB2723"/>
    <w:pPr>
      <w:jc w:val="center"/>
    </w:pPr>
    <w:rPr>
      <w:b/>
      <w:bCs/>
      <w:sz w:val="28"/>
      <w:szCs w:val="28"/>
    </w:rPr>
  </w:style>
  <w:style w:type="paragraph" w:styleId="Piedepgina">
    <w:name w:val="footer"/>
    <w:basedOn w:val="Normal"/>
    <w:link w:val="PiedepginaCar"/>
    <w:uiPriority w:val="99"/>
    <w:rsid w:val="00A847C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847CF"/>
  </w:style>
  <w:style w:type="paragraph" w:styleId="Textodeglobo">
    <w:name w:val="Balloon Text"/>
    <w:basedOn w:val="Normal"/>
    <w:semiHidden/>
    <w:rsid w:val="002A0BAC"/>
    <w:rPr>
      <w:rFonts w:ascii="Tahoma" w:hAnsi="Tahoma" w:cs="Tahoma"/>
      <w:sz w:val="16"/>
      <w:szCs w:val="16"/>
    </w:rPr>
  </w:style>
  <w:style w:type="character" w:styleId="Hipervnculo">
    <w:name w:val="Hyperlink"/>
    <w:rsid w:val="00035CB1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947E0"/>
    <w:rPr>
      <w:sz w:val="24"/>
      <w:szCs w:val="24"/>
    </w:rPr>
  </w:style>
  <w:style w:type="paragraph" w:styleId="Textonotaalfinal">
    <w:name w:val="endnote text"/>
    <w:basedOn w:val="Normal"/>
    <w:link w:val="TextonotaalfinalCar"/>
    <w:rsid w:val="004947E0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4947E0"/>
  </w:style>
  <w:style w:type="character" w:styleId="Refdenotaalfinal">
    <w:name w:val="endnote reference"/>
    <w:basedOn w:val="Fuentedeprrafopredeter"/>
    <w:rsid w:val="004947E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11055"/>
    <w:pPr>
      <w:spacing w:before="100" w:beforeAutospacing="1" w:after="100" w:afterAutospacing="1"/>
    </w:pPr>
    <w:rPr>
      <w:rFonts w:eastAsiaTheme="minorEastAsia"/>
    </w:rPr>
  </w:style>
  <w:style w:type="paragraph" w:styleId="Lista">
    <w:name w:val="List"/>
    <w:basedOn w:val="Normal"/>
    <w:rsid w:val="00DF5FE6"/>
    <w:pPr>
      <w:ind w:left="283" w:hanging="283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rsid w:val="00DF5FE6"/>
    <w:pPr>
      <w:ind w:left="360" w:firstLine="360"/>
      <w:jc w:val="left"/>
    </w:pPr>
    <w:rPr>
      <w:rFonts w:ascii="Times New Roman" w:hAnsi="Times New Roman" w:cs="Times New Roman"/>
      <w:spacing w:val="0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DF5FE6"/>
    <w:rPr>
      <w:rFonts w:ascii="Tahoma" w:hAnsi="Tahoma" w:cs="Tahoma"/>
      <w:spacing w:val="20"/>
      <w:sz w:val="16"/>
      <w:szCs w:val="16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DF5FE6"/>
    <w:rPr>
      <w:rFonts w:ascii="Tahoma" w:hAnsi="Tahoma" w:cs="Tahoma"/>
      <w:spacing w:val="20"/>
      <w:sz w:val="24"/>
      <w:szCs w:val="24"/>
    </w:rPr>
  </w:style>
  <w:style w:type="table" w:styleId="Tablavistosa1">
    <w:name w:val="Table Colorful 1"/>
    <w:basedOn w:val="Tablanormal"/>
    <w:rsid w:val="00C95DC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rsid w:val="00C95DC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rsid w:val="00C95DC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rsid w:val="00C95DC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3BE"/>
    <w:rPr>
      <w:sz w:val="24"/>
      <w:szCs w:val="24"/>
    </w:rPr>
  </w:style>
  <w:style w:type="paragraph" w:styleId="Ttulo1">
    <w:name w:val="heading 1"/>
    <w:basedOn w:val="Normal"/>
    <w:next w:val="Normal"/>
    <w:qFormat/>
    <w:rsid w:val="006F39A8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</w:rPr>
  </w:style>
  <w:style w:type="paragraph" w:styleId="Ttulo2">
    <w:name w:val="heading 2"/>
    <w:basedOn w:val="Normal"/>
    <w:next w:val="Normal"/>
    <w:qFormat/>
    <w:rsid w:val="006F39A8"/>
    <w:pPr>
      <w:keepNext/>
      <w:widowControl w:val="0"/>
      <w:autoSpaceDE w:val="0"/>
      <w:autoSpaceDN w:val="0"/>
      <w:adjustRightInd w:val="0"/>
      <w:outlineLvl w:val="1"/>
    </w:pPr>
    <w:rPr>
      <w:rFonts w:ascii="Arial" w:hAnsi="Arial"/>
      <w:b/>
      <w:bCs/>
      <w:color w:val="000000"/>
    </w:rPr>
  </w:style>
  <w:style w:type="paragraph" w:styleId="Ttulo3">
    <w:name w:val="heading 3"/>
    <w:basedOn w:val="Normal"/>
    <w:next w:val="Normal"/>
    <w:qFormat/>
    <w:rsid w:val="006F39A8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qFormat/>
    <w:rsid w:val="006F39A8"/>
    <w:pPr>
      <w:keepNext/>
      <w:jc w:val="center"/>
      <w:outlineLvl w:val="3"/>
    </w:pPr>
    <w:rPr>
      <w:b/>
      <w:bCs/>
      <w:szCs w:val="28"/>
    </w:rPr>
  </w:style>
  <w:style w:type="paragraph" w:styleId="Ttulo7">
    <w:name w:val="heading 7"/>
    <w:basedOn w:val="Normal"/>
    <w:next w:val="Normal"/>
    <w:qFormat/>
    <w:rsid w:val="006F39A8"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olor w:val="000000"/>
      <w:sz w:val="18"/>
      <w:szCs w:val="20"/>
    </w:rPr>
  </w:style>
  <w:style w:type="paragraph" w:styleId="Ttulo8">
    <w:name w:val="heading 8"/>
    <w:basedOn w:val="Normal"/>
    <w:next w:val="Normal"/>
    <w:qFormat/>
    <w:rsid w:val="006F39A8"/>
    <w:pPr>
      <w:keepNext/>
      <w:jc w:val="center"/>
      <w:outlineLvl w:val="7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F39A8"/>
    <w:pPr>
      <w:tabs>
        <w:tab w:val="center" w:pos="4252"/>
        <w:tab w:val="right" w:pos="8504"/>
      </w:tabs>
      <w:jc w:val="both"/>
    </w:pPr>
    <w:rPr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6F39A8"/>
    <w:pPr>
      <w:ind w:left="993"/>
      <w:jc w:val="center"/>
    </w:pPr>
    <w:rPr>
      <w:rFonts w:ascii="Tahoma" w:hAnsi="Tahoma" w:cs="Tahoma"/>
      <w:spacing w:val="20"/>
      <w:sz w:val="16"/>
      <w:szCs w:val="16"/>
    </w:rPr>
  </w:style>
  <w:style w:type="paragraph" w:styleId="Textoindependiente">
    <w:name w:val="Body Text"/>
    <w:basedOn w:val="Normal"/>
    <w:rsid w:val="006F39A8"/>
    <w:pPr>
      <w:jc w:val="center"/>
    </w:pPr>
    <w:rPr>
      <w:b/>
      <w:bCs/>
      <w:sz w:val="28"/>
      <w:szCs w:val="28"/>
    </w:rPr>
  </w:style>
  <w:style w:type="paragraph" w:styleId="Textoindependiente2">
    <w:name w:val="Body Text 2"/>
    <w:basedOn w:val="Normal"/>
    <w:rsid w:val="006F39A8"/>
    <w:pPr>
      <w:jc w:val="center"/>
    </w:pPr>
    <w:rPr>
      <w:rFonts w:ascii="Arial" w:hAnsi="Arial" w:cs="Arial"/>
      <w:b/>
      <w:bCs/>
    </w:rPr>
  </w:style>
  <w:style w:type="paragraph" w:styleId="Textonotapie">
    <w:name w:val="footnote text"/>
    <w:basedOn w:val="Normal"/>
    <w:semiHidden/>
    <w:rsid w:val="006F39A8"/>
    <w:rPr>
      <w:sz w:val="20"/>
      <w:szCs w:val="20"/>
    </w:rPr>
  </w:style>
  <w:style w:type="character" w:styleId="Refdenotaalpie">
    <w:name w:val="footnote reference"/>
    <w:semiHidden/>
    <w:rsid w:val="006F39A8"/>
    <w:rPr>
      <w:vertAlign w:val="superscript"/>
    </w:rPr>
  </w:style>
  <w:style w:type="table" w:styleId="Tablaconcuadrcula">
    <w:name w:val="Table Grid"/>
    <w:basedOn w:val="Tablanormal"/>
    <w:rsid w:val="006F3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EB2723"/>
    <w:pPr>
      <w:jc w:val="center"/>
    </w:pPr>
    <w:rPr>
      <w:b/>
      <w:bCs/>
      <w:sz w:val="28"/>
      <w:szCs w:val="28"/>
    </w:rPr>
  </w:style>
  <w:style w:type="paragraph" w:styleId="Piedepgina">
    <w:name w:val="footer"/>
    <w:basedOn w:val="Normal"/>
    <w:link w:val="PiedepginaCar"/>
    <w:uiPriority w:val="99"/>
    <w:rsid w:val="00A847C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847CF"/>
  </w:style>
  <w:style w:type="paragraph" w:styleId="Textodeglobo">
    <w:name w:val="Balloon Text"/>
    <w:basedOn w:val="Normal"/>
    <w:semiHidden/>
    <w:rsid w:val="002A0BAC"/>
    <w:rPr>
      <w:rFonts w:ascii="Tahoma" w:hAnsi="Tahoma" w:cs="Tahoma"/>
      <w:sz w:val="16"/>
      <w:szCs w:val="16"/>
    </w:rPr>
  </w:style>
  <w:style w:type="character" w:styleId="Hipervnculo">
    <w:name w:val="Hyperlink"/>
    <w:rsid w:val="00035CB1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947E0"/>
    <w:rPr>
      <w:sz w:val="24"/>
      <w:szCs w:val="24"/>
    </w:rPr>
  </w:style>
  <w:style w:type="paragraph" w:styleId="Textonotaalfinal">
    <w:name w:val="endnote text"/>
    <w:basedOn w:val="Normal"/>
    <w:link w:val="TextonotaalfinalCar"/>
    <w:rsid w:val="004947E0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4947E0"/>
  </w:style>
  <w:style w:type="character" w:styleId="Refdenotaalfinal">
    <w:name w:val="endnote reference"/>
    <w:basedOn w:val="Fuentedeprrafopredeter"/>
    <w:rsid w:val="004947E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11055"/>
    <w:pPr>
      <w:spacing w:before="100" w:beforeAutospacing="1" w:after="100" w:afterAutospacing="1"/>
    </w:pPr>
    <w:rPr>
      <w:rFonts w:eastAsiaTheme="minorEastAsia"/>
    </w:rPr>
  </w:style>
  <w:style w:type="paragraph" w:styleId="Lista">
    <w:name w:val="List"/>
    <w:basedOn w:val="Normal"/>
    <w:rsid w:val="00DF5FE6"/>
    <w:pPr>
      <w:ind w:left="283" w:hanging="283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rsid w:val="00DF5FE6"/>
    <w:pPr>
      <w:ind w:left="360" w:firstLine="360"/>
      <w:jc w:val="left"/>
    </w:pPr>
    <w:rPr>
      <w:rFonts w:ascii="Times New Roman" w:hAnsi="Times New Roman" w:cs="Times New Roman"/>
      <w:spacing w:val="0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DF5FE6"/>
    <w:rPr>
      <w:rFonts w:ascii="Tahoma" w:hAnsi="Tahoma" w:cs="Tahoma"/>
      <w:spacing w:val="20"/>
      <w:sz w:val="16"/>
      <w:szCs w:val="16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DF5FE6"/>
    <w:rPr>
      <w:rFonts w:ascii="Tahoma" w:hAnsi="Tahoma" w:cs="Tahoma"/>
      <w:spacing w:val="20"/>
      <w:sz w:val="24"/>
      <w:szCs w:val="24"/>
    </w:rPr>
  </w:style>
  <w:style w:type="table" w:styleId="Tablavistosa1">
    <w:name w:val="Table Colorful 1"/>
    <w:basedOn w:val="Tablanormal"/>
    <w:rsid w:val="00C95DC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rsid w:val="00C95DC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rsid w:val="00C95DC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rsid w:val="00C95DC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chart" Target="charts/chart7.xml"/><Relationship Id="rId26" Type="http://schemas.openxmlformats.org/officeDocument/2006/relationships/chart" Target="charts/chart15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0.xml"/><Relationship Id="rId34" Type="http://schemas.openxmlformats.org/officeDocument/2006/relationships/chart" Target="charts/chart19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6.xml"/><Relationship Id="rId25" Type="http://schemas.openxmlformats.org/officeDocument/2006/relationships/chart" Target="charts/chart14.xml"/><Relationship Id="rId33" Type="http://schemas.openxmlformats.org/officeDocument/2006/relationships/footer" Target="footer3.xml"/><Relationship Id="rId38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file:///C:\Users\cfabre\AppData\Local\cfabre\Configuraci&#243;n%20local\Archivos%20temporales%20de%20Internet\1%20trim%202010\2008\ESTADISTICAS-C&#193;LCULO.xls" TargetMode="External"/><Relationship Id="rId20" Type="http://schemas.openxmlformats.org/officeDocument/2006/relationships/chart" Target="charts/chart9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chart" Target="charts/chart13.xml"/><Relationship Id="rId32" Type="http://schemas.openxmlformats.org/officeDocument/2006/relationships/chart" Target="charts/chart18.xml"/><Relationship Id="rId37" Type="http://schemas.openxmlformats.org/officeDocument/2006/relationships/chart" Target="charts/chart22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chart" Target="charts/chart12.xml"/><Relationship Id="rId28" Type="http://schemas.openxmlformats.org/officeDocument/2006/relationships/chart" Target="charts/chart17.xml"/><Relationship Id="rId36" Type="http://schemas.openxmlformats.org/officeDocument/2006/relationships/chart" Target="charts/chart21.xml"/><Relationship Id="rId10" Type="http://schemas.openxmlformats.org/officeDocument/2006/relationships/image" Target="media/image1.png"/><Relationship Id="rId19" Type="http://schemas.openxmlformats.org/officeDocument/2006/relationships/chart" Target="charts/chart8.xm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4.xml"/><Relationship Id="rId22" Type="http://schemas.openxmlformats.org/officeDocument/2006/relationships/chart" Target="charts/chart11.xml"/><Relationship Id="rId27" Type="http://schemas.openxmlformats.org/officeDocument/2006/relationships/chart" Target="charts/chart16.xml"/><Relationship Id="rId30" Type="http://schemas.openxmlformats.org/officeDocument/2006/relationships/footer" Target="footer1.xml"/><Relationship Id="rId35" Type="http://schemas.openxmlformats.org/officeDocument/2006/relationships/chart" Target="charts/chart20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cid:image001.jpg@01D0A379.5FE7C720" TargetMode="External"/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gmotero\Documents\VIOLENCIA%20MUJER\2018\1&#186;%20Trimestre\JVM1T2018.xls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gmotero\Documents\VIOLENCIA%20MUJER\2018\1&#186;%20Trimestre\JVM1T2018.xls" TargetMode="Externa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gmotero\Documents\VIOLENCIA%20MUJER\2018\1&#186;%20Trimestre\JVM1T2018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motero\Documents\VIOLENCIA%20MUJER\2018\1&#186;%20Trimestre\JVM1T2018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motero\Documents\VIOLENCIA%20MUJER\2018\1&#186;%20Trimestre\JVM1T2018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motero\Documents\VIOLENCIA%20MUJER\2018\1&#186;%20Trimestre\JVM1T2018.xls" TargetMode="Externa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gmotero\Documents\VIOLENCIA%20MUJER\2018\1&#186;%20Trimestre\JVM1T2018.xls" TargetMode="Externa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C:\Users\gmotero\Documents\VIOLENCIA%20MUJER\2018\1&#186;%20Trimestre\JVM1T2018.xls" TargetMode="Externa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C:\Users\gmotero\Documents\VIOLENCIA%20MUJER\2018\1&#186;%20Trimestre\JVM1T2018.xls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motero\Documents\VIOLENCIA%20MUJER\2018\1&#186;%20Trimestre\JVM1T2018.xls" TargetMode="Externa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oleObject" Target="file:///C:\Users\gmotero\Documents\VIOLENCIA%20MUJER\2018\1&#186;%20Trimestre\JVM1T2018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motero\Documents\VIOLENCIA%20MUJER\2018\1&#186;%20Trimestre\JVM1T2018.xls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motero\Documents\VIOLENCIA%20MUJER\2018\1&#186;%20Trimestre\JVM1T2018.xls" TargetMode="Externa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oleObject" Target="file:///C:\Users\gmotero\Documents\VIOLENCIA%20MUJER\2018\1&#186;%20Trimestre\JVM1T2018.xls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motero\Documents\VIOLENCIA%20MUJER\2018\1&#186;%20Trimestre\JVM1T2018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motero\Documents\VIOLENCIA%20MUJER\2018\1&#186;%20Trimestre\JVM1T2018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motero\Documents\VIOLENCIA%20MUJER\2018\1&#186;%20Trimestre\JVM1T2018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motero\Documents\VIOLENCIA%20MUJER\2018\1&#186;%20Trimestre\JVM1T2018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motero\Documents\VIOLENCIA%20MUJER\2018\1&#186;%20Trimestre\JVM1T2018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motero\Documents\VIOLENCIA%20MUJER\2018\1&#186;%20Trimestre\JVM1T2018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motero\Documents\VIOLENCIA%20MUJER\2018\1&#186;%20Trimestre\JVM1T2018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motero\Documents\VIOLENCIA%20MUJER\2018\1&#186;%20Trimestre\JVM1T2018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1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509757524531401"/>
          <c:y val="0.2633469092225541"/>
          <c:w val="0.48981494093072353"/>
          <c:h val="0.47814586697533951"/>
        </c:manualLayout>
      </c:layout>
      <c:pie3D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Lbls>
            <c:dLbl>
              <c:idx val="0"/>
              <c:layout>
                <c:manualLayout>
                  <c:x val="-0.22815651064100204"/>
                  <c:y val="0.1572267078230466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29405341572441951"/>
                  <c:y val="2.969411278945738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02754866446709"/>
                  <c:y val="-0.1417968761164382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1096496149481849E-2"/>
                  <c:y val="-1.7899214503813157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5967302313066165E-3"/>
                  <c:y val="0.1558954132548313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9082803291367769E-2"/>
                  <c:y val="0.14546932087209608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 b="1" i="0" u="none" strike="noStrike" baseline="0">
                    <a:solidFill>
                      <a:srgbClr val="333399"/>
                    </a:solidFill>
                    <a:latin typeface="Verdana"/>
                    <a:ea typeface="Verdana"/>
                    <a:cs typeface="Verdana"/>
                  </a:defRPr>
                </a:pPr>
                <a:endParaRPr lang="es-E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multiLvlStrRef>
              <c:f>'denuncias- renuncias'!$C$4:$I$5</c:f>
              <c:multiLvlStrCache>
                <c:ptCount val="7"/>
                <c:lvl>
                  <c:pt idx="2">
                    <c:v>Con denuncia
de la víctima</c:v>
                  </c:pt>
                  <c:pt idx="3">
                    <c:v>Con denuncia
familiar</c:v>
                  </c:pt>
                  <c:pt idx="4">
                    <c:v>Por intervención
directa policial</c:v>
                  </c:pt>
                </c:lvl>
                <c:lvl>
                  <c:pt idx="0">
                    <c:v>Presentada directamente
por la víctima en el juzgado</c:v>
                  </c:pt>
                  <c:pt idx="1">
                    <c:v>Presentada directamente
por familiares</c:v>
                  </c:pt>
                  <c:pt idx="2">
                    <c:v>Atestados policiales</c:v>
                  </c:pt>
                  <c:pt idx="5">
                    <c:v>Parte de lesiones
recibido directamente
en el juzgado</c:v>
                  </c:pt>
                  <c:pt idx="6">
                    <c:v>Servicios
Asistencia-Terceros
en general</c:v>
                  </c:pt>
                </c:lvl>
              </c:multiLvlStrCache>
            </c:multiLvlStrRef>
          </c:cat>
          <c:val>
            <c:numRef>
              <c:f>'denuncias- renuncias'!$C$7:$I$7</c:f>
              <c:numCache>
                <c:formatCode>0.00%</c:formatCode>
                <c:ptCount val="7"/>
                <c:pt idx="0">
                  <c:v>3.7400000000000003E-2</c:v>
                </c:pt>
                <c:pt idx="1">
                  <c:v>4.4000000000000003E-3</c:v>
                </c:pt>
                <c:pt idx="2">
                  <c:v>0.63739999999999997</c:v>
                </c:pt>
                <c:pt idx="3">
                  <c:v>2.1399999999999999E-2</c:v>
                </c:pt>
                <c:pt idx="4">
                  <c:v>0.16250000000000001</c:v>
                </c:pt>
                <c:pt idx="5">
                  <c:v>8.6800000000000002E-2</c:v>
                </c:pt>
                <c:pt idx="6">
                  <c:v>4.99E-2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ES"/>
    </a:p>
  </c:tx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9114529958878705E-2"/>
          <c:y val="0.18413296349319971"/>
          <c:w val="0.79025714866366581"/>
          <c:h val="0.74789549033643521"/>
        </c:manualLayout>
      </c:layout>
      <c:pie3D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  <c:explosion val="23"/>
          </c:dPt>
          <c:dLbls>
            <c:dLbl>
              <c:idx val="0"/>
              <c:layout>
                <c:manualLayout>
                  <c:x val="-2.6161103832366916E-2"/>
                  <c:y val="0.1524898592221427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7594555211076376E-2"/>
                  <c:y val="-5.534568122166547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s-E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'jpenal (3)'!$I$3:$J$3</c:f>
              <c:strCache>
                <c:ptCount val="2"/>
                <c:pt idx="0">
                  <c:v>Españolas</c:v>
                </c:pt>
                <c:pt idx="1">
                  <c:v>Extranjeras</c:v>
                </c:pt>
              </c:strCache>
            </c:strRef>
          </c:cat>
          <c:val>
            <c:numRef>
              <c:f>'jpenal (3)'!$I$4:$J$4</c:f>
              <c:numCache>
                <c:formatCode>#,##0</c:formatCode>
                <c:ptCount val="2"/>
                <c:pt idx="0">
                  <c:v>669</c:v>
                </c:pt>
                <c:pt idx="1">
                  <c:v>320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ES"/>
    </a:p>
  </c:txPr>
  <c:externalData r:id="rId1">
    <c:autoUpdate val="0"/>
  </c:externalData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812643100463507"/>
          <c:y val="0.21708927688386781"/>
          <c:w val="0.57667840116097802"/>
          <c:h val="0.5580227061781212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8080FF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rgbClr val="802060"/>
              </a:solidFill>
              <a:ln>
                <a:solidFill>
                  <a:schemeClr val="tx1"/>
                </a:solidFill>
              </a:ln>
            </c:spPr>
          </c:dPt>
          <c:dLbls>
            <c:numFmt formatCode="0.00%" sourceLinked="0"/>
            <c:txPr>
              <a:bodyPr/>
              <a:lstStyle/>
              <a:p>
                <a:pPr>
                  <a:defRPr sz="900" b="1" i="1" u="none" strike="noStrike" baseline="0">
                    <a:solidFill>
                      <a:srgbClr val="000000"/>
                    </a:solidFill>
                    <a:latin typeface="Verdana"/>
                    <a:ea typeface="Verdana"/>
                    <a:cs typeface="Verdana"/>
                  </a:defRPr>
                </a:pPr>
                <a:endParaRPr lang="es-ES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'jpenal (2)'!$A$12:$A$13</c:f>
              <c:strCache>
                <c:ptCount val="2"/>
                <c:pt idx="0">
                  <c:v>Condenatoria</c:v>
                </c:pt>
                <c:pt idx="1">
                  <c:v>Absolutoria</c:v>
                </c:pt>
              </c:strCache>
            </c:strRef>
          </c:cat>
          <c:val>
            <c:numRef>
              <c:f>'jpenal (2)'!$B$12:$B$13</c:f>
              <c:numCache>
                <c:formatCode>#,##0</c:formatCode>
                <c:ptCount val="2"/>
                <c:pt idx="0">
                  <c:v>4499</c:v>
                </c:pt>
                <c:pt idx="1">
                  <c:v>3249</c:v>
                </c:pt>
              </c:numCache>
            </c:numRef>
          </c:val>
        </c:ser>
        <c:ser>
          <c:idx val="1"/>
          <c:order val="1"/>
          <c:dPt>
            <c:idx val="0"/>
            <c:bubble3D val="0"/>
          </c:dPt>
          <c:dPt>
            <c:idx val="1"/>
            <c:bubble3D val="0"/>
          </c:dPt>
          <c:cat>
            <c:strRef>
              <c:f>'jpenal (2)'!$A$12:$A$13</c:f>
              <c:strCache>
                <c:ptCount val="2"/>
                <c:pt idx="0">
                  <c:v>Condenatoria</c:v>
                </c:pt>
                <c:pt idx="1">
                  <c:v>Absolutoria</c:v>
                </c:pt>
              </c:strCache>
            </c:strRef>
          </c:cat>
          <c:val>
            <c:numRef>
              <c:f>'jpenal (2)'!$C$12:$C$13</c:f>
              <c:numCache>
                <c:formatCode>0.00%</c:formatCode>
                <c:ptCount val="2"/>
                <c:pt idx="0">
                  <c:v>0.58069999999999999</c:v>
                </c:pt>
                <c:pt idx="1">
                  <c:v>0.41930000000000001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ES"/>
    </a:p>
  </c:txPr>
  <c:externalData r:id="rId1">
    <c:autoUpdate val="0"/>
  </c:externalData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800080"/>
                </a:solidFill>
                <a:latin typeface="Verdana"/>
                <a:ea typeface="Verdana"/>
                <a:cs typeface="Verdana"/>
              </a:defRPr>
            </a:pPr>
            <a:r>
              <a:rPr lang="es-ES"/>
              <a:t>PORCENTAJE DE CONDENAS</a:t>
            </a:r>
          </a:p>
        </c:rich>
      </c:tx>
      <c:layout>
        <c:manualLayout>
          <c:xMode val="edge"/>
          <c:yMode val="edge"/>
          <c:x val="0.38098597264383044"/>
          <c:y val="4.726376416062746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460261731275468"/>
          <c:y val="0.23880640524138083"/>
          <c:w val="0.8661096713496087"/>
          <c:h val="0.4776128104827616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800080"/>
                    </a:solidFill>
                    <a:latin typeface="Verdana"/>
                    <a:ea typeface="Verdana"/>
                    <a:cs typeface="Verdana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'jpenal (3)'!$C$26:$E$26</c:f>
              <c:strCache>
                <c:ptCount val="3"/>
                <c:pt idx="0">
                  <c:v>Entre el total 
de Enjuiciados</c:v>
                </c:pt>
                <c:pt idx="1">
                  <c:v>Entre 
los españoles enjuiciados</c:v>
                </c:pt>
                <c:pt idx="2">
                  <c:v>Entre 
los extranjeros enjuiciados</c:v>
                </c:pt>
              </c:strCache>
            </c:strRef>
          </c:cat>
          <c:val>
            <c:numRef>
              <c:f>'jpenal (3)'!$C$27:$E$27</c:f>
              <c:numCache>
                <c:formatCode>0.00%</c:formatCode>
                <c:ptCount val="3"/>
                <c:pt idx="0">
                  <c:v>0.57579999999999998</c:v>
                </c:pt>
                <c:pt idx="1">
                  <c:v>0.5736</c:v>
                </c:pt>
                <c:pt idx="2">
                  <c:v>0.58120000000000005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6500608"/>
        <c:axId val="206502144"/>
      </c:barChart>
      <c:catAx>
        <c:axId val="206500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FF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80"/>
                </a:solidFill>
                <a:latin typeface="Verdana"/>
                <a:ea typeface="Verdana"/>
                <a:cs typeface="Verdana"/>
              </a:defRPr>
            </a:pPr>
            <a:endParaRPr lang="es-ES"/>
          </a:p>
        </c:txPr>
        <c:crossAx val="2065021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6502144"/>
        <c:scaling>
          <c:orientation val="minMax"/>
          <c:max val="0.60000000000000009"/>
          <c:min val="0.5"/>
        </c:scaling>
        <c:delete val="0"/>
        <c:axPos val="l"/>
        <c:majorGridlines>
          <c:spPr>
            <a:ln w="3175">
              <a:solidFill>
                <a:srgbClr val="969696"/>
              </a:solidFill>
              <a:prstDash val="lgDashDot"/>
            </a:ln>
          </c:spPr>
        </c:majorGridlines>
        <c:numFmt formatCode="0%" sourceLinked="0"/>
        <c:majorTickMark val="out"/>
        <c:minorTickMark val="none"/>
        <c:tickLblPos val="nextTo"/>
        <c:spPr>
          <a:ln w="3175">
            <a:solidFill>
              <a:srgbClr val="0000FF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80"/>
                </a:solidFill>
                <a:latin typeface="Verdana"/>
                <a:ea typeface="Verdana"/>
                <a:cs typeface="Verdana"/>
              </a:defRPr>
            </a:pPr>
            <a:endParaRPr lang="es-ES"/>
          </a:p>
        </c:txPr>
        <c:crossAx val="206500608"/>
        <c:crosses val="autoZero"/>
        <c:crossBetween val="between"/>
        <c:majorUnit val="2.0000000000000004E-2"/>
      </c:valAx>
      <c:spPr>
        <a:noFill/>
        <a:ln w="12700">
          <a:solidFill>
            <a:srgbClr val="969696"/>
          </a:solidFill>
          <a:prstDash val="sysDash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800080"/>
      </a:solidFill>
      <a:prstDash val="solid"/>
    </a:ln>
  </c:spPr>
  <c:txPr>
    <a:bodyPr/>
    <a:lstStyle/>
    <a:p>
      <a:pPr>
        <a:defRPr sz="9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800080"/>
                </a:solidFill>
                <a:latin typeface="Verdana"/>
                <a:ea typeface="Verdana"/>
                <a:cs typeface="Verdana"/>
              </a:defRPr>
            </a:pPr>
            <a:r>
              <a:rPr lang="es-ES"/>
              <a:t>PORCENTAJE DE CONDENAS</a:t>
            </a:r>
          </a:p>
        </c:rich>
      </c:tx>
      <c:layout>
        <c:manualLayout>
          <c:xMode val="edge"/>
          <c:yMode val="edge"/>
          <c:x val="0.37371024896662225"/>
          <c:y val="5.467919879216015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515260323159784E-2"/>
          <c:y val="0.21895494713460967"/>
          <c:w val="0.8797127468581688"/>
          <c:h val="0.5718972499784581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4667783361250699E-3"/>
                  <c:y val="-3.485838779956430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1.053114262356549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2333571939871151E-3"/>
                  <c:y val="-7.232907361989587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800080"/>
                    </a:solidFill>
                    <a:latin typeface="Verdana"/>
                    <a:ea typeface="Verdana"/>
                    <a:cs typeface="Verdana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Audiencias!$C$47:$E$47</c:f>
              <c:strCache>
                <c:ptCount val="3"/>
                <c:pt idx="0">
                  <c:v>Entre el total de enjuiciados</c:v>
                </c:pt>
                <c:pt idx="1">
                  <c:v>Entre los españoles enjuiciados</c:v>
                </c:pt>
                <c:pt idx="2">
                  <c:v>Entre los extranjeros enjuiciados</c:v>
                </c:pt>
              </c:strCache>
            </c:strRef>
          </c:cat>
          <c:val>
            <c:numRef>
              <c:f>Audiencias!$C$48:$E$48</c:f>
              <c:numCache>
                <c:formatCode>0.00%</c:formatCode>
                <c:ptCount val="3"/>
                <c:pt idx="0">
                  <c:v>0.8095</c:v>
                </c:pt>
                <c:pt idx="1">
                  <c:v>0.8</c:v>
                </c:pt>
                <c:pt idx="2">
                  <c:v>0.8286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6518528"/>
        <c:axId val="206536704"/>
      </c:barChart>
      <c:catAx>
        <c:axId val="206518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FF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80"/>
                </a:solidFill>
                <a:latin typeface="Verdana"/>
                <a:ea typeface="Verdana"/>
                <a:cs typeface="Verdana"/>
              </a:defRPr>
            </a:pPr>
            <a:endParaRPr lang="es-ES"/>
          </a:p>
        </c:txPr>
        <c:crossAx val="2065367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6536704"/>
        <c:scaling>
          <c:orientation val="minMax"/>
          <c:min val="0.5"/>
        </c:scaling>
        <c:delete val="0"/>
        <c:axPos val="l"/>
        <c:majorGridlines>
          <c:spPr>
            <a:ln w="3175">
              <a:solidFill>
                <a:srgbClr val="969696"/>
              </a:solidFill>
              <a:prstDash val="lgDash"/>
            </a:ln>
          </c:spPr>
        </c:majorGridlines>
        <c:numFmt formatCode="0%" sourceLinked="0"/>
        <c:majorTickMark val="out"/>
        <c:minorTickMark val="none"/>
        <c:tickLblPos val="nextTo"/>
        <c:spPr>
          <a:ln w="3175">
            <a:solidFill>
              <a:srgbClr val="0000FF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80"/>
                </a:solidFill>
                <a:latin typeface="Verdana"/>
                <a:ea typeface="Verdana"/>
                <a:cs typeface="Verdana"/>
              </a:defRPr>
            </a:pPr>
            <a:endParaRPr lang="es-ES"/>
          </a:p>
        </c:txPr>
        <c:crossAx val="206518528"/>
        <c:crosses val="autoZero"/>
        <c:crossBetween val="between"/>
        <c:majorUnit val="0.05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800080"/>
      </a:solidFill>
      <a:prstDash val="solid"/>
    </a:ln>
  </c:spPr>
  <c:txPr>
    <a:bodyPr/>
    <a:lstStyle/>
    <a:p>
      <a:pPr>
        <a:defRPr sz="11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800080"/>
                </a:solidFill>
                <a:latin typeface="Verdana"/>
                <a:ea typeface="Verdana"/>
                <a:cs typeface="Verdana"/>
              </a:defRPr>
            </a:pPr>
            <a:r>
              <a:rPr lang="es-ES"/>
              <a:t>% SENTIDO SENTENCIAS SEGÚN ÓRGANO JURISDICCIONAL</a:t>
            </a:r>
          </a:p>
        </c:rich>
      </c:tx>
      <c:layout>
        <c:manualLayout>
          <c:xMode val="edge"/>
          <c:yMode val="edge"/>
          <c:x val="0.21770245883443676"/>
          <c:y val="3.8997338447448168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192"/>
      <c:rotY val="20"/>
      <c:depthPercent val="100"/>
      <c:rAngAx val="1"/>
    </c:view3D>
    <c:floor>
      <c:thickness val="0"/>
      <c:spPr>
        <a:solidFill>
          <a:srgbClr val="80808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gradFill rotWithShape="0">
          <a:gsLst>
            <a:gs pos="0">
              <a:srgbClr xmlns:mc="http://schemas.openxmlformats.org/markup-compatibility/2006" xmlns:a14="http://schemas.microsoft.com/office/drawing/2010/main" val="FFFFFF" mc:Ignorable="a14" a14:legacySpreadsheetColorIndex="9"/>
            </a:gs>
            <a:gs pos="100000">
              <a:srgbClr xmlns:mc="http://schemas.openxmlformats.org/markup-compatibility/2006" xmlns:a14="http://schemas.microsoft.com/office/drawing/2010/main" val="C0C0C0" mc:Ignorable="a14" a14:legacySpreadsheetColorIndex="22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sideWall>
    <c:backWall>
      <c:thickness val="0"/>
      <c:spPr>
        <a:gradFill rotWithShape="0">
          <a:gsLst>
            <a:gs pos="0">
              <a:srgbClr xmlns:mc="http://schemas.openxmlformats.org/markup-compatibility/2006" xmlns:a14="http://schemas.microsoft.com/office/drawing/2010/main" val="FFFFFF" mc:Ignorable="a14" a14:legacySpreadsheetColorIndex="9"/>
            </a:gs>
            <a:gs pos="100000">
              <a:srgbClr xmlns:mc="http://schemas.openxmlformats.org/markup-compatibility/2006" xmlns:a14="http://schemas.microsoft.com/office/drawing/2010/main" val="C0C0C0" mc:Ignorable="a14" a14:legacySpreadsheetColorIndex="22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4038499158809029"/>
          <c:y val="0.15877437325905291"/>
          <c:w val="0.64903947728784384"/>
          <c:h val="0.66852367688022285"/>
        </c:manualLayout>
      </c:layout>
      <c:bar3DChart>
        <c:barDir val="bar"/>
        <c:grouping val="stacked"/>
        <c:varyColors val="0"/>
        <c:ser>
          <c:idx val="0"/>
          <c:order val="0"/>
          <c:tx>
            <c:v>Sentencias Condenatorias</c:v>
          </c:tx>
          <c:spPr>
            <a:solidFill>
              <a:srgbClr val="A6CAF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Verdana"/>
                    <a:ea typeface="Verdana"/>
                    <a:cs typeface="Verdana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'Total sentencias'!$B$7:$B$9</c:f>
              <c:strCache>
                <c:ptCount val="3"/>
                <c:pt idx="0">
                  <c:v>JVM</c:v>
                </c:pt>
                <c:pt idx="1">
                  <c:v>JUZGADOS DE LO PENAL</c:v>
                </c:pt>
                <c:pt idx="2">
                  <c:v>AUDIENCIAS PROVINCIALES</c:v>
                </c:pt>
              </c:strCache>
            </c:strRef>
          </c:cat>
          <c:val>
            <c:numRef>
              <c:f>'Total sentencias'!$E$7:$E$9</c:f>
              <c:numCache>
                <c:formatCode>0.00%</c:formatCode>
                <c:ptCount val="3"/>
                <c:pt idx="0">
                  <c:v>0.84109999999999996</c:v>
                </c:pt>
                <c:pt idx="1">
                  <c:v>0.58069999999999999</c:v>
                </c:pt>
                <c:pt idx="2">
                  <c:v>0.8095</c:v>
                </c:pt>
              </c:numCache>
            </c:numRef>
          </c:val>
        </c:ser>
        <c:ser>
          <c:idx val="1"/>
          <c:order val="1"/>
          <c:tx>
            <c:v>Sentencias Absolutorias</c:v>
          </c:tx>
          <c:spPr>
            <a:solidFill>
              <a:srgbClr val="80206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2"/>
              <c:layout>
                <c:manualLayout>
                  <c:x val="1.0057351097394193E-2"/>
                  <c:y val="-1.0459500361897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FFFFFF"/>
                    </a:solidFill>
                    <a:latin typeface="Verdana"/>
                    <a:ea typeface="Verdana"/>
                    <a:cs typeface="Verdana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'Total sentencias'!$B$7:$B$9</c:f>
              <c:strCache>
                <c:ptCount val="3"/>
                <c:pt idx="0">
                  <c:v>JVM</c:v>
                </c:pt>
                <c:pt idx="1">
                  <c:v>JUZGADOS DE LO PENAL</c:v>
                </c:pt>
                <c:pt idx="2">
                  <c:v>AUDIENCIAS PROVINCIALES</c:v>
                </c:pt>
              </c:strCache>
            </c:strRef>
          </c:cat>
          <c:val>
            <c:numRef>
              <c:f>'Total sentencias'!$G$7:$G$9</c:f>
              <c:numCache>
                <c:formatCode>0.00%</c:formatCode>
                <c:ptCount val="3"/>
                <c:pt idx="0">
                  <c:v>0.15890000000000001</c:v>
                </c:pt>
                <c:pt idx="1">
                  <c:v>0.41930000000000001</c:v>
                </c:pt>
                <c:pt idx="2">
                  <c:v>0.1905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6571008"/>
        <c:axId val="206572544"/>
        <c:axId val="0"/>
      </c:bar3DChart>
      <c:catAx>
        <c:axId val="2065710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spPr>
          <a:ln w="3175">
            <a:solidFill>
              <a:srgbClr val="0000FF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80"/>
                </a:solidFill>
                <a:latin typeface="Verdana"/>
                <a:ea typeface="Verdana"/>
                <a:cs typeface="Verdana"/>
              </a:defRPr>
            </a:pPr>
            <a:endParaRPr lang="es-ES"/>
          </a:p>
        </c:txPr>
        <c:crossAx val="2065725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6572544"/>
        <c:scaling>
          <c:orientation val="minMax"/>
        </c:scaling>
        <c:delete val="0"/>
        <c:axPos val="b"/>
        <c:majorGridlines>
          <c:spPr>
            <a:ln w="3175">
              <a:solidFill>
                <a:srgbClr val="969696"/>
              </a:solidFill>
              <a:prstDash val="lgDash"/>
            </a:ln>
          </c:spPr>
        </c:majorGridlines>
        <c:numFmt formatCode="0%" sourceLinked="0"/>
        <c:majorTickMark val="out"/>
        <c:minorTickMark val="none"/>
        <c:tickLblPos val="nextTo"/>
        <c:spPr>
          <a:ln w="3175">
            <a:solidFill>
              <a:srgbClr val="0000FF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80"/>
                </a:solidFill>
                <a:latin typeface="Verdana"/>
                <a:ea typeface="Verdana"/>
                <a:cs typeface="Verdana"/>
              </a:defRPr>
            </a:pPr>
            <a:endParaRPr lang="es-ES"/>
          </a:p>
        </c:txPr>
        <c:crossAx val="20657100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700" b="0" i="0" u="none" strike="noStrike" baseline="0">
                <a:solidFill>
                  <a:srgbClr val="000080"/>
                </a:solidFill>
                <a:latin typeface="Verdana"/>
                <a:ea typeface="Verdana"/>
                <a:cs typeface="Verdana"/>
              </a:defRPr>
            </a:pPr>
            <a:endParaRPr lang="es-ES"/>
          </a:p>
        </c:txPr>
      </c:legendEntry>
      <c:legendEntry>
        <c:idx val="1"/>
        <c:txPr>
          <a:bodyPr/>
          <a:lstStyle/>
          <a:p>
            <a:pPr>
              <a:defRPr sz="700" b="0" i="0" u="none" strike="noStrike" baseline="0">
                <a:solidFill>
                  <a:srgbClr val="000080"/>
                </a:solidFill>
                <a:latin typeface="Verdana"/>
                <a:ea typeface="Verdana"/>
                <a:cs typeface="Verdana"/>
              </a:defRPr>
            </a:pPr>
            <a:endParaRPr lang="es-ES"/>
          </a:p>
        </c:txPr>
      </c:legendEntry>
      <c:layout>
        <c:manualLayout>
          <c:xMode val="edge"/>
          <c:yMode val="edge"/>
          <c:x val="0.24198754260195088"/>
          <c:y val="0.91643462599961889"/>
          <c:w val="0.51282130032253437"/>
          <c:h val="6.4066827712109808E-2"/>
        </c:manualLayout>
      </c:layout>
      <c:overlay val="0"/>
      <c:spPr>
        <a:solidFill>
          <a:srgbClr val="FFFFFF"/>
        </a:solidFill>
        <a:ln w="3175">
          <a:solidFill>
            <a:srgbClr val="800080"/>
          </a:solidFill>
          <a:prstDash val="solid"/>
        </a:ln>
      </c:spPr>
      <c:txPr>
        <a:bodyPr/>
        <a:lstStyle/>
        <a:p>
          <a:pPr>
            <a:defRPr sz="700" b="0" i="0" u="none" strike="noStrike" baseline="0">
              <a:solidFill>
                <a:srgbClr val="000080"/>
              </a:solidFill>
              <a:latin typeface="Verdana"/>
              <a:ea typeface="Verdana"/>
              <a:cs typeface="Verdana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800080"/>
      </a:solidFill>
      <a:prstDash val="solid"/>
    </a:ln>
  </c:spPr>
  <c:txPr>
    <a:bodyPr/>
    <a:lstStyle/>
    <a:p>
      <a:pPr>
        <a:defRPr sz="16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535478009214809E-2"/>
          <c:y val="0.1767824179853687"/>
          <c:w val="0.7480537476168081"/>
          <c:h val="0.7135669173428828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'denuncias renuncias'!$AD$8</c:f>
              <c:strCache>
                <c:ptCount val="1"/>
                <c:pt idx="0">
                  <c:v>1º Trimestre 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8.9916506101477191E-3"/>
                  <c:y val="9.8939929328621945E-2"/>
                </c:manualLayout>
              </c:layout>
              <c:tx>
                <c:rich>
                  <a:bodyPr/>
                  <a:lstStyle/>
                  <a:p>
                    <a:r>
                      <a:rPr lang="en-US" b="1" i="0"/>
                      <a:t>39.586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2845215157353885E-3"/>
                  <c:y val="9.8939929328621903E-2"/>
                </c:manualLayout>
              </c:layout>
              <c:tx>
                <c:rich>
                  <a:bodyPr/>
                  <a:lstStyle/>
                  <a:p>
                    <a:r>
                      <a:rPr lang="en-US" b="1" i="0"/>
                      <a:t>37.829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845215157353885E-3"/>
                  <c:y val="7.0671378091871932E-3"/>
                </c:manualLayout>
              </c:layout>
              <c:tx>
                <c:rich>
                  <a:bodyPr/>
                  <a:lstStyle/>
                  <a:p>
                    <a:r>
                      <a:rPr lang="en-US" b="1" i="0"/>
                      <a:t>4.231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0">
                    <a:latin typeface="Verdana" panose="020B0604030504040204" pitchFamily="34" charset="0"/>
                    <a:ea typeface="Verdana" panose="020B0604030504040204" pitchFamily="34" charset="0"/>
                    <a:cs typeface="Verdana" panose="020B0604030504040204" pitchFamily="34" charset="0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'denuncias renuncias'!$G$9:$G$11</c:f>
              <c:strCache>
                <c:ptCount val="3"/>
                <c:pt idx="0">
                  <c:v>Denuncias</c:v>
                </c:pt>
                <c:pt idx="1">
                  <c:v>Mujeres Víctimas
de Viol.Género</c:v>
                </c:pt>
                <c:pt idx="2">
                  <c:v>Casos en que la víctima se acoge a la dispensa a la obligación de declarar como testigo, Art.416 L.E.CRIM.</c:v>
                </c:pt>
              </c:strCache>
            </c:strRef>
          </c:cat>
          <c:val>
            <c:numRef>
              <c:f>'denuncias renuncias'!$AD$9:$AD$11</c:f>
              <c:numCache>
                <c:formatCode>General</c:formatCode>
                <c:ptCount val="3"/>
                <c:pt idx="0">
                  <c:v>39586</c:v>
                </c:pt>
                <c:pt idx="1">
                  <c:v>37829</c:v>
                </c:pt>
                <c:pt idx="2">
                  <c:v>4231</c:v>
                </c:pt>
              </c:numCache>
            </c:numRef>
          </c:val>
        </c:ser>
        <c:ser>
          <c:idx val="1"/>
          <c:order val="1"/>
          <c:tx>
            <c:strRef>
              <c:f>'denuncias renuncias'!$Z$8</c:f>
              <c:strCache>
                <c:ptCount val="1"/>
                <c:pt idx="0">
                  <c:v>1º Trimestre 2017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5966602440590877E-2"/>
                  <c:y val="-1.8845700824499389E-2"/>
                </c:manualLayout>
              </c:layout>
              <c:spPr/>
              <c:txPr>
                <a:bodyPr/>
                <a:lstStyle/>
                <a:p>
                  <a:pPr>
                    <a:defRPr>
                      <a:latin typeface="Verdana" panose="020B0604030504040204" pitchFamily="34" charset="0"/>
                      <a:ea typeface="Verdana" panose="020B0604030504040204" pitchFamily="34" charset="0"/>
                      <a:cs typeface="Verdana" panose="020B0604030504040204" pitchFamily="34" charset="0"/>
                    </a:defRPr>
                  </a:pPr>
                  <a:endParaRPr lang="es-E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276172125883108E-2"/>
                  <c:y val="-3.5335689045936397E-2"/>
                </c:manualLayout>
              </c:layout>
              <c:spPr/>
              <c:txPr>
                <a:bodyPr/>
                <a:lstStyle/>
                <a:p>
                  <a:pPr>
                    <a:defRPr>
                      <a:latin typeface="Verdana" panose="020B0604030504040204" pitchFamily="34" charset="0"/>
                      <a:ea typeface="Verdana" panose="020B0604030504040204" pitchFamily="34" charset="0"/>
                      <a:cs typeface="Verdana" panose="020B0604030504040204" pitchFamily="34" charset="0"/>
                    </a:defRPr>
                  </a:pPr>
                  <a:endParaRPr lang="es-E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560693641618497E-2"/>
                  <c:y val="-5.418138987043581E-2"/>
                </c:manualLayout>
              </c:layout>
              <c:spPr/>
              <c:txPr>
                <a:bodyPr/>
                <a:lstStyle/>
                <a:p>
                  <a:pPr>
                    <a:defRPr>
                      <a:latin typeface="Verdana" panose="020B0604030504040204" pitchFamily="34" charset="0"/>
                      <a:ea typeface="Verdana" panose="020B0604030504040204" pitchFamily="34" charset="0"/>
                      <a:cs typeface="Verdana" panose="020B0604030504040204" pitchFamily="34" charset="0"/>
                    </a:defRPr>
                  </a:pPr>
                  <a:endParaRPr lang="es-E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'denuncias renuncias'!$G$9:$G$11</c:f>
              <c:strCache>
                <c:ptCount val="3"/>
                <c:pt idx="0">
                  <c:v>Denuncias</c:v>
                </c:pt>
                <c:pt idx="1">
                  <c:v>Mujeres Víctimas
de Viol.Género</c:v>
                </c:pt>
                <c:pt idx="2">
                  <c:v>Casos en que la víctima se acoge a la dispensa a la obligación de declarar como testigo, Art.416 L.E.CRIM.</c:v>
                </c:pt>
              </c:strCache>
            </c:strRef>
          </c:cat>
          <c:val>
            <c:numRef>
              <c:f>'denuncias renuncias'!$Z$9:$Z$11</c:f>
              <c:numCache>
                <c:formatCode>#,##0</c:formatCode>
                <c:ptCount val="3"/>
                <c:pt idx="0">
                  <c:v>40509</c:v>
                </c:pt>
                <c:pt idx="1">
                  <c:v>38018</c:v>
                </c:pt>
                <c:pt idx="2">
                  <c:v>4173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6601216"/>
        <c:axId val="206627584"/>
        <c:axId val="185292544"/>
      </c:bar3DChart>
      <c:catAx>
        <c:axId val="206601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endParaRPr lang="es-ES"/>
          </a:p>
        </c:txPr>
        <c:crossAx val="206627584"/>
        <c:crosses val="autoZero"/>
        <c:auto val="1"/>
        <c:lblAlgn val="ctr"/>
        <c:lblOffset val="100"/>
        <c:noMultiLvlLbl val="0"/>
      </c:catAx>
      <c:valAx>
        <c:axId val="206627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endParaRPr lang="es-ES"/>
          </a:p>
        </c:txPr>
        <c:crossAx val="206601216"/>
        <c:crosses val="autoZero"/>
        <c:crossBetween val="between"/>
      </c:valAx>
      <c:serAx>
        <c:axId val="185292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endParaRPr lang="es-ES"/>
          </a:p>
        </c:txPr>
        <c:crossAx val="206627584"/>
        <c:crosses val="autoZero"/>
        <c:tickLblSkip val="1"/>
        <c:tickMarkSkip val="1"/>
      </c:serAx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ES"/>
    </a:p>
  </c:txPr>
  <c:externalData r:id="rId1">
    <c:autoUpdate val="0"/>
  </c:externalData>
  <c:userShapes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006801112909386"/>
          <c:y val="0.21294438195225593"/>
          <c:w val="0.7140500566759409"/>
          <c:h val="0.62718785151856016"/>
        </c:manualLayout>
      </c:layout>
      <c:lineChart>
        <c:grouping val="standard"/>
        <c:varyColors val="0"/>
        <c:ser>
          <c:idx val="1"/>
          <c:order val="0"/>
          <c:tx>
            <c:v>CASOS EN QUE LA VÍCTIMA SE ACOGE A LA DISPENSA A LA OBLIGACIÓN   DE DECLARAR COMO TESTIGO, ART.416 L.E.CRIM</c:v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Verdana"/>
                    <a:ea typeface="Verdana"/>
                    <a:cs typeface="Verdana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'Evolucion Denuncias'!$B$47:$B$51</c:f>
              <c:strCache>
                <c:ptCount val="5"/>
                <c:pt idx="0">
                  <c:v>17-1T</c:v>
                </c:pt>
                <c:pt idx="1">
                  <c:v>17-2T</c:v>
                </c:pt>
                <c:pt idx="2">
                  <c:v>17-3T</c:v>
                </c:pt>
                <c:pt idx="3">
                  <c:v>17-4T</c:v>
                </c:pt>
                <c:pt idx="4">
                  <c:v>18-1T</c:v>
                </c:pt>
              </c:strCache>
            </c:strRef>
          </c:cat>
          <c:val>
            <c:numRef>
              <c:f>'Evolucion Denuncias'!$H$47:$H$51</c:f>
              <c:numCache>
                <c:formatCode>#,##0</c:formatCode>
                <c:ptCount val="5"/>
                <c:pt idx="0">
                  <c:v>4173</c:v>
                </c:pt>
                <c:pt idx="1">
                  <c:v>4263</c:v>
                </c:pt>
                <c:pt idx="2">
                  <c:v>4145</c:v>
                </c:pt>
                <c:pt idx="3">
                  <c:v>3882</c:v>
                </c:pt>
                <c:pt idx="4">
                  <c:v>4231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4209152"/>
        <c:axId val="224219136"/>
      </c:lineChart>
      <c:catAx>
        <c:axId val="224209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80"/>
                </a:solidFill>
                <a:latin typeface="Verdana"/>
                <a:ea typeface="Verdana"/>
                <a:cs typeface="Verdana"/>
              </a:defRPr>
            </a:pPr>
            <a:endParaRPr lang="es-ES"/>
          </a:p>
        </c:txPr>
        <c:crossAx val="224219136"/>
        <c:crosses val="autoZero"/>
        <c:auto val="1"/>
        <c:lblAlgn val="ctr"/>
        <c:lblOffset val="100"/>
        <c:noMultiLvlLbl val="0"/>
      </c:catAx>
      <c:valAx>
        <c:axId val="22421913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80"/>
                </a:solidFill>
                <a:latin typeface="Verdana"/>
                <a:ea typeface="Verdana"/>
                <a:cs typeface="Verdana"/>
              </a:defRPr>
            </a:pPr>
            <a:endParaRPr lang="es-ES"/>
          </a:p>
        </c:txPr>
        <c:crossAx val="224209152"/>
        <c:crosses val="autoZero"/>
        <c:crossBetween val="between"/>
      </c:valAx>
    </c:plotArea>
    <c:legend>
      <c:legendPos val="b"/>
      <c:legendEntry>
        <c:idx val="0"/>
        <c:txPr>
          <a:bodyPr/>
          <a:lstStyle/>
          <a:p>
            <a:pPr>
              <a:defRPr sz="675" b="0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endParaRPr lang="es-ES"/>
          </a:p>
        </c:txPr>
      </c:legendEntry>
      <c:overlay val="0"/>
      <c:txPr>
        <a:bodyPr/>
        <a:lstStyle/>
        <a:p>
          <a:pPr>
            <a:defRPr sz="525" b="0" i="0" u="none" strike="noStrike" baseline="0">
              <a:solidFill>
                <a:srgbClr val="000000"/>
              </a:solidFill>
              <a:latin typeface="Verdana"/>
              <a:ea typeface="Verdana"/>
              <a:cs typeface="Verdana"/>
            </a:defRPr>
          </a:pPr>
          <a:endParaRPr lang="es-ES"/>
        </a:p>
      </c:txPr>
    </c:legend>
    <c:plotVisOnly val="1"/>
    <c:dispBlanksAs val="gap"/>
    <c:showDLblsOverMax val="0"/>
  </c:chart>
  <c:spPr>
    <a:ln>
      <a:solidFill>
        <a:srgbClr val="800080"/>
      </a:solidFill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Verdana"/>
          <a:ea typeface="Verdana"/>
          <a:cs typeface="Verdana"/>
        </a:defRPr>
      </a:pPr>
      <a:endParaRPr lang="es-ES"/>
    </a:p>
  </c:txPr>
  <c:externalData r:id="rId1">
    <c:autoUpdate val="0"/>
  </c:externalData>
  <c:userShapes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571074857472881"/>
          <c:y val="0.21294433813303218"/>
          <c:w val="0.80845819109212669"/>
          <c:h val="0.51297811107734703"/>
        </c:manualLayout>
      </c:layout>
      <c:lineChart>
        <c:grouping val="standard"/>
        <c:varyColors val="0"/>
        <c:ser>
          <c:idx val="1"/>
          <c:order val="0"/>
          <c:tx>
            <c:strRef>
              <c:f>'Evolucion Denuncias'!$G$6</c:f>
              <c:strCache>
                <c:ptCount val="1"/>
                <c:pt idx="0">
                  <c:v>Ratio casos en que la víctima se acoge a la dispensa  a la obligación de declarar como testigo,- Art.416  L.E.CRIM),  / mujeres víctimas de violencia de género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Verdana"/>
                    <a:ea typeface="Verdana"/>
                    <a:cs typeface="Verdana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'Evolucion Denuncias'!$B$47:$B$51</c:f>
              <c:strCache>
                <c:ptCount val="5"/>
                <c:pt idx="0">
                  <c:v>17-1T</c:v>
                </c:pt>
                <c:pt idx="1">
                  <c:v>17-2T</c:v>
                </c:pt>
                <c:pt idx="2">
                  <c:v>17-3T</c:v>
                </c:pt>
                <c:pt idx="3">
                  <c:v>17-4T</c:v>
                </c:pt>
                <c:pt idx="4">
                  <c:v>18-1T</c:v>
                </c:pt>
              </c:strCache>
            </c:strRef>
          </c:cat>
          <c:val>
            <c:numRef>
              <c:f>'Evolucion Denuncias'!$G$47:$G$51</c:f>
              <c:numCache>
                <c:formatCode>0.00%</c:formatCode>
                <c:ptCount val="5"/>
                <c:pt idx="0">
                  <c:v>0.10979999999999999</c:v>
                </c:pt>
                <c:pt idx="1">
                  <c:v>0.1056</c:v>
                </c:pt>
                <c:pt idx="2">
                  <c:v>0.10150000000000001</c:v>
                </c:pt>
                <c:pt idx="3">
                  <c:v>9.9500000000000005E-2</c:v>
                </c:pt>
                <c:pt idx="4">
                  <c:v>0.1118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4237056"/>
        <c:axId val="224238592"/>
      </c:lineChart>
      <c:catAx>
        <c:axId val="224237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80"/>
                </a:solidFill>
                <a:latin typeface="Verdana"/>
                <a:ea typeface="Verdana"/>
                <a:cs typeface="Verdana"/>
              </a:defRPr>
            </a:pPr>
            <a:endParaRPr lang="es-ES"/>
          </a:p>
        </c:txPr>
        <c:crossAx val="224238592"/>
        <c:crosses val="autoZero"/>
        <c:auto val="1"/>
        <c:lblAlgn val="ctr"/>
        <c:lblOffset val="100"/>
        <c:noMultiLvlLbl val="0"/>
      </c:catAx>
      <c:valAx>
        <c:axId val="22423859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80"/>
                </a:solidFill>
                <a:latin typeface="Verdana"/>
                <a:ea typeface="Verdana"/>
                <a:cs typeface="Verdana"/>
              </a:defRPr>
            </a:pPr>
            <a:endParaRPr lang="es-ES"/>
          </a:p>
        </c:txPr>
        <c:crossAx val="224237056"/>
        <c:crosses val="autoZero"/>
        <c:crossBetween val="between"/>
      </c:valAx>
    </c:plotArea>
    <c:legend>
      <c:legendPos val="b"/>
      <c:legendEntry>
        <c:idx val="0"/>
        <c:txPr>
          <a:bodyPr/>
          <a:lstStyle/>
          <a:p>
            <a:pPr>
              <a:defRPr sz="675" b="0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endParaRPr lang="es-ES"/>
          </a:p>
        </c:txPr>
      </c:legendEntry>
      <c:layout>
        <c:manualLayout>
          <c:xMode val="edge"/>
          <c:yMode val="edge"/>
          <c:x val="7.8435375316647515E-2"/>
          <c:y val="0.84051113132770761"/>
          <c:w val="0.8841316567455213"/>
          <c:h val="8.9249302004580144E-2"/>
        </c:manualLayout>
      </c:layout>
      <c:overlay val="0"/>
      <c:txPr>
        <a:bodyPr/>
        <a:lstStyle/>
        <a:p>
          <a:pPr>
            <a:defRPr sz="400" b="0" i="0" u="none" strike="noStrike" baseline="0">
              <a:solidFill>
                <a:srgbClr val="000000"/>
              </a:solidFill>
              <a:latin typeface="Verdana"/>
              <a:ea typeface="Verdana"/>
              <a:cs typeface="Verdana"/>
            </a:defRPr>
          </a:pPr>
          <a:endParaRPr lang="es-ES"/>
        </a:p>
      </c:txPr>
    </c:legend>
    <c:plotVisOnly val="1"/>
    <c:dispBlanksAs val="gap"/>
    <c:showDLblsOverMax val="0"/>
  </c:chart>
  <c:spPr>
    <a:ln>
      <a:solidFill>
        <a:srgbClr val="800080"/>
      </a:solidFill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Verdana"/>
          <a:ea typeface="Verdana"/>
          <a:cs typeface="Verdana"/>
        </a:defRPr>
      </a:pPr>
      <a:endParaRPr lang="es-ES"/>
    </a:p>
  </c:txPr>
  <c:externalData r:id="rId1">
    <c:autoUpdate val="0"/>
  </c:externalData>
  <c:userShapes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800080"/>
                </a:solidFill>
                <a:latin typeface="Verdana"/>
                <a:ea typeface="Verdana"/>
                <a:cs typeface="Verdana"/>
              </a:defRPr>
            </a:pPr>
            <a:r>
              <a:rPr lang="es-ES"/>
              <a:t>EVOLUCION TRIMESTRAL DE SOLICITUDES DE ÓRDENES DE PROTECCIÓN</a:t>
            </a:r>
          </a:p>
        </c:rich>
      </c:tx>
      <c:layout>
        <c:manualLayout>
          <c:xMode val="edge"/>
          <c:yMode val="edge"/>
          <c:x val="0.12065995641797239"/>
          <c:y val="3.4482883148161787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2170662226872467E-2"/>
          <c:y val="0.13671391076115486"/>
          <c:w val="0.88868613868156265"/>
          <c:h val="0.73767467083143534"/>
        </c:manualLayout>
      </c:layout>
      <c:lineChart>
        <c:grouping val="standard"/>
        <c:varyColors val="0"/>
        <c:ser>
          <c:idx val="0"/>
          <c:order val="0"/>
          <c:spPr>
            <a:ln w="38100">
              <a:solidFill>
                <a:srgbClr val="000080"/>
              </a:solidFill>
              <a:prstDash val="solid"/>
            </a:ln>
          </c:spPr>
          <c:marker>
            <c:symbol val="diamond"/>
            <c:size val="9"/>
            <c:spPr>
              <a:solidFill>
                <a:srgbClr val="FFFF0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8"/>
              <c:layout>
                <c:manualLayout>
                  <c:x val="-2.6285210953868401E-2"/>
                  <c:y val="-4.88350024208138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800080"/>
                    </a:solidFill>
                    <a:latin typeface="Verdana"/>
                    <a:ea typeface="Verdana"/>
                    <a:cs typeface="Verdana"/>
                  </a:defRPr>
                </a:pPr>
                <a:endParaRPr lang="es-E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'Evolución Orden protección'!$B$46:$B$54</c:f>
              <c:strCache>
                <c:ptCount val="9"/>
                <c:pt idx="0">
                  <c:v>16-T1</c:v>
                </c:pt>
                <c:pt idx="1">
                  <c:v>16-T2</c:v>
                </c:pt>
                <c:pt idx="2">
                  <c:v>16-T3</c:v>
                </c:pt>
                <c:pt idx="3">
                  <c:v>16-T4</c:v>
                </c:pt>
                <c:pt idx="4">
                  <c:v>17-1T</c:v>
                </c:pt>
                <c:pt idx="5">
                  <c:v>17-2T</c:v>
                </c:pt>
                <c:pt idx="6">
                  <c:v>17-3T</c:v>
                </c:pt>
                <c:pt idx="7">
                  <c:v>17-4T</c:v>
                </c:pt>
                <c:pt idx="8">
                  <c:v>18-1T</c:v>
                </c:pt>
              </c:strCache>
            </c:strRef>
          </c:cat>
          <c:val>
            <c:numRef>
              <c:f>'Evolución Orden protección'!$C$46:$C$54</c:f>
              <c:numCache>
                <c:formatCode>#,##0</c:formatCode>
                <c:ptCount val="9"/>
                <c:pt idx="0">
                  <c:v>9119</c:v>
                </c:pt>
                <c:pt idx="1">
                  <c:v>9586</c:v>
                </c:pt>
                <c:pt idx="2">
                  <c:v>10117</c:v>
                </c:pt>
                <c:pt idx="3">
                  <c:v>9135</c:v>
                </c:pt>
                <c:pt idx="4">
                  <c:v>9438</c:v>
                </c:pt>
                <c:pt idx="5">
                  <c:v>10242</c:v>
                </c:pt>
                <c:pt idx="6">
                  <c:v>9775</c:v>
                </c:pt>
                <c:pt idx="7">
                  <c:v>9033</c:v>
                </c:pt>
                <c:pt idx="8">
                  <c:v>9104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4261248"/>
        <c:axId val="224262784"/>
      </c:lineChart>
      <c:catAx>
        <c:axId val="224261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-2460000" vert="horz"/>
          <a:lstStyle/>
          <a:p>
            <a:pPr>
              <a:defRPr sz="800" b="1" i="0" u="none" strike="noStrike" baseline="0">
                <a:solidFill>
                  <a:srgbClr val="000080"/>
                </a:solidFill>
                <a:latin typeface="Verdana"/>
                <a:ea typeface="Verdana"/>
                <a:cs typeface="Verdana"/>
              </a:defRPr>
            </a:pPr>
            <a:endParaRPr lang="es-ES"/>
          </a:p>
        </c:txPr>
        <c:crossAx val="2242627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4262784"/>
        <c:scaling>
          <c:orientation val="minMax"/>
          <c:max val="11000"/>
          <c:min val="7000"/>
        </c:scaling>
        <c:delete val="0"/>
        <c:axPos val="l"/>
        <c:numFmt formatCode="#,##0" sourceLinked="0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80"/>
                </a:solidFill>
                <a:latin typeface="Verdana"/>
                <a:ea typeface="Verdana"/>
                <a:cs typeface="Verdana"/>
              </a:defRPr>
            </a:pPr>
            <a:endParaRPr lang="es-ES"/>
          </a:p>
        </c:txPr>
        <c:crossAx val="224261248"/>
        <c:crosses val="autoZero"/>
        <c:crossBetween val="between"/>
      </c:valAx>
      <c:spPr>
        <a:noFill/>
        <a:ln w="3175">
          <a:solidFill>
            <a:srgbClr val="969696"/>
          </a:solidFill>
          <a:prstDash val="solid"/>
        </a:ln>
      </c:spPr>
    </c:plotArea>
    <c:plotVisOnly val="1"/>
    <c:dispBlanksAs val="gap"/>
    <c:showDLblsOverMax val="0"/>
  </c:chart>
  <c:spPr>
    <a:noFill/>
    <a:ln w="3175">
      <a:solidFill>
        <a:srgbClr val="800080"/>
      </a:solidFill>
      <a:prstDash val="solid"/>
    </a:ln>
  </c:spPr>
  <c:txPr>
    <a:bodyPr/>
    <a:lstStyle/>
    <a:p>
      <a:pPr>
        <a:defRPr sz="14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994903155841987E-2"/>
          <c:y val="0.15946360416738301"/>
          <c:w val="0.84717202971813854"/>
          <c:h val="0.7325081983379701"/>
        </c:manualLayout>
      </c:layout>
      <c:lineChart>
        <c:grouping val="standard"/>
        <c:varyColors val="0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'Órdenes y Medidas adoptadas'!$U$8:$AC$8</c:f>
              <c:strCache>
                <c:ptCount val="9"/>
                <c:pt idx="0">
                  <c:v>1-2016</c:v>
                </c:pt>
                <c:pt idx="1">
                  <c:v>2-2016</c:v>
                </c:pt>
                <c:pt idx="2">
                  <c:v>3-2016</c:v>
                </c:pt>
                <c:pt idx="3">
                  <c:v>4-2016</c:v>
                </c:pt>
                <c:pt idx="4">
                  <c:v>1-2017</c:v>
                </c:pt>
                <c:pt idx="5">
                  <c:v>2-2017</c:v>
                </c:pt>
                <c:pt idx="6">
                  <c:v>3-2017</c:v>
                </c:pt>
                <c:pt idx="7">
                  <c:v>4-2017</c:v>
                </c:pt>
                <c:pt idx="8">
                  <c:v>1-2018</c:v>
                </c:pt>
              </c:strCache>
            </c:strRef>
          </c:cat>
          <c:val>
            <c:numRef>
              <c:f>'Órdenes y Medidas adoptadas'!$U$9:$AC$9</c:f>
              <c:numCache>
                <c:formatCode>0.0%</c:formatCode>
                <c:ptCount val="9"/>
                <c:pt idx="0">
                  <c:v>0.63100000000000001</c:v>
                </c:pt>
                <c:pt idx="1">
                  <c:v>0.63700000000000001</c:v>
                </c:pt>
                <c:pt idx="2">
                  <c:v>0.64700000000000002</c:v>
                </c:pt>
                <c:pt idx="3">
                  <c:v>0.65300000000000002</c:v>
                </c:pt>
                <c:pt idx="4">
                  <c:v>0.67700000000000005</c:v>
                </c:pt>
                <c:pt idx="5">
                  <c:v>0.67900000000000005</c:v>
                </c:pt>
                <c:pt idx="6">
                  <c:v>0.68200000000000005</c:v>
                </c:pt>
                <c:pt idx="7">
                  <c:v>0.66800000000000004</c:v>
                </c:pt>
                <c:pt idx="8">
                  <c:v>0.68700000000000006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4434816"/>
        <c:axId val="224440704"/>
      </c:lineChart>
      <c:catAx>
        <c:axId val="224434816"/>
        <c:scaling>
          <c:orientation val="minMax"/>
        </c:scaling>
        <c:delete val="0"/>
        <c:axPos val="b"/>
        <c:numFmt formatCode="@" sourceLinked="1"/>
        <c:majorTickMark val="out"/>
        <c:minorTickMark val="none"/>
        <c:tickLblPos val="nextTo"/>
        <c:txPr>
          <a:bodyPr rot="162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endParaRPr lang="es-ES"/>
          </a:p>
        </c:txPr>
        <c:crossAx val="224440704"/>
        <c:crosses val="autoZero"/>
        <c:auto val="1"/>
        <c:lblAlgn val="ctr"/>
        <c:lblOffset val="100"/>
        <c:noMultiLvlLbl val="0"/>
      </c:catAx>
      <c:valAx>
        <c:axId val="224440704"/>
        <c:scaling>
          <c:orientation val="minMax"/>
          <c:max val="0.85000000000000009"/>
          <c:min val="0.5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endParaRPr lang="es-ES"/>
          </a:p>
        </c:txPr>
        <c:crossAx val="224434816"/>
        <c:crosses val="autoZero"/>
        <c:crossBetween val="between"/>
        <c:majorUnit val="0.1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ES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800080"/>
                </a:solidFill>
                <a:latin typeface="Verdana"/>
                <a:ea typeface="Verdana"/>
                <a:cs typeface="Verdana"/>
              </a:defRPr>
            </a:pPr>
            <a:r>
              <a:rPr lang="es-ES"/>
              <a:t>EVOLUCIÓN ASUNTOS VIOLENCIA GÉNERO POR TIPO DE PROCESOS</a:t>
            </a:r>
          </a:p>
        </c:rich>
      </c:tx>
      <c:layout>
        <c:manualLayout>
          <c:xMode val="edge"/>
          <c:yMode val="edge"/>
          <c:x val="8.1554908217791169E-2"/>
          <c:y val="4.26824711825468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4088397790055249E-2"/>
          <c:y val="0.22775800711743771"/>
          <c:w val="0.7458563535911602"/>
          <c:h val="0.53024911032028466"/>
        </c:manualLayout>
      </c:layout>
      <c:lineChart>
        <c:grouping val="standard"/>
        <c:varyColors val="0"/>
        <c:ser>
          <c:idx val="0"/>
          <c:order val="0"/>
          <c:tx>
            <c:strRef>
              <c:f>'Asuntos JVM grafico'!$A$10</c:f>
              <c:strCache>
                <c:ptCount val="1"/>
                <c:pt idx="0">
                  <c:v>DILIGENCIAS URGENTES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'Asuntos JVM grafico'!$AB$9:$AZ$9</c:f>
              <c:strCache>
                <c:ptCount val="25"/>
                <c:pt idx="0">
                  <c:v>1T_2012</c:v>
                </c:pt>
                <c:pt idx="1">
                  <c:v>2T_2012</c:v>
                </c:pt>
                <c:pt idx="2">
                  <c:v>3T_2012</c:v>
                </c:pt>
                <c:pt idx="3">
                  <c:v>4T_2012</c:v>
                </c:pt>
                <c:pt idx="4">
                  <c:v>1T_2013</c:v>
                </c:pt>
                <c:pt idx="5">
                  <c:v>2T_2013</c:v>
                </c:pt>
                <c:pt idx="6">
                  <c:v>3T_2013</c:v>
                </c:pt>
                <c:pt idx="7">
                  <c:v>4T_2013</c:v>
                </c:pt>
                <c:pt idx="8">
                  <c:v>1T_2014</c:v>
                </c:pt>
                <c:pt idx="9">
                  <c:v>2T_2014</c:v>
                </c:pt>
                <c:pt idx="10">
                  <c:v>3T_2014</c:v>
                </c:pt>
                <c:pt idx="11">
                  <c:v>4T_2014</c:v>
                </c:pt>
                <c:pt idx="12">
                  <c:v>1T_2015</c:v>
                </c:pt>
                <c:pt idx="13">
                  <c:v>2T_2015</c:v>
                </c:pt>
                <c:pt idx="14">
                  <c:v>3T_2015</c:v>
                </c:pt>
                <c:pt idx="15">
                  <c:v>4T_2015</c:v>
                </c:pt>
                <c:pt idx="16">
                  <c:v>1T_2016</c:v>
                </c:pt>
                <c:pt idx="17">
                  <c:v>2T_2016</c:v>
                </c:pt>
                <c:pt idx="18">
                  <c:v>3T_2016</c:v>
                </c:pt>
                <c:pt idx="19">
                  <c:v>4T_2016</c:v>
                </c:pt>
                <c:pt idx="20">
                  <c:v>1T_2017</c:v>
                </c:pt>
                <c:pt idx="21">
                  <c:v>2T_2017</c:v>
                </c:pt>
                <c:pt idx="22">
                  <c:v>3T_2017</c:v>
                </c:pt>
                <c:pt idx="23">
                  <c:v>4T_2017</c:v>
                </c:pt>
                <c:pt idx="24">
                  <c:v>1T_2018</c:v>
                </c:pt>
              </c:strCache>
            </c:strRef>
          </c:cat>
          <c:val>
            <c:numRef>
              <c:f>'Asuntos JVM grafico'!$AB$10:$AZ$10</c:f>
              <c:numCache>
                <c:formatCode>#,##0</c:formatCode>
                <c:ptCount val="25"/>
                <c:pt idx="0">
                  <c:v>12842</c:v>
                </c:pt>
                <c:pt idx="1">
                  <c:v>14502</c:v>
                </c:pt>
                <c:pt idx="2">
                  <c:v>15065</c:v>
                </c:pt>
                <c:pt idx="3">
                  <c:v>12533</c:v>
                </c:pt>
                <c:pt idx="4">
                  <c:v>12139</c:v>
                </c:pt>
                <c:pt idx="5">
                  <c:v>13177</c:v>
                </c:pt>
                <c:pt idx="6">
                  <c:v>14424</c:v>
                </c:pt>
                <c:pt idx="7">
                  <c:v>12382</c:v>
                </c:pt>
                <c:pt idx="8">
                  <c:v>12112</c:v>
                </c:pt>
                <c:pt idx="9">
                  <c:v>13385</c:v>
                </c:pt>
                <c:pt idx="10">
                  <c:v>13807</c:v>
                </c:pt>
                <c:pt idx="11">
                  <c:v>12050</c:v>
                </c:pt>
                <c:pt idx="12">
                  <c:v>11642</c:v>
                </c:pt>
                <c:pt idx="13">
                  <c:v>13090</c:v>
                </c:pt>
                <c:pt idx="14">
                  <c:v>13956</c:v>
                </c:pt>
                <c:pt idx="15">
                  <c:v>13112</c:v>
                </c:pt>
                <c:pt idx="16">
                  <c:v>13154</c:v>
                </c:pt>
                <c:pt idx="17">
                  <c:v>14823</c:v>
                </c:pt>
                <c:pt idx="18">
                  <c:v>15908</c:v>
                </c:pt>
                <c:pt idx="19">
                  <c:v>13649</c:v>
                </c:pt>
                <c:pt idx="20">
                  <c:v>14375</c:v>
                </c:pt>
                <c:pt idx="21">
                  <c:v>16058</c:v>
                </c:pt>
                <c:pt idx="22">
                  <c:v>15455</c:v>
                </c:pt>
                <c:pt idx="23">
                  <c:v>13707</c:v>
                </c:pt>
                <c:pt idx="24">
                  <c:v>14100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'Asuntos JVM grafico'!$A$12</c:f>
              <c:strCache>
                <c:ptCount val="1"/>
                <c:pt idx="0">
                  <c:v>DILIGENCIAS PREVIAS</c:v>
                </c:pt>
              </c:strCache>
            </c:strRef>
          </c:tx>
          <c:cat>
            <c:strRef>
              <c:f>'Asuntos JVM grafico'!$AB$9:$AZ$9</c:f>
              <c:strCache>
                <c:ptCount val="25"/>
                <c:pt idx="0">
                  <c:v>1T_2012</c:v>
                </c:pt>
                <c:pt idx="1">
                  <c:v>2T_2012</c:v>
                </c:pt>
                <c:pt idx="2">
                  <c:v>3T_2012</c:v>
                </c:pt>
                <c:pt idx="3">
                  <c:v>4T_2012</c:v>
                </c:pt>
                <c:pt idx="4">
                  <c:v>1T_2013</c:v>
                </c:pt>
                <c:pt idx="5">
                  <c:v>2T_2013</c:v>
                </c:pt>
                <c:pt idx="6">
                  <c:v>3T_2013</c:v>
                </c:pt>
                <c:pt idx="7">
                  <c:v>4T_2013</c:v>
                </c:pt>
                <c:pt idx="8">
                  <c:v>1T_2014</c:v>
                </c:pt>
                <c:pt idx="9">
                  <c:v>2T_2014</c:v>
                </c:pt>
                <c:pt idx="10">
                  <c:v>3T_2014</c:v>
                </c:pt>
                <c:pt idx="11">
                  <c:v>4T_2014</c:v>
                </c:pt>
                <c:pt idx="12">
                  <c:v>1T_2015</c:v>
                </c:pt>
                <c:pt idx="13">
                  <c:v>2T_2015</c:v>
                </c:pt>
                <c:pt idx="14">
                  <c:v>3T_2015</c:v>
                </c:pt>
                <c:pt idx="15">
                  <c:v>4T_2015</c:v>
                </c:pt>
                <c:pt idx="16">
                  <c:v>1T_2016</c:v>
                </c:pt>
                <c:pt idx="17">
                  <c:v>2T_2016</c:v>
                </c:pt>
                <c:pt idx="18">
                  <c:v>3T_2016</c:v>
                </c:pt>
                <c:pt idx="19">
                  <c:v>4T_2016</c:v>
                </c:pt>
                <c:pt idx="20">
                  <c:v>1T_2017</c:v>
                </c:pt>
                <c:pt idx="21">
                  <c:v>2T_2017</c:v>
                </c:pt>
                <c:pt idx="22">
                  <c:v>3T_2017</c:v>
                </c:pt>
                <c:pt idx="23">
                  <c:v>4T_2017</c:v>
                </c:pt>
                <c:pt idx="24">
                  <c:v>1T_2018</c:v>
                </c:pt>
              </c:strCache>
            </c:strRef>
          </c:cat>
          <c:val>
            <c:numRef>
              <c:f>'Asuntos JVM grafico'!$AB$12:$AZ$12</c:f>
              <c:numCache>
                <c:formatCode>#,##0</c:formatCode>
                <c:ptCount val="25"/>
                <c:pt idx="0">
                  <c:v>20805</c:v>
                </c:pt>
                <c:pt idx="1">
                  <c:v>21182</c:v>
                </c:pt>
                <c:pt idx="2">
                  <c:v>21216</c:v>
                </c:pt>
                <c:pt idx="3">
                  <c:v>20496</c:v>
                </c:pt>
                <c:pt idx="4">
                  <c:v>19436</c:v>
                </c:pt>
                <c:pt idx="5">
                  <c:v>20581</c:v>
                </c:pt>
                <c:pt idx="6">
                  <c:v>21381</c:v>
                </c:pt>
                <c:pt idx="7">
                  <c:v>20448</c:v>
                </c:pt>
                <c:pt idx="8">
                  <c:v>20154</c:v>
                </c:pt>
                <c:pt idx="9">
                  <c:v>20868</c:v>
                </c:pt>
                <c:pt idx="10">
                  <c:v>22073</c:v>
                </c:pt>
                <c:pt idx="11">
                  <c:v>21148</c:v>
                </c:pt>
                <c:pt idx="12">
                  <c:v>20231</c:v>
                </c:pt>
                <c:pt idx="13">
                  <c:v>20863</c:v>
                </c:pt>
                <c:pt idx="14">
                  <c:v>22521</c:v>
                </c:pt>
                <c:pt idx="15">
                  <c:v>22753</c:v>
                </c:pt>
                <c:pt idx="16">
                  <c:v>22846</c:v>
                </c:pt>
                <c:pt idx="17">
                  <c:v>25129</c:v>
                </c:pt>
                <c:pt idx="18">
                  <c:v>26227</c:v>
                </c:pt>
                <c:pt idx="19">
                  <c:v>25049</c:v>
                </c:pt>
                <c:pt idx="20">
                  <c:v>25394</c:v>
                </c:pt>
                <c:pt idx="21">
                  <c:v>26281</c:v>
                </c:pt>
                <c:pt idx="22">
                  <c:v>27212</c:v>
                </c:pt>
                <c:pt idx="23">
                  <c:v>26823</c:v>
                </c:pt>
                <c:pt idx="24">
                  <c:v>25726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'Asuntos JVM grafico'!$A$14</c:f>
              <c:strCache>
                <c:ptCount val="1"/>
                <c:pt idx="0">
                  <c:v>JUICIOS SOBRE DELITOS LEVES</c:v>
                </c:pt>
              </c:strCache>
            </c:strRef>
          </c:tx>
          <c:cat>
            <c:strRef>
              <c:f>'Asuntos JVM grafico'!$AB$9:$AZ$9</c:f>
              <c:strCache>
                <c:ptCount val="25"/>
                <c:pt idx="0">
                  <c:v>1T_2012</c:v>
                </c:pt>
                <c:pt idx="1">
                  <c:v>2T_2012</c:v>
                </c:pt>
                <c:pt idx="2">
                  <c:v>3T_2012</c:v>
                </c:pt>
                <c:pt idx="3">
                  <c:v>4T_2012</c:v>
                </c:pt>
                <c:pt idx="4">
                  <c:v>1T_2013</c:v>
                </c:pt>
                <c:pt idx="5">
                  <c:v>2T_2013</c:v>
                </c:pt>
                <c:pt idx="6">
                  <c:v>3T_2013</c:v>
                </c:pt>
                <c:pt idx="7">
                  <c:v>4T_2013</c:v>
                </c:pt>
                <c:pt idx="8">
                  <c:v>1T_2014</c:v>
                </c:pt>
                <c:pt idx="9">
                  <c:v>2T_2014</c:v>
                </c:pt>
                <c:pt idx="10">
                  <c:v>3T_2014</c:v>
                </c:pt>
                <c:pt idx="11">
                  <c:v>4T_2014</c:v>
                </c:pt>
                <c:pt idx="12">
                  <c:v>1T_2015</c:v>
                </c:pt>
                <c:pt idx="13">
                  <c:v>2T_2015</c:v>
                </c:pt>
                <c:pt idx="14">
                  <c:v>3T_2015</c:v>
                </c:pt>
                <c:pt idx="15">
                  <c:v>4T_2015</c:v>
                </c:pt>
                <c:pt idx="16">
                  <c:v>1T_2016</c:v>
                </c:pt>
                <c:pt idx="17">
                  <c:v>2T_2016</c:v>
                </c:pt>
                <c:pt idx="18">
                  <c:v>3T_2016</c:v>
                </c:pt>
                <c:pt idx="19">
                  <c:v>4T_2016</c:v>
                </c:pt>
                <c:pt idx="20">
                  <c:v>1T_2017</c:v>
                </c:pt>
                <c:pt idx="21">
                  <c:v>2T_2017</c:v>
                </c:pt>
                <c:pt idx="22">
                  <c:v>3T_2017</c:v>
                </c:pt>
                <c:pt idx="23">
                  <c:v>4T_2017</c:v>
                </c:pt>
                <c:pt idx="24">
                  <c:v>1T_2018</c:v>
                </c:pt>
              </c:strCache>
            </c:strRef>
          </c:cat>
          <c:val>
            <c:numRef>
              <c:f>'Asuntos JVM grafico'!$AB$14:$AZ$14</c:f>
              <c:numCache>
                <c:formatCode>General</c:formatCode>
                <c:ptCount val="25"/>
                <c:pt idx="14" formatCode="#,##0">
                  <c:v>1755</c:v>
                </c:pt>
                <c:pt idx="15" formatCode="#,##0">
                  <c:v>2136</c:v>
                </c:pt>
                <c:pt idx="16" formatCode="#,##0">
                  <c:v>2092</c:v>
                </c:pt>
                <c:pt idx="17" formatCode="#,##0">
                  <c:v>2157</c:v>
                </c:pt>
                <c:pt idx="18" formatCode="#,##0">
                  <c:v>2178</c:v>
                </c:pt>
                <c:pt idx="19" formatCode="#,##0">
                  <c:v>2053</c:v>
                </c:pt>
                <c:pt idx="20" formatCode="#,##0">
                  <c:v>2062</c:v>
                </c:pt>
                <c:pt idx="21" formatCode="#,##0">
                  <c:v>2228</c:v>
                </c:pt>
                <c:pt idx="22" formatCode="#,##0">
                  <c:v>2043</c:v>
                </c:pt>
                <c:pt idx="23" formatCode="#,##0">
                  <c:v>2032</c:v>
                </c:pt>
                <c:pt idx="24" formatCode="#,##0">
                  <c:v>2026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4934400"/>
        <c:axId val="124935552"/>
      </c:lineChart>
      <c:catAx>
        <c:axId val="124934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3600000" vert="horz"/>
          <a:lstStyle/>
          <a:p>
            <a:pPr>
              <a:defRPr sz="800" b="1" i="0" u="none" strike="noStrike" baseline="0">
                <a:solidFill>
                  <a:srgbClr val="000080"/>
                </a:solidFill>
                <a:latin typeface="Verdana"/>
                <a:ea typeface="Verdana"/>
                <a:cs typeface="Verdana"/>
              </a:defRPr>
            </a:pPr>
            <a:endParaRPr lang="es-ES"/>
          </a:p>
        </c:txPr>
        <c:crossAx val="1249355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493555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80"/>
                </a:solidFill>
                <a:latin typeface="Verdana"/>
                <a:ea typeface="Verdana"/>
                <a:cs typeface="Verdana"/>
              </a:defRPr>
            </a:pPr>
            <a:endParaRPr lang="es-ES"/>
          </a:p>
        </c:txPr>
        <c:crossAx val="124934400"/>
        <c:crosses val="autoZero"/>
        <c:crossBetween val="between"/>
      </c:valAx>
      <c:spPr>
        <a:solidFill>
          <a:srgbClr val="CCFFCC"/>
        </a:solidFill>
        <a:ln w="12700">
          <a:solidFill>
            <a:srgbClr val="A6CAF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3797459244708394"/>
          <c:y val="0.30486369531677393"/>
          <c:w val="0.15215781694404523"/>
          <c:h val="0.21635063094301257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450" b="1" i="0" u="none" strike="noStrike" baseline="0">
              <a:solidFill>
                <a:srgbClr val="000080"/>
              </a:solidFill>
              <a:latin typeface="Verdana"/>
              <a:ea typeface="Verdana"/>
              <a:cs typeface="Verdana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800080"/>
      </a:solidFill>
      <a:prstDash val="solid"/>
    </a:ln>
  </c:spPr>
  <c:txPr>
    <a:bodyPr/>
    <a:lstStyle/>
    <a:p>
      <a:pPr>
        <a:defRPr sz="10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800080"/>
                </a:solidFill>
                <a:latin typeface="Verdana"/>
                <a:ea typeface="Verdana"/>
                <a:cs typeface="Verdana"/>
              </a:defRPr>
            </a:pPr>
            <a:r>
              <a:rPr lang="es-ES"/>
              <a:t>ÓRDENES SOLICITADAS EN JDOS. GUARDIA</a:t>
            </a:r>
          </a:p>
        </c:rich>
      </c:tx>
      <c:layout>
        <c:manualLayout>
          <c:xMode val="edge"/>
          <c:yMode val="edge"/>
          <c:x val="0.2443085289345035"/>
          <c:y val="3.462927956019962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0121393422160537E-2"/>
          <c:y val="0.18553516096440451"/>
          <c:w val="0.81629185195841569"/>
          <c:h val="0.54088216416741652"/>
        </c:manualLayout>
      </c:layout>
      <c:lineChart>
        <c:grouping val="standard"/>
        <c:varyColors val="0"/>
        <c:ser>
          <c:idx val="0"/>
          <c:order val="0"/>
          <c:spPr>
            <a:ln w="25400">
              <a:solidFill>
                <a:srgbClr val="00008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800080"/>
                    </a:solidFill>
                    <a:latin typeface="Verdana"/>
                    <a:ea typeface="Verdana"/>
                    <a:cs typeface="Verdana"/>
                  </a:defRPr>
                </a:pPr>
                <a:endParaRPr lang="es-E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jguardia!$Q$8:$AC$8</c:f>
              <c:strCache>
                <c:ptCount val="13"/>
                <c:pt idx="0">
                  <c:v>1-2015</c:v>
                </c:pt>
                <c:pt idx="1">
                  <c:v>2-2015</c:v>
                </c:pt>
                <c:pt idx="2">
                  <c:v>3-2015</c:v>
                </c:pt>
                <c:pt idx="3">
                  <c:v>4-2015</c:v>
                </c:pt>
                <c:pt idx="4">
                  <c:v>1-2016</c:v>
                </c:pt>
                <c:pt idx="5">
                  <c:v>2-2016</c:v>
                </c:pt>
                <c:pt idx="6">
                  <c:v>3-2016</c:v>
                </c:pt>
                <c:pt idx="7">
                  <c:v>4-2016</c:v>
                </c:pt>
                <c:pt idx="8">
                  <c:v>1-2017</c:v>
                </c:pt>
                <c:pt idx="9">
                  <c:v>2-2017</c:v>
                </c:pt>
                <c:pt idx="10">
                  <c:v>3-2017</c:v>
                </c:pt>
                <c:pt idx="11">
                  <c:v>4-2017</c:v>
                </c:pt>
                <c:pt idx="12">
                  <c:v>1-2018</c:v>
                </c:pt>
              </c:strCache>
            </c:strRef>
          </c:cat>
          <c:val>
            <c:numRef>
              <c:f>jguardia!$Q$9:$AC$9</c:f>
              <c:numCache>
                <c:formatCode>#,##0</c:formatCode>
                <c:ptCount val="13"/>
                <c:pt idx="0">
                  <c:v>1275</c:v>
                </c:pt>
                <c:pt idx="1">
                  <c:v>1358</c:v>
                </c:pt>
                <c:pt idx="2">
                  <c:v>1447</c:v>
                </c:pt>
                <c:pt idx="3">
                  <c:v>1385</c:v>
                </c:pt>
                <c:pt idx="4">
                  <c:v>1315</c:v>
                </c:pt>
                <c:pt idx="5">
                  <c:v>1258</c:v>
                </c:pt>
                <c:pt idx="6">
                  <c:v>1448</c:v>
                </c:pt>
                <c:pt idx="7">
                  <c:v>1334</c:v>
                </c:pt>
                <c:pt idx="8">
                  <c:v>1252</c:v>
                </c:pt>
                <c:pt idx="9">
                  <c:v>1534</c:v>
                </c:pt>
                <c:pt idx="10">
                  <c:v>1412</c:v>
                </c:pt>
                <c:pt idx="11">
                  <c:v>1407</c:v>
                </c:pt>
                <c:pt idx="12">
                  <c:v>1351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4600064"/>
        <c:axId val="224601600"/>
      </c:lineChart>
      <c:catAx>
        <c:axId val="224600064"/>
        <c:scaling>
          <c:orientation val="minMax"/>
        </c:scaling>
        <c:delete val="0"/>
        <c:axPos val="b"/>
        <c:numFmt formatCode="@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-2700000" vert="horz"/>
          <a:lstStyle/>
          <a:p>
            <a:pPr>
              <a:defRPr sz="800" b="1" i="0" u="none" strike="noStrike" baseline="0">
                <a:solidFill>
                  <a:srgbClr val="000080"/>
                </a:solidFill>
                <a:latin typeface="Verdana"/>
                <a:ea typeface="Verdana"/>
                <a:cs typeface="Verdana"/>
              </a:defRPr>
            </a:pPr>
            <a:endParaRPr lang="es-ES"/>
          </a:p>
        </c:txPr>
        <c:crossAx val="2246016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4601600"/>
        <c:scaling>
          <c:orientation val="minMax"/>
          <c:min val="50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lgDash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80"/>
                </a:solidFill>
                <a:latin typeface="Verdana"/>
                <a:ea typeface="Verdana"/>
                <a:cs typeface="Verdana"/>
              </a:defRPr>
            </a:pPr>
            <a:endParaRPr lang="es-ES"/>
          </a:p>
        </c:txPr>
        <c:crossAx val="224600064"/>
        <c:crosses val="autoZero"/>
        <c:crossBetween val="between"/>
        <c:majorUnit val="500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800080"/>
      </a:solidFill>
      <a:prstDash val="solid"/>
    </a:ln>
  </c:spPr>
  <c:txPr>
    <a:bodyPr/>
    <a:lstStyle/>
    <a:p>
      <a:pPr>
        <a:defRPr sz="11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275"/>
      <c:rotY val="20"/>
      <c:depthPercent val="100"/>
      <c:rAngAx val="1"/>
    </c:view3D>
    <c:floor>
      <c:thickness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 w="3175">
          <a:solidFill>
            <a:srgbClr val="000000"/>
          </a:solidFill>
          <a:prstDash val="solid"/>
        </a:ln>
      </c:spPr>
    </c:floor>
    <c:sideWall>
      <c:thickness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 w="12700">
          <a:solidFill>
            <a:srgbClr val="808080"/>
          </a:solidFill>
          <a:prstDash val="solid"/>
        </a:ln>
      </c:spPr>
    </c:sideWall>
    <c:backWall>
      <c:thickness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6431948794504778"/>
          <c:y val="0.21015384615384616"/>
          <c:w val="0.62924099171618419"/>
          <c:h val="0.52916670031630664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'Forma de terminacion'!$B$3</c:f>
              <c:strCache>
                <c:ptCount val="1"/>
                <c:pt idx="0">
                  <c:v>% SENTENCIAS CONDENATORIAS</c:v>
                </c:pt>
              </c:strCache>
            </c:strRef>
          </c:tx>
          <c:spPr>
            <a:solidFill>
              <a:srgbClr val="808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Verdana"/>
                    <a:ea typeface="Verdana"/>
                    <a:cs typeface="Verdana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'Forma de terminacion'!$A$4:$A$5</c:f>
              <c:strCache>
                <c:ptCount val="2"/>
                <c:pt idx="0">
                  <c:v>PRIMER TRIMESTRE 2018</c:v>
                </c:pt>
                <c:pt idx="1">
                  <c:v>PRIMER TRIMESTRE 2017</c:v>
                </c:pt>
              </c:strCache>
            </c:strRef>
          </c:cat>
          <c:val>
            <c:numRef>
              <c:f>'Forma de terminacion'!$B$4:$B$5</c:f>
              <c:numCache>
                <c:formatCode>0.00%</c:formatCode>
                <c:ptCount val="2"/>
                <c:pt idx="0">
                  <c:v>0.68530000000000002</c:v>
                </c:pt>
                <c:pt idx="1">
                  <c:v>0.66220000000000001</c:v>
                </c:pt>
              </c:numCache>
            </c:numRef>
          </c:val>
        </c:ser>
        <c:ser>
          <c:idx val="1"/>
          <c:order val="1"/>
          <c:tx>
            <c:strRef>
              <c:f>'Forma de terminacion'!$C$3</c:f>
              <c:strCache>
                <c:ptCount val="1"/>
                <c:pt idx="0">
                  <c:v>% SENTENCIAS ABSOLUTORIAS</c:v>
                </c:pt>
              </c:strCache>
            </c:strRef>
          </c:tx>
          <c:spPr>
            <a:solidFill>
              <a:srgbClr val="80206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Verdana"/>
                    <a:ea typeface="Verdana"/>
                    <a:cs typeface="Verdana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'Forma de terminacion'!$A$4:$A$5</c:f>
              <c:strCache>
                <c:ptCount val="2"/>
                <c:pt idx="0">
                  <c:v>PRIMER TRIMESTRE 2018</c:v>
                </c:pt>
                <c:pt idx="1">
                  <c:v>PRIMER TRIMESTRE 2017</c:v>
                </c:pt>
              </c:strCache>
            </c:strRef>
          </c:cat>
          <c:val>
            <c:numRef>
              <c:f>'Forma de terminacion'!$C$4:$C$5</c:f>
              <c:numCache>
                <c:formatCode>0.00%</c:formatCode>
                <c:ptCount val="2"/>
                <c:pt idx="0">
                  <c:v>0.31469999999999998</c:v>
                </c:pt>
                <c:pt idx="1">
                  <c:v>0.33779999999999999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4652288"/>
        <c:axId val="227857152"/>
        <c:axId val="0"/>
      </c:bar3DChart>
      <c:catAx>
        <c:axId val="2246522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endParaRPr lang="es-ES"/>
          </a:p>
        </c:txPr>
        <c:crossAx val="2278571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7857152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endParaRPr lang="es-ES"/>
          </a:p>
        </c:txPr>
        <c:crossAx val="22465228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675" b="0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endParaRPr lang="es-ES"/>
          </a:p>
        </c:txPr>
      </c:legendEntry>
      <c:legendEntry>
        <c:idx val="1"/>
        <c:txPr>
          <a:bodyPr/>
          <a:lstStyle/>
          <a:p>
            <a:pPr>
              <a:defRPr sz="675" b="0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endParaRPr lang="es-ES"/>
          </a:p>
        </c:txPr>
      </c:legendEntry>
      <c:layout>
        <c:manualLayout>
          <c:xMode val="edge"/>
          <c:yMode val="edge"/>
          <c:x val="0.18042834978432767"/>
          <c:y val="0.89399441677564151"/>
          <c:w val="0.64067384603865873"/>
          <c:h val="8.1272084805653733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400" b="0" i="0" u="none" strike="noStrike" baseline="0">
              <a:solidFill>
                <a:srgbClr val="000000"/>
              </a:solidFill>
              <a:latin typeface="Verdana"/>
              <a:ea typeface="Verdana"/>
              <a:cs typeface="Verdana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>
    <c:autoUpdate val="0"/>
  </c:externalData>
  <c:userShapes r:id="rId2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800080"/>
                </a:solidFill>
                <a:latin typeface="Verdana"/>
                <a:ea typeface="Verdana"/>
                <a:cs typeface="Verdana"/>
              </a:defRPr>
            </a:pPr>
            <a:r>
              <a:rPr lang="es-ES"/>
              <a:t>PORCENTAJE DE CONDENAS</a:t>
            </a:r>
          </a:p>
        </c:rich>
      </c:tx>
      <c:layout>
        <c:manualLayout>
          <c:xMode val="edge"/>
          <c:yMode val="edge"/>
          <c:x val="0.36766370259752018"/>
          <c:y val="3.597125125714425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5371011541072643E-2"/>
          <c:y val="0.13213216529250099"/>
          <c:w val="0.89959487622186762"/>
          <c:h val="0.69940897675560343"/>
        </c:manualLayout>
      </c:layout>
      <c:lineChart>
        <c:grouping val="standard"/>
        <c:varyColors val="0"/>
        <c:ser>
          <c:idx val="0"/>
          <c:order val="0"/>
          <c:spPr>
            <a:ln w="25400">
              <a:solidFill>
                <a:srgbClr val="00008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1"/>
              <c:layout>
                <c:manualLayout>
                  <c:x val="-3.9046570700024368E-2"/>
                  <c:y val="5.05878220062533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033305035791352E-2"/>
                  <c:y val="3.30041960489636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9046570700024368E-2"/>
                  <c:y val="4.70637758018453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8660452442209838E-2"/>
                  <c:y val="4.70637758018453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4.1123794351587278E-2"/>
                  <c:y val="4.70637758018453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1.8274334184395308E-2"/>
                  <c:y val="2.59194985753973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4.1123794351587278E-2"/>
                  <c:y val="3.64916371886213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3.0737676093772745E-2"/>
                  <c:y val="3.29675909842133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4.3201018003150182E-2"/>
                  <c:y val="4.35397295974373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5571205538962697E-2"/>
                  <c:y val="-4.87381951087889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600" b="1" i="0" u="none" strike="noStrike" baseline="0">
                    <a:solidFill>
                      <a:srgbClr val="800080"/>
                    </a:solidFill>
                    <a:latin typeface="Verdana"/>
                    <a:ea typeface="Verdana"/>
                    <a:cs typeface="Verdana"/>
                  </a:defRPr>
                </a:pPr>
                <a:endParaRPr lang="es-E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'EVOL Condenas'!$G$11:$AA$11</c:f>
              <c:strCache>
                <c:ptCount val="21"/>
                <c:pt idx="0">
                  <c:v>13-T1</c:v>
                </c:pt>
                <c:pt idx="1">
                  <c:v>13-T2</c:v>
                </c:pt>
                <c:pt idx="2">
                  <c:v>13-T3</c:v>
                </c:pt>
                <c:pt idx="3">
                  <c:v>13-T4</c:v>
                </c:pt>
                <c:pt idx="4">
                  <c:v>14-T1</c:v>
                </c:pt>
                <c:pt idx="5">
                  <c:v>14-T2</c:v>
                </c:pt>
                <c:pt idx="6">
                  <c:v>14-T3</c:v>
                </c:pt>
                <c:pt idx="7">
                  <c:v>14-T4</c:v>
                </c:pt>
                <c:pt idx="8">
                  <c:v>15-T1</c:v>
                </c:pt>
                <c:pt idx="9">
                  <c:v>15-T2</c:v>
                </c:pt>
                <c:pt idx="10">
                  <c:v>15-T3</c:v>
                </c:pt>
                <c:pt idx="11">
                  <c:v>15-T4</c:v>
                </c:pt>
                <c:pt idx="12">
                  <c:v>16-T1</c:v>
                </c:pt>
                <c:pt idx="13">
                  <c:v>16-T2</c:v>
                </c:pt>
                <c:pt idx="14">
                  <c:v>16-T3</c:v>
                </c:pt>
                <c:pt idx="15">
                  <c:v>16-T4</c:v>
                </c:pt>
                <c:pt idx="16">
                  <c:v>17-T1</c:v>
                </c:pt>
                <c:pt idx="17">
                  <c:v>17-T2</c:v>
                </c:pt>
                <c:pt idx="18">
                  <c:v>17-T3</c:v>
                </c:pt>
                <c:pt idx="19">
                  <c:v>17-T4</c:v>
                </c:pt>
                <c:pt idx="20">
                  <c:v>18-T1</c:v>
                </c:pt>
              </c:strCache>
            </c:strRef>
          </c:cat>
          <c:val>
            <c:numRef>
              <c:f>'EVOL Condenas'!$G$14:$AA$14</c:f>
              <c:numCache>
                <c:formatCode>0.0%</c:formatCode>
                <c:ptCount val="21"/>
                <c:pt idx="0">
                  <c:v>0.59299999999999997</c:v>
                </c:pt>
                <c:pt idx="1">
                  <c:v>0.59299999999999997</c:v>
                </c:pt>
                <c:pt idx="2">
                  <c:v>0.624</c:v>
                </c:pt>
                <c:pt idx="3">
                  <c:v>0.59399999999999997</c:v>
                </c:pt>
                <c:pt idx="4">
                  <c:v>0.59399999999999997</c:v>
                </c:pt>
                <c:pt idx="5">
                  <c:v>0.61299999999999999</c:v>
                </c:pt>
                <c:pt idx="6">
                  <c:v>0.64100000000000001</c:v>
                </c:pt>
                <c:pt idx="7">
                  <c:v>0.60599999999999998</c:v>
                </c:pt>
                <c:pt idx="8">
                  <c:v>0.61399999999999999</c:v>
                </c:pt>
                <c:pt idx="9">
                  <c:v>0.624</c:v>
                </c:pt>
                <c:pt idx="10">
                  <c:v>0.64100000000000001</c:v>
                </c:pt>
                <c:pt idx="11">
                  <c:v>0.63</c:v>
                </c:pt>
                <c:pt idx="12">
                  <c:v>0.64</c:v>
                </c:pt>
                <c:pt idx="13">
                  <c:v>0.64400000000000002</c:v>
                </c:pt>
                <c:pt idx="14">
                  <c:v>0.69499999999999995</c:v>
                </c:pt>
                <c:pt idx="15">
                  <c:v>0.65900000000000003</c:v>
                </c:pt>
                <c:pt idx="16">
                  <c:v>0.66200000000000003</c:v>
                </c:pt>
                <c:pt idx="17">
                  <c:v>0.67200000000000004</c:v>
                </c:pt>
                <c:pt idx="18">
                  <c:v>0.69899999999999995</c:v>
                </c:pt>
                <c:pt idx="19">
                  <c:v>0.66900000000000004</c:v>
                </c:pt>
                <c:pt idx="20">
                  <c:v>0.68500000000000005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8284672"/>
        <c:axId val="228315136"/>
      </c:lineChart>
      <c:catAx>
        <c:axId val="228284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-2700000" vert="horz"/>
          <a:lstStyle/>
          <a:p>
            <a:pPr>
              <a:defRPr sz="800" b="1" i="0" u="none" strike="noStrike" baseline="0">
                <a:solidFill>
                  <a:srgbClr val="000080"/>
                </a:solidFill>
                <a:latin typeface="Verdana"/>
                <a:ea typeface="Verdana"/>
                <a:cs typeface="Verdana"/>
              </a:defRPr>
            </a:pPr>
            <a:endParaRPr lang="es-ES"/>
          </a:p>
        </c:txPr>
        <c:crossAx val="2283151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8315136"/>
        <c:scaling>
          <c:orientation val="minMax"/>
          <c:max val="0.75000000000000011"/>
          <c:min val="0.5"/>
        </c:scaling>
        <c:delete val="0"/>
        <c:axPos val="l"/>
        <c:majorGridlines>
          <c:spPr>
            <a:ln w="3175">
              <a:solidFill>
                <a:srgbClr val="969696"/>
              </a:solidFill>
              <a:prstDash val="lgDash"/>
            </a:ln>
          </c:spPr>
        </c:majorGridlines>
        <c:numFmt formatCode="0%" sourceLinked="0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80"/>
                </a:solidFill>
                <a:latin typeface="Verdana"/>
                <a:ea typeface="Verdana"/>
                <a:cs typeface="Verdana"/>
              </a:defRPr>
            </a:pPr>
            <a:endParaRPr lang="es-ES"/>
          </a:p>
        </c:txPr>
        <c:crossAx val="228284672"/>
        <c:crosses val="autoZero"/>
        <c:crossBetween val="between"/>
        <c:majorUnit val="0.05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800080"/>
      </a:solidFill>
      <a:prstDash val="solid"/>
    </a:ln>
  </c:spPr>
  <c:txPr>
    <a:bodyPr/>
    <a:lstStyle/>
    <a:p>
      <a:pPr>
        <a:defRPr sz="11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800080"/>
                </a:solidFill>
                <a:latin typeface="Verdana"/>
                <a:ea typeface="Verdana"/>
                <a:cs typeface="Verdana"/>
              </a:defRPr>
            </a:pPr>
            <a:r>
              <a:rPr lang="es-ES"/>
              <a:t>DISTRIBUCIÓN DE DELITOS</a:t>
            </a:r>
            <a:r>
              <a:rPr lang="es-ES" baseline="0"/>
              <a:t> LEVES</a:t>
            </a:r>
            <a:r>
              <a:rPr lang="es-ES"/>
              <a:t> INGRESADOS POR TIPOS</a:t>
            </a:r>
          </a:p>
        </c:rich>
      </c:tx>
      <c:layout>
        <c:manualLayout>
          <c:xMode val="edge"/>
          <c:yMode val="edge"/>
          <c:x val="0.15316508960298197"/>
          <c:y val="8.3515402874869957E-2"/>
        </c:manualLayout>
      </c:layout>
      <c:overlay val="0"/>
      <c:spPr>
        <a:solidFill>
          <a:srgbClr val="FFFFFF"/>
        </a:solidFill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8511588770122448"/>
          <c:y val="0.46888061803159448"/>
          <c:w val="0.43605959295481395"/>
          <c:h val="0.34439903802320659"/>
        </c:manualLayout>
      </c:layout>
      <c:pie3DChart>
        <c:varyColors val="1"/>
        <c:ser>
          <c:idx val="0"/>
          <c:order val="0"/>
          <c:spPr>
            <a:solidFill>
              <a:srgbClr val="8080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4.0724576549653356E-2"/>
                  <c:y val="-0.12449625386512278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-1.8802617837627759E-2"/>
                  <c:y val="9.507005411561110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-3.7036246096899435E-2"/>
                  <c:y val="-0.14975347343308859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80"/>
                    </a:solidFill>
                    <a:latin typeface="Verdana"/>
                    <a:ea typeface="Verdana"/>
                    <a:cs typeface="Verdana"/>
                  </a:defRPr>
                </a:pPr>
                <a:endParaRPr lang="es-E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leaderLines>
              <c:spPr>
                <a:ln w="3175">
                  <a:solidFill>
                    <a:srgbClr val="000080"/>
                  </a:solidFill>
                  <a:prstDash val="solid"/>
                </a:ln>
              </c:spPr>
            </c:leaderLines>
          </c:dLbls>
          <c:cat>
            <c:strRef>
              <c:f>'Delitos Leves'!$C$11:$E$11</c:f>
              <c:strCache>
                <c:ptCount val="3"/>
                <c:pt idx="0">
                  <c:v>INJURIAS</c:v>
                </c:pt>
                <c:pt idx="1">
                  <c:v>VEJACIÓN INJUSTA</c:v>
                </c:pt>
                <c:pt idx="2">
                  <c:v>OTRAS</c:v>
                </c:pt>
              </c:strCache>
            </c:strRef>
          </c:cat>
          <c:val>
            <c:numRef>
              <c:f>'Delitos Leves'!$C$13:$E$13</c:f>
              <c:numCache>
                <c:formatCode>0%</c:formatCode>
                <c:ptCount val="3"/>
                <c:pt idx="0">
                  <c:v>0.44</c:v>
                </c:pt>
                <c:pt idx="1">
                  <c:v>0.39</c:v>
                </c:pt>
                <c:pt idx="2">
                  <c:v>0.17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993366"/>
      </a:solidFill>
      <a:prstDash val="solid"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r>
              <a:rPr lang="es-ES"/>
              <a:t>DISTRIBUCIÓN DE LOS DELITOS INGRESADOS POR TIPOS</a:t>
            </a:r>
          </a:p>
        </c:rich>
      </c:tx>
      <c:layout>
        <c:manualLayout>
          <c:xMode val="edge"/>
          <c:yMode val="edge"/>
          <c:x val="0.2028049061732797"/>
          <c:y val="4.2918594427769206E-2"/>
        </c:manualLayout>
      </c:layout>
      <c:overlay val="0"/>
      <c:spPr>
        <a:solidFill>
          <a:srgbClr val="FFFF99"/>
        </a:solidFill>
        <a:ln w="3175">
          <a:solidFill>
            <a:srgbClr val="3366FF"/>
          </a:solidFill>
          <a:prstDash val="solid"/>
        </a:ln>
      </c:spPr>
    </c:title>
    <c:autoTitleDeleted val="0"/>
    <c:view3D>
      <c:rotX val="15"/>
      <c:rotY val="18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69139455782313"/>
          <c:y val="0.36851892822025573"/>
          <c:w val="0.50998310657596369"/>
          <c:h val="0.30416224188790558"/>
        </c:manualLayout>
      </c:layout>
      <c:pie3DChart>
        <c:varyColors val="1"/>
        <c:ser>
          <c:idx val="0"/>
          <c:order val="0"/>
          <c:spPr>
            <a:solidFill>
              <a:srgbClr val="8080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80206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A0E0E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80C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0C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1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2"/>
            <c:bubble3D val="0"/>
            <c:spPr>
              <a:solidFill>
                <a:srgbClr val="8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3"/>
            <c:bubble3D val="0"/>
          </c:dPt>
          <c:dPt>
            <c:idx val="14"/>
            <c:bubble3D val="0"/>
          </c:dPt>
          <c:dLbls>
            <c:dLbl>
              <c:idx val="0"/>
              <c:layout>
                <c:manualLayout>
                  <c:x val="-4.16173751003547E-3"/>
                  <c:y val="-0.2249232614153995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243633800190712"/>
                  <c:y val="-0.2149985112981785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178677217436248E-2"/>
                  <c:y val="-0.2847205361213449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3868640955980844E-2"/>
                  <c:y val="-0.2267227665379788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6094182321697978"/>
                  <c:y val="-0.2356840151078676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.17628784590902516"/>
                  <c:y val="-0.1536526836584451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.17616425899518465"/>
                  <c:y val="-5.755640301059928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.22063537727075455"/>
                  <c:y val="4.560911593367902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.19193546540441256"/>
                  <c:y val="0.1370549121471686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.12341897928173859"/>
                  <c:y val="0.2021146502965888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5.0302996599568529E-2"/>
                  <c:y val="0.2181693213101353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0.22226456632640543"/>
                  <c:y val="0.25009857620169318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0.19603348006696014"/>
                  <c:y val="0.1749408762929024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0.24062918613723083"/>
                  <c:y val="8.491732779549204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0.1943286169855519"/>
                  <c:y val="8.3290391311775739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Verdana"/>
                    <a:ea typeface="Verdana"/>
                    <a:cs typeface="Verdana"/>
                  </a:defRPr>
                </a:pPr>
                <a:endParaRPr lang="es-E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delitos!$B$7:$B$21</c:f>
              <c:strCache>
                <c:ptCount val="15"/>
                <c:pt idx="0">
                  <c:v>Lesiones y Malos Tratos Art. 153 CP</c:v>
                </c:pt>
                <c:pt idx="1">
                  <c:v>Lesiones y Malos Tratos Art. 173 CP</c:v>
                </c:pt>
                <c:pt idx="2">
                  <c:v>Contra la libertad</c:v>
                </c:pt>
                <c:pt idx="3">
                  <c:v>Lesiones y Malos Tratos Art. 148 y stes. CP</c:v>
                </c:pt>
                <c:pt idx="4">
                  <c:v>Quebrantamientos De Medidas</c:v>
                </c:pt>
                <c:pt idx="5">
                  <c:v>Contra la integridad moral</c:v>
                </c:pt>
                <c:pt idx="6">
                  <c:v>Contra la intimidad y el derecho a la propia imagen</c:v>
                </c:pt>
                <c:pt idx="7">
                  <c:v>Contra el honor</c:v>
                </c:pt>
                <c:pt idx="8">
                  <c:v>Quebrantamientos De Penas</c:v>
                </c:pt>
                <c:pt idx="9">
                  <c:v>Contra derechos y deberes familiares</c:v>
                </c:pt>
                <c:pt idx="10">
                  <c:v>Contra la libertad e indemnidad sexual</c:v>
                </c:pt>
                <c:pt idx="11">
                  <c:v>Homicidio</c:v>
                </c:pt>
                <c:pt idx="12">
                  <c:v>Aborto</c:v>
                </c:pt>
                <c:pt idx="13">
                  <c:v>Lesiones al feto</c:v>
                </c:pt>
                <c:pt idx="14">
                  <c:v>Otros</c:v>
                </c:pt>
              </c:strCache>
            </c:strRef>
          </c:cat>
          <c:val>
            <c:numRef>
              <c:f>delitos!$D$7:$D$21</c:f>
              <c:numCache>
                <c:formatCode>0.0%</c:formatCode>
                <c:ptCount val="15"/>
                <c:pt idx="0">
                  <c:v>0.55000000000000004</c:v>
                </c:pt>
                <c:pt idx="1">
                  <c:v>0.114</c:v>
                </c:pt>
                <c:pt idx="2">
                  <c:v>0.06</c:v>
                </c:pt>
                <c:pt idx="3">
                  <c:v>3.5000000000000003E-2</c:v>
                </c:pt>
                <c:pt idx="4">
                  <c:v>0.1</c:v>
                </c:pt>
                <c:pt idx="5">
                  <c:v>2.1999999999999999E-2</c:v>
                </c:pt>
                <c:pt idx="6">
                  <c:v>2E-3</c:v>
                </c:pt>
                <c:pt idx="7">
                  <c:v>5.0000000000000001E-3</c:v>
                </c:pt>
                <c:pt idx="8">
                  <c:v>6.8000000000000005E-2</c:v>
                </c:pt>
                <c:pt idx="9">
                  <c:v>4.0000000000000001E-3</c:v>
                </c:pt>
                <c:pt idx="10">
                  <c:v>8.0000000000000002E-3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3.1E-2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noFill/>
    <a:ln w="25400">
      <a:solidFill>
        <a:srgbClr val="FF8080"/>
      </a:solidFill>
      <a:prstDash val="solid"/>
    </a:ln>
  </c:spPr>
  <c:txPr>
    <a:bodyPr/>
    <a:lstStyle/>
    <a:p>
      <a:pPr>
        <a:defRPr sz="11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800080"/>
                </a:solidFill>
                <a:latin typeface="Verdana"/>
                <a:ea typeface="Verdana"/>
                <a:cs typeface="Verdana"/>
              </a:defRPr>
            </a:pPr>
            <a:r>
              <a:rPr lang="es-ES"/>
              <a:t>PORCENTAJE DE CONDENAS</a:t>
            </a:r>
          </a:p>
        </c:rich>
      </c:tx>
      <c:layout>
        <c:manualLayout>
          <c:xMode val="edge"/>
          <c:yMode val="edge"/>
          <c:x val="0.33634948635467471"/>
          <c:y val="4.4953143425426029E-2"/>
        </c:manualLayout>
      </c:layout>
      <c:overlay val="0"/>
      <c:spPr>
        <a:solidFill>
          <a:srgbClr val="FFFFFF"/>
        </a:solidFill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369068541300527"/>
          <c:y val="0.2206405693950178"/>
          <c:w val="0.87170474516695962"/>
          <c:h val="0.565836298932384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80C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80"/>
                    </a:solidFill>
                    <a:latin typeface="Verdana"/>
                    <a:ea typeface="Verdana"/>
                    <a:cs typeface="Verdana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'Personas enjuiciadas'!$A$14:$C$14</c:f>
              <c:strCache>
                <c:ptCount val="3"/>
                <c:pt idx="0">
                  <c:v>En el total de personas enjuiciadas</c:v>
                </c:pt>
                <c:pt idx="1">
                  <c:v>En las personas españolas enjuiciadas</c:v>
                </c:pt>
                <c:pt idx="2">
                  <c:v>En las personas extranjeras enjuiciadas</c:v>
                </c:pt>
              </c:strCache>
            </c:strRef>
          </c:cat>
          <c:val>
            <c:numRef>
              <c:f>'Personas enjuiciadas'!$A$15:$C$15</c:f>
              <c:numCache>
                <c:formatCode>0.0%</c:formatCode>
                <c:ptCount val="3"/>
                <c:pt idx="0">
                  <c:v>0.84</c:v>
                </c:pt>
                <c:pt idx="1">
                  <c:v>0.81899999999999995</c:v>
                </c:pt>
                <c:pt idx="2">
                  <c:v>0.90200000000000002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822464"/>
        <c:axId val="127840640"/>
      </c:barChart>
      <c:catAx>
        <c:axId val="127822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80"/>
                </a:solidFill>
                <a:latin typeface="Verdana"/>
                <a:ea typeface="Verdana"/>
                <a:cs typeface="Verdana"/>
              </a:defRPr>
            </a:pPr>
            <a:endParaRPr lang="es-ES"/>
          </a:p>
        </c:txPr>
        <c:crossAx val="1278406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7840640"/>
        <c:scaling>
          <c:orientation val="minMax"/>
          <c:min val="0.2"/>
        </c:scaling>
        <c:delete val="0"/>
        <c:axPos val="l"/>
        <c:majorGridlines>
          <c:spPr>
            <a:ln w="3175">
              <a:solidFill>
                <a:srgbClr val="969696"/>
              </a:solidFill>
              <a:prstDash val="lgDash"/>
            </a:ln>
          </c:spPr>
        </c:majorGridlines>
        <c:numFmt formatCode="0%" sourceLinked="0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80"/>
                </a:solidFill>
                <a:latin typeface="Verdana"/>
                <a:ea typeface="Verdana"/>
                <a:cs typeface="Verdana"/>
              </a:defRPr>
            </a:pPr>
            <a:endParaRPr lang="es-ES"/>
          </a:p>
        </c:txPr>
        <c:crossAx val="127822464"/>
        <c:crosses val="autoZero"/>
        <c:crossBetween val="between"/>
        <c:majorUnit val="0.1"/>
        <c:minorUnit val="0.05"/>
      </c:valAx>
      <c:spPr>
        <a:solidFill>
          <a:srgbClr val="E3E3E3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80008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ES" sz="900" b="1" i="0" u="none" strike="noStrike" baseline="0">
                <a:solidFill>
                  <a:srgbClr val="800080"/>
                </a:solidFill>
                <a:latin typeface="Verdana"/>
                <a:ea typeface="Verdana"/>
                <a:cs typeface="Verdana"/>
              </a:rPr>
              <a:t>DISTRIBUCIÓN DE LAS ÓRDENES DE PROTECCIÓN  Y MEDIDAS DE PROTECCIÓN Y SEGURIDAD </a:t>
            </a:r>
          </a:p>
          <a:p>
            <a:pPr>
              <a:defRPr sz="9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ES" sz="900" b="1" i="0" u="none" strike="noStrike" baseline="0">
                <a:solidFill>
                  <a:srgbClr val="800080"/>
                </a:solidFill>
                <a:latin typeface="Verdana"/>
                <a:ea typeface="Verdana"/>
                <a:cs typeface="Verdana"/>
              </a:rPr>
              <a:t>POR TIPO DE VÍCTIMA</a:t>
            </a:r>
          </a:p>
        </c:rich>
      </c:tx>
      <c:layout>
        <c:manualLayout>
          <c:xMode val="edge"/>
          <c:yMode val="edge"/>
          <c:x val="0.20726543421202784"/>
          <c:y val="3.6900551365505539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1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6495781783732686"/>
          <c:y val="0.39483465974303028"/>
          <c:w val="0.48290699057448289"/>
          <c:h val="0.32841387586102516"/>
        </c:manualLayout>
      </c:layout>
      <c:pie3DChart>
        <c:varyColors val="1"/>
        <c:ser>
          <c:idx val="0"/>
          <c:order val="0"/>
          <c:spPr>
            <a:solidFill>
              <a:srgbClr val="8080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6.8081021090085472E-2"/>
                  <c:y val="-5.802945732058899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3.7470963550258335E-2"/>
                  <c:y val="-0.137534640832928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8.8192493482969148E-2"/>
                  <c:y val="6.488701376094863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-7.2724675861737295E-2"/>
                  <c:y val="7.184483556832559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80"/>
                    </a:solidFill>
                    <a:latin typeface="Verdana"/>
                    <a:ea typeface="Verdana"/>
                    <a:cs typeface="Verdana"/>
                  </a:defRPr>
                </a:pPr>
                <a:endParaRPr lang="es-E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leaderLines>
              <c:spPr>
                <a:ln w="3175">
                  <a:solidFill>
                    <a:srgbClr val="000080"/>
                  </a:solidFill>
                  <a:prstDash val="solid"/>
                </a:ln>
              </c:spPr>
            </c:leaderLines>
          </c:dLbls>
          <c:cat>
            <c:strRef>
              <c:f>'ordenes victima'!$B$12:$E$12</c:f>
              <c:strCache>
                <c:ptCount val="4"/>
                <c:pt idx="0">
                  <c:v>Víctima: Mujer española mayor de  edad</c:v>
                </c:pt>
                <c:pt idx="1">
                  <c:v>Víctima: Mujer española menor de  edad</c:v>
                </c:pt>
                <c:pt idx="2">
                  <c:v>Víctima: Mujer extranjera mayor de  edad</c:v>
                </c:pt>
                <c:pt idx="3">
                  <c:v>Víctima: Mujer extranjera menor de  edad</c:v>
                </c:pt>
              </c:strCache>
            </c:strRef>
          </c:cat>
          <c:val>
            <c:numRef>
              <c:f>'ordenes victima'!$B$14:$E$14</c:f>
              <c:numCache>
                <c:formatCode>0.0%</c:formatCode>
                <c:ptCount val="4"/>
                <c:pt idx="0">
                  <c:v>0.68200000000000005</c:v>
                </c:pt>
                <c:pt idx="1">
                  <c:v>2.1999999999999999E-2</c:v>
                </c:pt>
                <c:pt idx="2">
                  <c:v>0.28999999999999998</c:v>
                </c:pt>
                <c:pt idx="3">
                  <c:v>6.0000000000000001E-3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993366"/>
      </a:solidFill>
      <a:prstDash val="solid"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ES" sz="900" b="1" i="0" u="none" strike="noStrike" baseline="0">
                <a:solidFill>
                  <a:srgbClr val="800080"/>
                </a:solidFill>
                <a:latin typeface="Verdana"/>
                <a:ea typeface="Verdana"/>
                <a:cs typeface="Verdana"/>
              </a:rPr>
              <a:t>DISTRIBUCIÓN DE LAS ÓRDENES DE PROTECCIÓN Y MEDIDAS DE PROTECCIÓN Y SEGURIDAD </a:t>
            </a:r>
          </a:p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ES" sz="900" b="1" i="0" u="none" strike="noStrike" baseline="0">
                <a:solidFill>
                  <a:srgbClr val="800080"/>
                </a:solidFill>
                <a:latin typeface="Verdana"/>
                <a:ea typeface="Verdana"/>
                <a:cs typeface="Verdana"/>
              </a:rPr>
              <a:t>POR TIPO DE DENUNCIADO</a:t>
            </a:r>
          </a:p>
        </c:rich>
      </c:tx>
      <c:layout>
        <c:manualLayout>
          <c:xMode val="edge"/>
          <c:yMode val="edge"/>
          <c:x val="0.13309104754558995"/>
          <c:y val="4.6243209720499528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1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6666724537162623"/>
          <c:y val="0.42666851852655613"/>
          <c:w val="0.46666767940034592"/>
          <c:h val="0.36889048997608498"/>
        </c:manualLayout>
      </c:layout>
      <c:pie3DChart>
        <c:varyColors val="1"/>
        <c:ser>
          <c:idx val="0"/>
          <c:order val="0"/>
          <c:spPr>
            <a:solidFill>
              <a:srgbClr val="8080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1.5306253492691539E-2"/>
                  <c:y val="-3.44902803538083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0.1253524418749109"/>
                  <c:y val="-4.5798047800914716E-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80"/>
                    </a:solidFill>
                    <a:latin typeface="Verdana"/>
                    <a:ea typeface="Verdana"/>
                    <a:cs typeface="Verdana"/>
                  </a:defRPr>
                </a:pPr>
                <a:endParaRPr lang="es-E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leaderLines>
              <c:spPr>
                <a:ln w="3175">
                  <a:solidFill>
                    <a:srgbClr val="0000FF"/>
                  </a:solidFill>
                  <a:prstDash val="solid"/>
                </a:ln>
              </c:spPr>
            </c:leaderLines>
          </c:dLbls>
          <c:cat>
            <c:strRef>
              <c:f>'ordenes victima'!$I$4:$J$4</c:f>
              <c:strCache>
                <c:ptCount val="2"/>
                <c:pt idx="0">
                  <c:v>Hombre español</c:v>
                </c:pt>
                <c:pt idx="1">
                  <c:v>Hombre extranjero</c:v>
                </c:pt>
              </c:strCache>
            </c:strRef>
          </c:cat>
          <c:val>
            <c:numRef>
              <c:f>'ordenes victima'!$I$6:$J$6</c:f>
              <c:numCache>
                <c:formatCode>0.0%</c:formatCode>
                <c:ptCount val="2"/>
                <c:pt idx="0">
                  <c:v>0.68400000000000005</c:v>
                </c:pt>
                <c:pt idx="1">
                  <c:v>0.316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80008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800080"/>
                </a:solidFill>
                <a:latin typeface="Verdana"/>
                <a:ea typeface="Verdana"/>
                <a:cs typeface="Verdana"/>
              </a:defRPr>
            </a:pPr>
            <a:r>
              <a:rPr lang="es-ES"/>
              <a:t>TOTAL ÓRDENES DE PROTECCIÓN Y MEDIDAS DE PROTECCIÓN Y SEGURIDAD SOLICITADAS</a:t>
            </a:r>
          </a:p>
        </c:rich>
      </c:tx>
      <c:layout>
        <c:manualLayout>
          <c:xMode val="edge"/>
          <c:yMode val="edge"/>
          <c:x val="0.13798813191829282"/>
          <c:y val="8.6189625781313423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9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706539296996398"/>
          <c:y val="0.39130573237139227"/>
          <c:w val="0.61006414206659065"/>
          <c:h val="0.42029134217668057"/>
        </c:manualLayout>
      </c:layout>
      <c:pie3DChart>
        <c:varyColors val="1"/>
        <c:ser>
          <c:idx val="0"/>
          <c:order val="0"/>
          <c:spPr>
            <a:solidFill>
              <a:srgbClr val="8080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CC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5.6407464296807069E-2"/>
                  <c:y val="0.10155837340041149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4.1313472485647117E-2"/>
                  <c:y val="-0.1421646855934419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80"/>
                    </a:solidFill>
                    <a:latin typeface="Verdana"/>
                    <a:ea typeface="Verdana"/>
                    <a:cs typeface="Verdana"/>
                  </a:defRPr>
                </a:pPr>
                <a:endParaRPr lang="es-ES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3175">
                  <a:solidFill>
                    <a:srgbClr val="000080"/>
                  </a:solidFill>
                  <a:prstDash val="solid"/>
                </a:ln>
              </c:spPr>
            </c:leaderLines>
          </c:dLbls>
          <c:cat>
            <c:strRef>
              <c:f>jguardia2!$D$28:$E$28</c:f>
              <c:strCache>
                <c:ptCount val="2"/>
                <c:pt idx="0">
                  <c:v>JVM</c:v>
                </c:pt>
                <c:pt idx="1">
                  <c:v>Juzgados de Guardia</c:v>
                </c:pt>
              </c:strCache>
            </c:strRef>
          </c:cat>
          <c:val>
            <c:numRef>
              <c:f>jguardia2!$D$29:$E$29</c:f>
              <c:numCache>
                <c:formatCode>#,##0</c:formatCode>
                <c:ptCount val="2"/>
                <c:pt idx="0">
                  <c:v>9104</c:v>
                </c:pt>
                <c:pt idx="1">
                  <c:v>1351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12700">
      <a:solidFill>
        <a:srgbClr val="800080"/>
      </a:solidFill>
      <a:prstDash val="solid"/>
    </a:ln>
  </c:spPr>
  <c:txPr>
    <a:bodyPr/>
    <a:lstStyle/>
    <a:p>
      <a:pPr>
        <a:defRPr sz="9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800080"/>
                </a:solidFill>
                <a:latin typeface="Verdana"/>
                <a:ea typeface="Verdana"/>
                <a:cs typeface="Verdana"/>
              </a:defRPr>
            </a:pPr>
            <a:r>
              <a:rPr lang="es-ES"/>
              <a:t>TASA MUJERES VÍCTIMAS DE VIOLENCIA DE GÉNERO POR CADA 10.000 MUJERES</a:t>
            </a:r>
          </a:p>
        </c:rich>
      </c:tx>
      <c:layout>
        <c:manualLayout>
          <c:xMode val="edge"/>
          <c:yMode val="edge"/>
          <c:x val="0.10138766740667089"/>
          <c:y val="2.90212135901428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8341131344103032E-2"/>
          <c:y val="0.15178615544246257"/>
          <c:w val="0.87096904847267498"/>
          <c:h val="0.5714302322539767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17"/>
            <c:invertIfNegative val="0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1" u="none" strike="noStrike" baseline="0">
                    <a:solidFill>
                      <a:srgbClr val="000080"/>
                    </a:solidFill>
                    <a:latin typeface="Verdana"/>
                    <a:ea typeface="Verdana"/>
                    <a:cs typeface="Verdana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'Denuncias CCAA'!$B$11:$B$28</c:f>
              <c:strCache>
                <c:ptCount val="18"/>
                <c:pt idx="0">
                  <c:v>Andalucía</c:v>
                </c:pt>
                <c:pt idx="1">
                  <c:v>Aragón</c:v>
                </c:pt>
                <c:pt idx="2">
                  <c:v>Asturias</c:v>
                </c:pt>
                <c:pt idx="3">
                  <c:v>Illes Balears</c:v>
                </c:pt>
                <c:pt idx="4">
                  <c:v>Canarias</c:v>
                </c:pt>
                <c:pt idx="5">
                  <c:v>Cantabria</c:v>
                </c:pt>
                <c:pt idx="6">
                  <c:v>Castilla y León</c:v>
                </c:pt>
                <c:pt idx="7">
                  <c:v>Castilla-La Mancha</c:v>
                </c:pt>
                <c:pt idx="8">
                  <c:v>Cataluña</c:v>
                </c:pt>
                <c:pt idx="9">
                  <c:v>Comunitat Valenciana</c:v>
                </c:pt>
                <c:pt idx="10">
                  <c:v>Extremadura</c:v>
                </c:pt>
                <c:pt idx="11">
                  <c:v>Galicia</c:v>
                </c:pt>
                <c:pt idx="12">
                  <c:v>Madrid</c:v>
                </c:pt>
                <c:pt idx="13">
                  <c:v>Murcia</c:v>
                </c:pt>
                <c:pt idx="14">
                  <c:v>Navarra</c:v>
                </c:pt>
                <c:pt idx="15">
                  <c:v>País Vasco</c:v>
                </c:pt>
                <c:pt idx="16">
                  <c:v>La Rioja</c:v>
                </c:pt>
                <c:pt idx="17">
                  <c:v>España</c:v>
                </c:pt>
              </c:strCache>
            </c:strRef>
          </c:cat>
          <c:val>
            <c:numRef>
              <c:f>'Denuncias CCAA'!$F$11:$F$28</c:f>
              <c:numCache>
                <c:formatCode>0.00</c:formatCode>
                <c:ptCount val="18"/>
                <c:pt idx="0">
                  <c:v>18.48</c:v>
                </c:pt>
                <c:pt idx="1">
                  <c:v>13.23</c:v>
                </c:pt>
                <c:pt idx="2">
                  <c:v>12.22</c:v>
                </c:pt>
                <c:pt idx="3">
                  <c:v>21.76</c:v>
                </c:pt>
                <c:pt idx="4">
                  <c:v>20.13</c:v>
                </c:pt>
                <c:pt idx="5">
                  <c:v>17.38</c:v>
                </c:pt>
                <c:pt idx="6">
                  <c:v>9.82</c:v>
                </c:pt>
                <c:pt idx="7">
                  <c:v>12.23</c:v>
                </c:pt>
                <c:pt idx="8">
                  <c:v>13.62</c:v>
                </c:pt>
                <c:pt idx="9">
                  <c:v>20.48</c:v>
                </c:pt>
                <c:pt idx="10">
                  <c:v>10.29</c:v>
                </c:pt>
                <c:pt idx="11">
                  <c:v>9.6</c:v>
                </c:pt>
                <c:pt idx="12">
                  <c:v>17.52</c:v>
                </c:pt>
                <c:pt idx="13">
                  <c:v>21.9</c:v>
                </c:pt>
                <c:pt idx="14">
                  <c:v>13.52</c:v>
                </c:pt>
                <c:pt idx="15">
                  <c:v>12.18</c:v>
                </c:pt>
                <c:pt idx="16">
                  <c:v>10.89</c:v>
                </c:pt>
                <c:pt idx="17">
                  <c:v>15.89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6406272"/>
        <c:axId val="206443264"/>
      </c:barChart>
      <c:catAx>
        <c:axId val="196406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FF"/>
            </a:solidFill>
            <a:prstDash val="solid"/>
          </a:ln>
        </c:spPr>
        <c:txPr>
          <a:bodyPr rot="-2700000" vert="horz"/>
          <a:lstStyle/>
          <a:p>
            <a:pPr>
              <a:defRPr sz="800" b="1" i="0" u="none" strike="noStrike" baseline="0">
                <a:solidFill>
                  <a:srgbClr val="000080"/>
                </a:solidFill>
                <a:latin typeface="Verdana"/>
                <a:ea typeface="Verdana"/>
                <a:cs typeface="Verdana"/>
              </a:defRPr>
            </a:pPr>
            <a:endParaRPr lang="es-ES"/>
          </a:p>
        </c:txPr>
        <c:crossAx val="2064432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6443264"/>
        <c:scaling>
          <c:orientation val="minMax"/>
          <c:max val="30"/>
        </c:scaling>
        <c:delete val="0"/>
        <c:axPos val="l"/>
        <c:majorGridlines>
          <c:spPr>
            <a:ln w="3175">
              <a:solidFill>
                <a:srgbClr val="969696"/>
              </a:solidFill>
              <a:prstDash val="sysDash"/>
            </a:ln>
          </c:spPr>
        </c:majorGridlines>
        <c:numFmt formatCode="0.00" sourceLinked="1"/>
        <c:majorTickMark val="out"/>
        <c:minorTickMark val="none"/>
        <c:tickLblPos val="nextTo"/>
        <c:spPr>
          <a:ln w="3175">
            <a:solidFill>
              <a:srgbClr val="0000FF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80"/>
                </a:solidFill>
                <a:latin typeface="Verdana"/>
                <a:ea typeface="Verdana"/>
                <a:cs typeface="Verdana"/>
              </a:defRPr>
            </a:pPr>
            <a:endParaRPr lang="es-ES"/>
          </a:p>
        </c:txPr>
        <c:crossAx val="196406272"/>
        <c:crosses val="autoZero"/>
        <c:crossBetween val="between"/>
        <c:majorUnit val="5"/>
      </c:valAx>
      <c:spPr>
        <a:noFill/>
        <a:ln w="3175">
          <a:solidFill>
            <a:srgbClr val="000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80008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0.0542</cdr:x>
      <cdr:y>0.04423</cdr:y>
    </cdr:from>
    <cdr:to>
      <cdr:x>0.98884</cdr:x>
      <cdr:y>0.1132</cdr:y>
    </cdr:to>
    <cdr:sp macro="" textlink="">
      <cdr:nvSpPr>
        <cdr:cNvPr id="3" name="2 CuadroTexto"/>
        <cdr:cNvSpPr txBox="1"/>
      </cdr:nvSpPr>
      <cdr:spPr>
        <a:xfrm xmlns:a="http://schemas.openxmlformats.org/drawingml/2006/main">
          <a:off x="331696" y="159221"/>
          <a:ext cx="5719482" cy="2482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ES" sz="1000" b="1">
              <a:solidFill>
                <a:srgbClr val="7030A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DISTRIBUCIÓN</a:t>
          </a:r>
          <a:r>
            <a:rPr lang="es-ES" sz="1000" b="1" baseline="0">
              <a:solidFill>
                <a:srgbClr val="7030A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 PORCENTUAL DE LAS DENUNCIAS POR SU PRESENTACIÓN</a:t>
          </a:r>
          <a:endParaRPr lang="es-ES" sz="1000" b="1">
            <a:solidFill>
              <a:srgbClr val="7030A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0.21356</cdr:x>
      <cdr:y>0.07669</cdr:y>
    </cdr:from>
    <cdr:to>
      <cdr:x>0.87119</cdr:x>
      <cdr:y>0.15031</cdr:y>
    </cdr:to>
    <cdr:sp macro="" textlink="">
      <cdr:nvSpPr>
        <cdr:cNvPr id="2" name="1 CuadroTexto"/>
        <cdr:cNvSpPr txBox="1"/>
      </cdr:nvSpPr>
      <cdr:spPr>
        <a:xfrm xmlns:a="http://schemas.openxmlformats.org/drawingml/2006/main">
          <a:off x="1200150" y="238125"/>
          <a:ext cx="369570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s-ES"/>
        </a:p>
      </cdr:txBody>
    </cdr:sp>
  </cdr:relSizeAnchor>
  <cdr:relSizeAnchor xmlns:cdr="http://schemas.openxmlformats.org/drawingml/2006/chartDrawing">
    <cdr:from>
      <cdr:x>0.20678</cdr:x>
      <cdr:y>0.11043</cdr:y>
    </cdr:from>
    <cdr:to>
      <cdr:x>0.36949</cdr:x>
      <cdr:y>0.40491</cdr:y>
    </cdr:to>
    <cdr:sp macro="" textlink="">
      <cdr:nvSpPr>
        <cdr:cNvPr id="3" name="2 CuadroTexto"/>
        <cdr:cNvSpPr txBox="1"/>
      </cdr:nvSpPr>
      <cdr:spPr>
        <a:xfrm xmlns:a="http://schemas.openxmlformats.org/drawingml/2006/main">
          <a:off x="1162050" y="3429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s-ES"/>
        </a:p>
      </cdr:txBody>
    </cdr:sp>
  </cdr:relSizeAnchor>
  <cdr:relSizeAnchor xmlns:cdr="http://schemas.openxmlformats.org/drawingml/2006/chartDrawing">
    <cdr:from>
      <cdr:x>0.07458</cdr:x>
      <cdr:y>0.02761</cdr:y>
    </cdr:from>
    <cdr:to>
      <cdr:x>0.91186</cdr:x>
      <cdr:y>0.16564</cdr:y>
    </cdr:to>
    <cdr:sp macro="" textlink="">
      <cdr:nvSpPr>
        <cdr:cNvPr id="4" name="3 CuadroTexto"/>
        <cdr:cNvSpPr txBox="1"/>
      </cdr:nvSpPr>
      <cdr:spPr>
        <a:xfrm xmlns:a="http://schemas.openxmlformats.org/drawingml/2006/main">
          <a:off x="419100" y="85725"/>
          <a:ext cx="4705350" cy="4286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es-ES" sz="9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Casos en los que la víctima se acoge a la dispensa a la obligación de </a:t>
          </a:r>
        </a:p>
        <a:p xmlns:a="http://schemas.openxmlformats.org/drawingml/2006/main">
          <a:pPr algn="ctr"/>
          <a:r>
            <a:rPr lang="es-ES" sz="9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declarar</a:t>
          </a:r>
          <a:r>
            <a:rPr lang="es-ES" sz="900" b="1" baseline="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 como testigo.(Art.416 L.E.CRIM)</a:t>
          </a:r>
          <a:endParaRPr lang="es-ES" sz="900" b="1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0.15291</cdr:x>
      <cdr:y>0.06039</cdr:y>
    </cdr:from>
    <cdr:to>
      <cdr:x>0.57021</cdr:x>
      <cdr:y>0.1401</cdr:y>
    </cdr:to>
    <cdr:sp macro="" textlink="">
      <cdr:nvSpPr>
        <cdr:cNvPr id="2" name="1 CuadroTexto"/>
        <cdr:cNvSpPr txBox="1"/>
      </cdr:nvSpPr>
      <cdr:spPr>
        <a:xfrm xmlns:a="http://schemas.openxmlformats.org/drawingml/2006/main" flipH="1" flipV="1">
          <a:off x="1026795" y="238124"/>
          <a:ext cx="2802256" cy="314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s-ES"/>
        </a:p>
      </cdr:txBody>
    </cdr:sp>
  </cdr:relSizeAnchor>
  <cdr:relSizeAnchor xmlns:cdr="http://schemas.openxmlformats.org/drawingml/2006/chartDrawing">
    <cdr:from>
      <cdr:x>0.335</cdr:x>
      <cdr:y>0.07379</cdr:y>
    </cdr:from>
    <cdr:to>
      <cdr:x>0.90029</cdr:x>
      <cdr:y>0.16316</cdr:y>
    </cdr:to>
    <cdr:sp macro="" textlink="">
      <cdr:nvSpPr>
        <cdr:cNvPr id="3" name="2 CuadroTexto"/>
        <cdr:cNvSpPr txBox="1"/>
      </cdr:nvSpPr>
      <cdr:spPr>
        <a:xfrm xmlns:a="http://schemas.openxmlformats.org/drawingml/2006/main">
          <a:off x="2050014" y="265617"/>
          <a:ext cx="3459322" cy="32171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ES" sz="900" b="1" i="0" baseline="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SENTIDO</a:t>
          </a:r>
          <a:r>
            <a:rPr lang="es-ES" sz="900" b="1" i="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 DE LAS SENTENCIAS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0.26397</cdr:x>
      <cdr:y>0.02827</cdr:y>
    </cdr:from>
    <cdr:to>
      <cdr:x>0.86802</cdr:x>
      <cdr:y>0.07421</cdr:y>
    </cdr:to>
    <cdr:sp macro="" textlink="">
      <cdr:nvSpPr>
        <cdr:cNvPr id="2" name="1 CuadroTexto"/>
        <cdr:cNvSpPr txBox="1"/>
      </cdr:nvSpPr>
      <cdr:spPr>
        <a:xfrm xmlns:a="http://schemas.openxmlformats.org/drawingml/2006/main">
          <a:off x="2609850" y="152401"/>
          <a:ext cx="5972175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s-ES"/>
        </a:p>
      </cdr:txBody>
    </cdr:sp>
  </cdr:relSizeAnchor>
  <cdr:relSizeAnchor xmlns:cdr="http://schemas.openxmlformats.org/drawingml/2006/chartDrawing">
    <cdr:from>
      <cdr:x>0.03076</cdr:x>
      <cdr:y>0.00353</cdr:y>
    </cdr:from>
    <cdr:to>
      <cdr:x>0.96833</cdr:x>
      <cdr:y>0.15689</cdr:y>
    </cdr:to>
    <cdr:sp macro="" textlink="">
      <cdr:nvSpPr>
        <cdr:cNvPr id="3" name="2 CuadroTexto"/>
        <cdr:cNvSpPr txBox="1"/>
      </cdr:nvSpPr>
      <cdr:spPr>
        <a:xfrm xmlns:a="http://schemas.openxmlformats.org/drawingml/2006/main">
          <a:off x="188259" y="12707"/>
          <a:ext cx="5737412" cy="55207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ctr"/>
        <a:lstStyle xmlns:a="http://schemas.openxmlformats.org/drawingml/2006/main"/>
        <a:p xmlns:a="http://schemas.openxmlformats.org/drawingml/2006/main">
          <a:pPr algn="ctr"/>
          <a:r>
            <a:rPr lang="es-ES" sz="900" b="1" i="0">
              <a:solidFill>
                <a:srgbClr val="7030A0"/>
              </a:solidFill>
              <a:latin typeface="Verdana" panose="020B0604030504040204" pitchFamily="34" charset="0"/>
            </a:rPr>
            <a:t>Número  de  Denuncias, Mujeres víctimas de violencia de género</a:t>
          </a:r>
          <a:r>
            <a:rPr lang="es-ES" sz="900" b="1" i="0" baseline="0">
              <a:solidFill>
                <a:srgbClr val="7030A0"/>
              </a:solidFill>
              <a:latin typeface="Verdana" panose="020B0604030504040204" pitchFamily="34" charset="0"/>
            </a:rPr>
            <a:t> y Renuncias(Casos en que la  víctima se acoge a la dispensa a la  obligación de declarar como testigo art. 416 L.E.CRIM.) por trimestres</a:t>
          </a:r>
          <a:endParaRPr lang="es-ES" sz="900" b="1" i="0">
            <a:solidFill>
              <a:srgbClr val="7030A0"/>
            </a:solidFill>
            <a:latin typeface="Verdana" panose="020B0604030504040204" pitchFamily="34" charset="0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0.17552</cdr:x>
      <cdr:y>0.08333</cdr:y>
    </cdr:from>
    <cdr:to>
      <cdr:x>0.84296</cdr:x>
      <cdr:y>0.17619</cdr:y>
    </cdr:to>
    <cdr:sp macro="" textlink="">
      <cdr:nvSpPr>
        <cdr:cNvPr id="6" name="5 CuadroTexto"/>
        <cdr:cNvSpPr txBox="1"/>
      </cdr:nvSpPr>
      <cdr:spPr>
        <a:xfrm xmlns:a="http://schemas.openxmlformats.org/drawingml/2006/main">
          <a:off x="1447800" y="333375"/>
          <a:ext cx="5505450" cy="3714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s-ES"/>
        </a:p>
      </cdr:txBody>
    </cdr:sp>
  </cdr:relSizeAnchor>
  <cdr:relSizeAnchor xmlns:cdr="http://schemas.openxmlformats.org/drawingml/2006/chartDrawing">
    <cdr:from>
      <cdr:x>0.20092</cdr:x>
      <cdr:y>0.0619</cdr:y>
    </cdr:from>
    <cdr:to>
      <cdr:x>0.31178</cdr:x>
      <cdr:y>0.29048</cdr:y>
    </cdr:to>
    <cdr:sp macro="" textlink="">
      <cdr:nvSpPr>
        <cdr:cNvPr id="7" name="6 CuadroTexto"/>
        <cdr:cNvSpPr txBox="1"/>
      </cdr:nvSpPr>
      <cdr:spPr>
        <a:xfrm xmlns:a="http://schemas.openxmlformats.org/drawingml/2006/main">
          <a:off x="1657350" y="24765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s-ES"/>
        </a:p>
      </cdr:txBody>
    </cdr:sp>
  </cdr:relSizeAnchor>
  <cdr:relSizeAnchor xmlns:cdr="http://schemas.openxmlformats.org/drawingml/2006/chartDrawing">
    <cdr:from>
      <cdr:x>0.027</cdr:x>
      <cdr:y>0.03333</cdr:y>
    </cdr:from>
    <cdr:to>
      <cdr:x>1</cdr:x>
      <cdr:y>0.15714</cdr:y>
    </cdr:to>
    <cdr:sp macro="" textlink="">
      <cdr:nvSpPr>
        <cdr:cNvPr id="9" name="8 CuadroTexto"/>
        <cdr:cNvSpPr txBox="1"/>
      </cdr:nvSpPr>
      <cdr:spPr>
        <a:xfrm xmlns:a="http://schemas.openxmlformats.org/drawingml/2006/main">
          <a:off x="238144" y="133350"/>
          <a:ext cx="8582006" cy="4953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 anchor="ctr"/>
        <a:lstStyle xmlns:a="http://schemas.openxmlformats.org/drawingml/2006/main"/>
        <a:p xmlns:a="http://schemas.openxmlformats.org/drawingml/2006/main">
          <a:pPr marL="0" marR="0" indent="0" algn="ctr" defTabSz="914400" rtl="0" eaLnBrk="1" fontAlgn="auto" latinLnBrk="0" hangingPunct="1">
            <a:lnSpc>
              <a:spcPts val="8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s-ES" sz="700" b="1" i="0" baseline="0">
              <a:solidFill>
                <a:srgbClr val="800080"/>
              </a:solidFill>
              <a:effectLst/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EVOLUCION TRIMESTRAL  DE  CASOS EN QUE LA VÍCTIMA SE ACOGE A LA DISPENSA A LA OBLIGACIÓN  </a:t>
          </a:r>
        </a:p>
        <a:p xmlns:a="http://schemas.openxmlformats.org/drawingml/2006/main">
          <a:pPr marL="0" marR="0" indent="0" algn="ctr" defTabSz="914400" rtl="0" eaLnBrk="1" fontAlgn="auto" latinLnBrk="0" hangingPunct="1">
            <a:lnSpc>
              <a:spcPts val="8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s-ES" sz="700" b="1" i="0" baseline="0">
              <a:solidFill>
                <a:srgbClr val="800080"/>
              </a:solidFill>
              <a:effectLst/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DE DECLARAR COMO TESTIGO, ART.416 L.E.CRIM  A PARTIR DEL 2015</a:t>
          </a:r>
          <a:endParaRPr lang="es-ES" sz="700">
            <a:solidFill>
              <a:srgbClr val="800080"/>
            </a:solidFill>
            <a:effectLst/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 xmlns:a="http://schemas.openxmlformats.org/drawingml/2006/main">
          <a:endParaRPr lang="es-ES" sz="900"/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0.17552</cdr:x>
      <cdr:y>0.08333</cdr:y>
    </cdr:from>
    <cdr:to>
      <cdr:x>0.84296</cdr:x>
      <cdr:y>0.17619</cdr:y>
    </cdr:to>
    <cdr:sp macro="" textlink="">
      <cdr:nvSpPr>
        <cdr:cNvPr id="6" name="5 CuadroTexto"/>
        <cdr:cNvSpPr txBox="1"/>
      </cdr:nvSpPr>
      <cdr:spPr>
        <a:xfrm xmlns:a="http://schemas.openxmlformats.org/drawingml/2006/main">
          <a:off x="1447800" y="333375"/>
          <a:ext cx="5505450" cy="3714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s-ES"/>
        </a:p>
      </cdr:txBody>
    </cdr:sp>
  </cdr:relSizeAnchor>
  <cdr:relSizeAnchor xmlns:cdr="http://schemas.openxmlformats.org/drawingml/2006/chartDrawing">
    <cdr:from>
      <cdr:x>0.20092</cdr:x>
      <cdr:y>0.0619</cdr:y>
    </cdr:from>
    <cdr:to>
      <cdr:x>0.31178</cdr:x>
      <cdr:y>0.29048</cdr:y>
    </cdr:to>
    <cdr:sp macro="" textlink="">
      <cdr:nvSpPr>
        <cdr:cNvPr id="7" name="6 CuadroTexto"/>
        <cdr:cNvSpPr txBox="1"/>
      </cdr:nvSpPr>
      <cdr:spPr>
        <a:xfrm xmlns:a="http://schemas.openxmlformats.org/drawingml/2006/main">
          <a:off x="1657350" y="24765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s-ES"/>
        </a:p>
      </cdr:txBody>
    </cdr:sp>
  </cdr:relSizeAnchor>
  <cdr:relSizeAnchor xmlns:cdr="http://schemas.openxmlformats.org/drawingml/2006/chartDrawing">
    <cdr:from>
      <cdr:x>0.01404</cdr:x>
      <cdr:y>0.05</cdr:y>
    </cdr:from>
    <cdr:to>
      <cdr:x>0.98704</cdr:x>
      <cdr:y>0.15</cdr:y>
    </cdr:to>
    <cdr:sp macro="" textlink="">
      <cdr:nvSpPr>
        <cdr:cNvPr id="9" name="8 CuadroTexto"/>
        <cdr:cNvSpPr txBox="1"/>
      </cdr:nvSpPr>
      <cdr:spPr>
        <a:xfrm xmlns:a="http://schemas.openxmlformats.org/drawingml/2006/main">
          <a:off x="123835" y="200025"/>
          <a:ext cx="8582006" cy="4000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 anchor="ctr"/>
        <a:lstStyle xmlns:a="http://schemas.openxmlformats.org/drawingml/2006/main"/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s-ES" sz="750" b="1" i="0" baseline="0">
              <a:solidFill>
                <a:srgbClr val="7030A0"/>
              </a:solidFill>
              <a:effectLst/>
              <a:latin typeface="Verdana" panose="020B0604030504040204" pitchFamily="34" charset="0"/>
              <a:ea typeface="+mn-ea"/>
              <a:cs typeface="+mn-cs"/>
            </a:rPr>
            <a:t>EVOLUCION TRIMESTRAL RATIO CASOS EN QUE LA VÍCTIMA SE ACOGE A LA DISPENSA A LA OBLIGACIÓN  </a:t>
          </a:r>
        </a:p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s-ES" sz="750" b="1" i="0" baseline="0">
              <a:solidFill>
                <a:srgbClr val="7030A0"/>
              </a:solidFill>
              <a:effectLst/>
              <a:latin typeface="Verdana" panose="020B0604030504040204" pitchFamily="34" charset="0"/>
              <a:ea typeface="+mn-ea"/>
              <a:cs typeface="+mn-cs"/>
            </a:rPr>
            <a:t>DE DECLARAR COMO TESTIGO, ART.416 L.E.CRIM /SOBRE MUJERES VÍCTIMAS DE VIOLENCIA DE GÉNERO</a:t>
          </a:r>
          <a:endParaRPr lang="es-ES" sz="750" b="1" i="0">
            <a:solidFill>
              <a:srgbClr val="7030A0"/>
            </a:solidFill>
            <a:effectLst/>
            <a:latin typeface="Verdana" panose="020B0604030504040204" pitchFamily="34" charset="0"/>
          </a:endParaRPr>
        </a:p>
        <a:p xmlns:a="http://schemas.openxmlformats.org/drawingml/2006/main">
          <a:endParaRPr lang="es-ES" sz="750"/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0.02646</cdr:x>
      <cdr:y>0.0384</cdr:y>
    </cdr:from>
    <cdr:to>
      <cdr:x>0.94049</cdr:x>
      <cdr:y>0.10001</cdr:y>
    </cdr:to>
    <cdr:sp macro="" textlink="">
      <cdr:nvSpPr>
        <cdr:cNvPr id="2" name="1 CuadroTexto"/>
        <cdr:cNvSpPr txBox="1"/>
      </cdr:nvSpPr>
      <cdr:spPr>
        <a:xfrm xmlns:a="http://schemas.openxmlformats.org/drawingml/2006/main">
          <a:off x="161925" y="138235"/>
          <a:ext cx="5593416" cy="221784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ES" sz="1000" b="1">
              <a:solidFill>
                <a:srgbClr val="7030A0"/>
              </a:solidFill>
              <a:effectLst/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              Porcentaje Órdenes</a:t>
          </a:r>
          <a:r>
            <a:rPr lang="es-ES" sz="1000" b="1" baseline="0">
              <a:solidFill>
                <a:srgbClr val="7030A0"/>
              </a:solidFill>
              <a:effectLst/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 y Medidas (arts.544-Ter y bis) adoptadas</a:t>
          </a:r>
          <a:endParaRPr lang="es-ES" sz="1000">
            <a:solidFill>
              <a:srgbClr val="7030A0"/>
            </a:solidFill>
            <a:effectLst/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0.093</cdr:x>
      <cdr:y>0.05158</cdr:y>
    </cdr:from>
    <cdr:to>
      <cdr:x>0.91412</cdr:x>
      <cdr:y>0.14645</cdr:y>
    </cdr:to>
    <cdr:sp macro="" textlink="">
      <cdr:nvSpPr>
        <cdr:cNvPr id="2" name="1 CuadroTexto"/>
        <cdr:cNvSpPr txBox="1"/>
      </cdr:nvSpPr>
      <cdr:spPr>
        <a:xfrm xmlns:a="http://schemas.openxmlformats.org/drawingml/2006/main">
          <a:off x="569115" y="185674"/>
          <a:ext cx="5024861" cy="34151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s-ES" sz="10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SENTIDO DE LAS SENTENCIAS EN EL CONJUNTO DE LOS ÓRGANOS</a:t>
          </a:r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9A5DA-52A6-402F-BCD6-484171E6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35</Pages>
  <Words>2583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DE LOS PROCEDIMIENTOS PENALES INCOADOS Y ÓRDENES DE PROTECCIÓN SOLICITADAS EN LOS JUZGADOS DE VIOLENCIA SOBRE LA MUJER (JVM)</vt:lpstr>
    </vt:vector>
  </TitlesOfParts>
  <Company>cgpj</Company>
  <LinksUpToDate>false</LinksUpToDate>
  <CharactersWithSpaces>16761</CharactersWithSpaces>
  <SharedDoc>false</SharedDoc>
  <HLinks>
    <vt:vector size="12" baseType="variant">
      <vt:variant>
        <vt:i4>1507339</vt:i4>
      </vt:variant>
      <vt:variant>
        <vt:i4>3</vt:i4>
      </vt:variant>
      <vt:variant>
        <vt:i4>0</vt:i4>
      </vt:variant>
      <vt:variant>
        <vt:i4>5</vt:i4>
      </vt:variant>
      <vt:variant>
        <vt:lpwstr>C:\Users\cfabre\AppData\Local\cfabre\Configuración local\Archivos temporales de Internet\1 trim 2010\2008\ESTADISTICAS-CÁLCULO.xls</vt:lpwstr>
      </vt:variant>
      <vt:variant>
        <vt:lpwstr>RANGE!_ftn1#RANGE!_ftn1</vt:lpwstr>
      </vt:variant>
      <vt:variant>
        <vt:i4>1507339</vt:i4>
      </vt:variant>
      <vt:variant>
        <vt:i4>0</vt:i4>
      </vt:variant>
      <vt:variant>
        <vt:i4>0</vt:i4>
      </vt:variant>
      <vt:variant>
        <vt:i4>5</vt:i4>
      </vt:variant>
      <vt:variant>
        <vt:lpwstr>C:\Users\cfabre\AppData\Local\cfabre\Configuración local\Archivos temporales de Internet\1 trim 2010\2008\ESTADISTICAS-CÁLCULO.xls</vt:lpwstr>
      </vt:variant>
      <vt:variant>
        <vt:lpwstr>RANGE!_ftn1#RANGE!_ftn1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 LOS PROCEDIMIENTOS PENALES INCOADOS Y ÓRDENES DE PROTECCIÓN SOLICITADAS EN LOS JUZGADOS DE VIOLENCIA SOBRE LA MUJER (JVM)</dc:title>
  <dc:creator>cfabre</dc:creator>
  <cp:lastModifiedBy>Gregorio Manuel Otero Cuevas</cp:lastModifiedBy>
  <cp:revision>60</cp:revision>
  <cp:lastPrinted>2017-12-01T11:54:00Z</cp:lastPrinted>
  <dcterms:created xsi:type="dcterms:W3CDTF">2018-02-23T11:23:00Z</dcterms:created>
  <dcterms:modified xsi:type="dcterms:W3CDTF">2018-06-07T10:38:00Z</dcterms:modified>
</cp:coreProperties>
</file>