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D87" w:rsidRDefault="00C73D87" w:rsidP="00C73D87">
      <w:pPr>
        <w:spacing w:after="0" w:line="240" w:lineRule="auto"/>
        <w:ind w:left="-284"/>
        <w:jc w:val="both"/>
        <w:rPr>
          <w:rFonts w:ascii="Verdana" w:hAnsi="Verdana"/>
          <w:sz w:val="21"/>
          <w:szCs w:val="21"/>
          <w:lang w:val="es-ES_tradnl"/>
        </w:rPr>
      </w:pPr>
    </w:p>
    <w:p w:rsidR="00C73D87" w:rsidRDefault="00C73D87" w:rsidP="00C73D87">
      <w:pPr>
        <w:spacing w:after="0" w:line="240" w:lineRule="auto"/>
        <w:ind w:left="-284"/>
        <w:jc w:val="both"/>
        <w:rPr>
          <w:rFonts w:ascii="Verdana" w:hAnsi="Verdana"/>
          <w:sz w:val="21"/>
          <w:szCs w:val="21"/>
          <w:lang w:val="es-ES_tradnl"/>
        </w:rPr>
      </w:pPr>
    </w:p>
    <w:p w:rsidR="00C73D87" w:rsidRDefault="00C73D87" w:rsidP="00C73D87">
      <w:pPr>
        <w:spacing w:after="0" w:line="240" w:lineRule="auto"/>
        <w:ind w:left="-284"/>
        <w:jc w:val="both"/>
        <w:rPr>
          <w:rFonts w:ascii="Verdana" w:hAnsi="Verdana"/>
          <w:sz w:val="21"/>
          <w:szCs w:val="21"/>
          <w:lang w:val="es-ES_tradnl"/>
        </w:rPr>
      </w:pPr>
    </w:p>
    <w:p w:rsidR="00C73D87" w:rsidRPr="00970AAB" w:rsidRDefault="00C73D87" w:rsidP="00C73D87">
      <w:pPr>
        <w:spacing w:after="0" w:line="240" w:lineRule="auto"/>
        <w:ind w:left="-284"/>
        <w:jc w:val="both"/>
        <w:rPr>
          <w:rFonts w:ascii="Verdana" w:hAnsi="Verdana"/>
          <w:sz w:val="21"/>
          <w:szCs w:val="21"/>
        </w:rPr>
      </w:pPr>
      <w:r w:rsidRPr="00645F97">
        <w:rPr>
          <w:rFonts w:ascii="Verdana" w:hAnsi="Verdana"/>
          <w:sz w:val="21"/>
          <w:szCs w:val="21"/>
          <w:lang w:val="es-ES_tradnl"/>
        </w:rPr>
        <w:t xml:space="preserve"> </w:t>
      </w:r>
    </w:p>
    <w:p w:rsidR="00C73D87" w:rsidRDefault="00C73D87" w:rsidP="00C73D87">
      <w:pPr>
        <w:spacing w:after="0" w:line="240" w:lineRule="auto"/>
        <w:jc w:val="center"/>
        <w:rPr>
          <w:rFonts w:ascii="Verdana" w:hAnsi="Verdana"/>
          <w:b/>
          <w:bCs/>
          <w:color w:val="000000"/>
          <w:sz w:val="28"/>
          <w:szCs w:val="28"/>
        </w:rPr>
      </w:pPr>
    </w:p>
    <w:p w:rsidR="00C73D87" w:rsidRPr="00C73D87" w:rsidRDefault="00C73D87" w:rsidP="00C73D87">
      <w:pPr>
        <w:spacing w:after="0" w:line="240" w:lineRule="auto"/>
        <w:jc w:val="center"/>
        <w:rPr>
          <w:rFonts w:ascii="Verdana" w:hAnsi="Verdana"/>
          <w:sz w:val="21"/>
          <w:szCs w:val="21"/>
          <w:lang w:val="es-ES_tradnl"/>
        </w:rPr>
      </w:pPr>
      <w:r>
        <w:rPr>
          <w:rFonts w:ascii="Verdana" w:hAnsi="Verdana"/>
          <w:b/>
          <w:bCs/>
          <w:color w:val="000000"/>
          <w:sz w:val="28"/>
          <w:szCs w:val="28"/>
        </w:rPr>
        <w:t xml:space="preserve">Aula de Debate: </w:t>
      </w:r>
      <w:r w:rsidRPr="00C73D87">
        <w:rPr>
          <w:rFonts w:ascii="Verdana" w:hAnsi="Verdana"/>
          <w:b/>
          <w:bCs/>
          <w:color w:val="000000"/>
          <w:sz w:val="28"/>
          <w:szCs w:val="28"/>
        </w:rPr>
        <w:t>Justicia, Abogacía y Sociedad</w:t>
      </w:r>
    </w:p>
    <w:p w:rsidR="00C73D87" w:rsidRDefault="00C73D87" w:rsidP="00C73D87">
      <w:pPr>
        <w:pStyle w:val="NormalWeb"/>
        <w:shd w:val="clear" w:color="auto" w:fill="FFFFFF"/>
        <w:spacing w:beforeAutospacing="0" w:after="0" w:afterAutospacing="0"/>
        <w:rPr>
          <w:rFonts w:ascii="Verdana" w:hAnsi="Verdana"/>
          <w:b/>
          <w:bCs/>
          <w:color w:val="000000"/>
        </w:rPr>
      </w:pPr>
    </w:p>
    <w:p w:rsidR="00C73D87" w:rsidRPr="00645F97" w:rsidRDefault="00C73D87" w:rsidP="00C73D87">
      <w:pPr>
        <w:pStyle w:val="NormalWeb"/>
        <w:shd w:val="clear" w:color="auto" w:fill="FFFFFF"/>
        <w:spacing w:beforeAutospacing="0" w:after="0" w:afterAutospacing="0"/>
        <w:ind w:left="2124" w:firstLine="708"/>
        <w:rPr>
          <w:rFonts w:ascii="Verdana" w:hAnsi="Verdana"/>
          <w:bCs/>
          <w:iCs/>
          <w:color w:val="000000"/>
          <w:lang w:val="es-ES_tradnl"/>
        </w:rPr>
      </w:pPr>
      <w:r w:rsidRPr="00645F97">
        <w:rPr>
          <w:rFonts w:ascii="Verdana" w:hAnsi="Verdana"/>
          <w:bCs/>
          <w:iCs/>
          <w:color w:val="000000"/>
          <w:lang w:val="es-ES_tradnl"/>
        </w:rPr>
        <w:t>Calendario de sesiones</w:t>
      </w:r>
    </w:p>
    <w:p w:rsidR="00C73D87" w:rsidRDefault="00C73D87" w:rsidP="00C73D87">
      <w:pPr>
        <w:pStyle w:val="NormalWeb"/>
        <w:shd w:val="clear" w:color="auto" w:fill="FFFFFF"/>
        <w:spacing w:beforeAutospacing="0" w:after="0" w:afterAutospacing="0"/>
        <w:rPr>
          <w:rFonts w:ascii="Verdana" w:hAnsi="Verdana"/>
          <w:bCs/>
          <w:i/>
          <w:iCs/>
          <w:color w:val="000000"/>
          <w:lang w:val="es-ES_tradnl"/>
        </w:rPr>
      </w:pPr>
    </w:p>
    <w:p w:rsidR="00C73D87" w:rsidRDefault="00C73D87" w:rsidP="00C73D87">
      <w:pPr>
        <w:pStyle w:val="NormalWeb"/>
        <w:shd w:val="clear" w:color="auto" w:fill="FFFFFF"/>
        <w:spacing w:beforeAutospacing="0" w:after="0" w:afterAutospacing="0"/>
        <w:rPr>
          <w:rFonts w:ascii="Verdana" w:hAnsi="Verdana"/>
          <w:bCs/>
          <w:i/>
          <w:iCs/>
          <w:color w:val="000000"/>
          <w:sz w:val="22"/>
          <w:szCs w:val="22"/>
          <w:lang w:val="es-ES_tradnl"/>
        </w:rPr>
      </w:pPr>
    </w:p>
    <w:p w:rsidR="00C73D87" w:rsidRDefault="00C73D87" w:rsidP="00C73D87">
      <w:pPr>
        <w:pStyle w:val="NormalWeb"/>
        <w:shd w:val="clear" w:color="auto" w:fill="FFFFFF"/>
        <w:spacing w:beforeAutospacing="0" w:after="0" w:afterAutospacing="0"/>
        <w:rPr>
          <w:rFonts w:ascii="Verdana" w:hAnsi="Verdana"/>
          <w:bCs/>
          <w:i/>
          <w:iCs/>
          <w:color w:val="000000"/>
          <w:sz w:val="20"/>
          <w:szCs w:val="20"/>
          <w:lang w:val="es-ES_tradnl"/>
        </w:rPr>
      </w:pPr>
    </w:p>
    <w:p w:rsidR="00C73D87" w:rsidRPr="00AA5CEB" w:rsidRDefault="00C73D87" w:rsidP="00C73D87">
      <w:pPr>
        <w:pStyle w:val="NormalWeb"/>
        <w:shd w:val="clear" w:color="auto" w:fill="FFFFFF"/>
        <w:spacing w:beforeAutospacing="0" w:after="0" w:afterAutospacing="0"/>
        <w:rPr>
          <w:rFonts w:ascii="Verdana" w:hAnsi="Verdana"/>
          <w:b/>
          <w:bCs/>
          <w:i/>
          <w:iCs/>
          <w:color w:val="000000"/>
          <w:sz w:val="20"/>
          <w:szCs w:val="20"/>
          <w:lang w:val="es-ES_tradnl"/>
        </w:rPr>
      </w:pPr>
      <w:r w:rsidRPr="00AA5CEB">
        <w:rPr>
          <w:rFonts w:ascii="Verdana" w:hAnsi="Verdana"/>
          <w:bCs/>
          <w:i/>
          <w:iCs/>
          <w:color w:val="000000"/>
          <w:sz w:val="20"/>
          <w:szCs w:val="20"/>
          <w:lang w:val="es-ES_tradnl"/>
        </w:rPr>
        <w:t>16 de abril</w:t>
      </w:r>
      <w:r w:rsidRPr="00AA5CEB">
        <w:rPr>
          <w:rFonts w:ascii="Verdana" w:hAnsi="Verdana"/>
          <w:b/>
          <w:bCs/>
          <w:i/>
          <w:iCs/>
          <w:color w:val="000000"/>
          <w:sz w:val="20"/>
          <w:szCs w:val="20"/>
          <w:lang w:val="es-ES_tradnl"/>
        </w:rPr>
        <w:t xml:space="preserve"> </w:t>
      </w:r>
    </w:p>
    <w:p w:rsidR="00C73D87" w:rsidRPr="00AA5CEB" w:rsidRDefault="00C73D87" w:rsidP="00C73D87">
      <w:pPr>
        <w:pStyle w:val="NormalWeb"/>
        <w:shd w:val="clear" w:color="auto" w:fill="FFFFFF"/>
        <w:spacing w:beforeAutospacing="0" w:after="0" w:afterAutospacing="0"/>
        <w:rPr>
          <w:rFonts w:ascii="Verdana" w:hAnsi="Verdana"/>
          <w:b/>
          <w:bCs/>
          <w:iCs/>
          <w:color w:val="000000"/>
          <w:sz w:val="20"/>
          <w:szCs w:val="20"/>
          <w:lang w:val="es-ES_tradnl"/>
        </w:rPr>
      </w:pPr>
      <w:r w:rsidRPr="00AA5CEB">
        <w:rPr>
          <w:rFonts w:ascii="Verdana" w:hAnsi="Verdana"/>
          <w:b/>
          <w:bCs/>
          <w:iCs/>
          <w:color w:val="000000"/>
          <w:sz w:val="20"/>
          <w:szCs w:val="20"/>
          <w:lang w:val="es-ES_tradnl"/>
        </w:rPr>
        <w:t>La incomprensión social del derecho de defensa en casos de delitos graves y de proyección mediática</w:t>
      </w:r>
    </w:p>
    <w:p w:rsidR="00C73D87" w:rsidRPr="00AA5CEB" w:rsidRDefault="00C73D87" w:rsidP="00C73D87">
      <w:pPr>
        <w:pStyle w:val="NormalWeb"/>
        <w:shd w:val="clear" w:color="auto" w:fill="FFFFFF"/>
        <w:spacing w:beforeAutospacing="0" w:after="0" w:afterAutospacing="0"/>
        <w:rPr>
          <w:rFonts w:ascii="Verdana" w:hAnsi="Verdana"/>
          <w:b/>
          <w:bCs/>
          <w:iCs/>
          <w:color w:val="000000"/>
          <w:sz w:val="20"/>
          <w:szCs w:val="20"/>
        </w:rPr>
      </w:pPr>
    </w:p>
    <w:p w:rsidR="00C73D87" w:rsidRPr="00AA5CEB" w:rsidRDefault="00C73D87" w:rsidP="00C73D87">
      <w:pPr>
        <w:pStyle w:val="NormalWeb"/>
        <w:spacing w:beforeAutospacing="0" w:after="0" w:afterAutospacing="0"/>
        <w:rPr>
          <w:rFonts w:ascii="Verdana" w:hAnsi="Verdana"/>
          <w:bCs/>
          <w:iCs/>
          <w:color w:val="000000"/>
          <w:sz w:val="20"/>
          <w:szCs w:val="20"/>
        </w:rPr>
      </w:pPr>
      <w:r w:rsidRPr="00AA5CEB">
        <w:rPr>
          <w:rFonts w:ascii="Verdana" w:hAnsi="Verdana"/>
          <w:bCs/>
          <w:i/>
          <w:iCs/>
          <w:color w:val="000000"/>
          <w:sz w:val="20"/>
          <w:szCs w:val="20"/>
        </w:rPr>
        <w:t>Ponentes</w:t>
      </w:r>
      <w:r w:rsidRPr="00AA5CEB">
        <w:rPr>
          <w:rFonts w:ascii="Verdana" w:hAnsi="Verdana"/>
          <w:bCs/>
          <w:iCs/>
          <w:color w:val="000000"/>
          <w:sz w:val="20"/>
          <w:szCs w:val="20"/>
        </w:rPr>
        <w:t>:</w:t>
      </w:r>
    </w:p>
    <w:p w:rsidR="00C73D87" w:rsidRPr="00AA5CEB" w:rsidRDefault="00C73D87" w:rsidP="00C73D87">
      <w:pPr>
        <w:pStyle w:val="NormalWeb"/>
        <w:spacing w:beforeAutospacing="0" w:after="0" w:afterAutospacing="0"/>
        <w:rPr>
          <w:rFonts w:ascii="Verdana" w:hAnsi="Verdana"/>
          <w:bCs/>
          <w:iCs/>
          <w:color w:val="000000"/>
          <w:sz w:val="20"/>
          <w:szCs w:val="20"/>
        </w:rPr>
      </w:pPr>
      <w:r w:rsidRPr="00AA5CEB">
        <w:rPr>
          <w:rFonts w:ascii="Verdana" w:hAnsi="Verdana"/>
          <w:bCs/>
          <w:iCs/>
          <w:color w:val="000000"/>
          <w:sz w:val="20"/>
          <w:szCs w:val="20"/>
          <w:lang w:val="es-ES_tradnl"/>
        </w:rPr>
        <w:t>—Arturo Beltrán Núñez. Presidente de la Sección 5ª de la Audiencia Provincial.</w:t>
      </w:r>
      <w:r w:rsidRPr="00AA5CEB">
        <w:rPr>
          <w:rFonts w:ascii="PMingLiU" w:eastAsia="PMingLiU" w:hAnsi="PMingLiU" w:cs="PMingLiU"/>
          <w:bCs/>
          <w:iCs/>
          <w:color w:val="000000"/>
          <w:sz w:val="20"/>
          <w:szCs w:val="20"/>
          <w:lang w:val="es-ES_tradnl"/>
        </w:rPr>
        <w:br/>
      </w:r>
      <w:r>
        <w:rPr>
          <w:rFonts w:ascii="Verdana" w:hAnsi="Verdana"/>
          <w:bCs/>
          <w:iCs/>
          <w:color w:val="000000"/>
          <w:sz w:val="20"/>
          <w:szCs w:val="20"/>
          <w:lang w:val="es-ES_tradnl"/>
        </w:rPr>
        <w:t>—</w:t>
      </w:r>
      <w:proofErr w:type="spellStart"/>
      <w:r>
        <w:rPr>
          <w:rFonts w:ascii="Verdana" w:hAnsi="Verdana"/>
          <w:bCs/>
          <w:iCs/>
          <w:color w:val="000000"/>
          <w:sz w:val="20"/>
          <w:szCs w:val="20"/>
          <w:lang w:val="es-ES_tradnl"/>
        </w:rPr>
        <w:t>Endika</w:t>
      </w:r>
      <w:proofErr w:type="spellEnd"/>
      <w:r>
        <w:rPr>
          <w:rFonts w:ascii="Verdana" w:hAnsi="Verdana"/>
          <w:bCs/>
          <w:iCs/>
          <w:color w:val="000000"/>
          <w:sz w:val="20"/>
          <w:szCs w:val="20"/>
          <w:lang w:val="es-ES_tradnl"/>
        </w:rPr>
        <w:t xml:space="preserve"> Zulueta San Sebastiá</w:t>
      </w:r>
      <w:r w:rsidRPr="00AA5CEB">
        <w:rPr>
          <w:rFonts w:ascii="Verdana" w:hAnsi="Verdana"/>
          <w:bCs/>
          <w:iCs/>
          <w:color w:val="000000"/>
          <w:sz w:val="20"/>
          <w:szCs w:val="20"/>
          <w:lang w:val="es-ES_tradnl"/>
        </w:rPr>
        <w:t>n. Abogado.</w:t>
      </w:r>
      <w:r w:rsidRPr="00AA5CEB">
        <w:rPr>
          <w:rFonts w:ascii="PMingLiU" w:eastAsia="PMingLiU" w:hAnsi="PMingLiU" w:cs="PMingLiU"/>
          <w:bCs/>
          <w:iCs/>
          <w:color w:val="000000"/>
          <w:sz w:val="20"/>
          <w:szCs w:val="20"/>
          <w:lang w:val="es-ES_tradnl"/>
        </w:rPr>
        <w:br/>
      </w:r>
      <w:r w:rsidRPr="00AA5CEB">
        <w:rPr>
          <w:rFonts w:ascii="Verdana" w:hAnsi="Verdana"/>
          <w:bCs/>
          <w:iCs/>
          <w:color w:val="000000"/>
          <w:sz w:val="20"/>
          <w:szCs w:val="20"/>
          <w:lang w:val="es-ES_tradnl"/>
        </w:rPr>
        <w:t>—Cruz Morcillo. Periodista.</w:t>
      </w:r>
    </w:p>
    <w:p w:rsidR="00C73D87" w:rsidRPr="00AA5CEB" w:rsidRDefault="00C73D87" w:rsidP="00C73D87">
      <w:pPr>
        <w:pStyle w:val="NormalWeb"/>
        <w:shd w:val="clear" w:color="auto" w:fill="FFFFFF"/>
        <w:spacing w:beforeAutospacing="0" w:after="0" w:afterAutospacing="0"/>
        <w:rPr>
          <w:rFonts w:ascii="Verdana" w:hAnsi="Verdana"/>
          <w:bCs/>
          <w:i/>
          <w:iCs/>
          <w:color w:val="000000"/>
          <w:sz w:val="20"/>
          <w:szCs w:val="20"/>
        </w:rPr>
      </w:pPr>
    </w:p>
    <w:p w:rsidR="00C73D87" w:rsidRPr="00AA5CEB" w:rsidRDefault="00C73D87" w:rsidP="00C73D87">
      <w:pPr>
        <w:pStyle w:val="NormalWeb"/>
        <w:shd w:val="clear" w:color="auto" w:fill="FFFFFF"/>
        <w:spacing w:beforeAutospacing="0" w:after="0" w:afterAutospacing="0"/>
        <w:rPr>
          <w:rFonts w:ascii="Verdana" w:hAnsi="Verdana"/>
          <w:bCs/>
          <w:iCs/>
          <w:color w:val="000000"/>
          <w:sz w:val="20"/>
          <w:szCs w:val="20"/>
        </w:rPr>
      </w:pPr>
      <w:r w:rsidRPr="00AA5CEB">
        <w:rPr>
          <w:rFonts w:ascii="Verdana" w:hAnsi="Verdana"/>
          <w:bCs/>
          <w:i/>
          <w:iCs/>
          <w:color w:val="000000"/>
          <w:sz w:val="20"/>
          <w:szCs w:val="20"/>
        </w:rPr>
        <w:t>Presenta</w:t>
      </w:r>
      <w:r w:rsidRPr="00AA5CEB">
        <w:rPr>
          <w:rFonts w:ascii="Verdana" w:hAnsi="Verdana"/>
          <w:bCs/>
          <w:iCs/>
          <w:color w:val="000000"/>
          <w:sz w:val="20"/>
          <w:szCs w:val="20"/>
        </w:rPr>
        <w:t>:</w:t>
      </w:r>
    </w:p>
    <w:p w:rsidR="00C73D87" w:rsidRPr="00AA5CEB" w:rsidRDefault="00C73D87" w:rsidP="00C73D87">
      <w:pPr>
        <w:pStyle w:val="NormalWeb"/>
        <w:shd w:val="clear" w:color="auto" w:fill="FFFFFF"/>
        <w:spacing w:beforeAutospacing="0" w:after="0" w:afterAutospacing="0"/>
        <w:rPr>
          <w:rFonts w:ascii="Verdana" w:hAnsi="Verdana"/>
          <w:bCs/>
          <w:iCs/>
          <w:color w:val="000000"/>
          <w:sz w:val="20"/>
          <w:szCs w:val="20"/>
        </w:rPr>
      </w:pPr>
      <w:r w:rsidRPr="00AA5CEB">
        <w:rPr>
          <w:rFonts w:ascii="Verdana" w:hAnsi="Verdana"/>
          <w:bCs/>
          <w:iCs/>
          <w:color w:val="000000"/>
          <w:sz w:val="20"/>
          <w:szCs w:val="20"/>
        </w:rPr>
        <w:t>Raúl Ochoa Marco, diputado responsable de formación del Ilustre colegio de Abogados de Madrid.</w:t>
      </w:r>
    </w:p>
    <w:p w:rsidR="00C73D87" w:rsidRPr="00AA5CEB" w:rsidRDefault="00C73D87" w:rsidP="00C73D87">
      <w:pPr>
        <w:pStyle w:val="NormalWeb"/>
        <w:shd w:val="clear" w:color="auto" w:fill="FFFFFF"/>
        <w:spacing w:beforeAutospacing="0" w:after="0" w:afterAutospacing="0"/>
        <w:rPr>
          <w:rFonts w:ascii="Verdana" w:hAnsi="Verdana"/>
          <w:bCs/>
          <w:iCs/>
          <w:color w:val="000000"/>
          <w:sz w:val="20"/>
          <w:szCs w:val="20"/>
        </w:rPr>
      </w:pPr>
    </w:p>
    <w:p w:rsidR="00C73D87" w:rsidRPr="00AA5CEB" w:rsidRDefault="00C73D87" w:rsidP="00C73D87">
      <w:pPr>
        <w:pStyle w:val="NormalWeb"/>
        <w:pBdr>
          <w:top w:val="single" w:sz="4" w:space="1" w:color="auto"/>
        </w:pBdr>
        <w:shd w:val="clear" w:color="auto" w:fill="FFFFFF"/>
        <w:spacing w:beforeAutospacing="0" w:after="0" w:afterAutospacing="0"/>
        <w:rPr>
          <w:rFonts w:ascii="Verdana" w:hAnsi="Verdana"/>
          <w:bCs/>
          <w:iCs/>
          <w:color w:val="000000"/>
          <w:sz w:val="20"/>
          <w:szCs w:val="20"/>
        </w:rPr>
      </w:pPr>
    </w:p>
    <w:p w:rsidR="00C73D87" w:rsidRPr="00AA5CEB" w:rsidRDefault="00C73D87" w:rsidP="00C73D87">
      <w:pPr>
        <w:pStyle w:val="NormalWeb"/>
        <w:shd w:val="clear" w:color="auto" w:fill="FFFFFF"/>
        <w:spacing w:beforeAutospacing="0" w:after="0" w:afterAutospacing="0"/>
        <w:rPr>
          <w:rFonts w:ascii="Verdana" w:hAnsi="Verdana"/>
          <w:bCs/>
          <w:i/>
          <w:iCs/>
          <w:color w:val="000000"/>
          <w:sz w:val="20"/>
          <w:szCs w:val="20"/>
        </w:rPr>
      </w:pPr>
      <w:r w:rsidRPr="00AA5CEB">
        <w:rPr>
          <w:rFonts w:ascii="Verdana" w:hAnsi="Verdana"/>
          <w:bCs/>
          <w:i/>
          <w:iCs/>
          <w:color w:val="000000"/>
          <w:sz w:val="20"/>
          <w:szCs w:val="20"/>
        </w:rPr>
        <w:t>7 de mayo</w:t>
      </w:r>
    </w:p>
    <w:p w:rsidR="00C73D87" w:rsidRPr="00AA5CEB" w:rsidRDefault="00C73D87" w:rsidP="00C73D87">
      <w:pPr>
        <w:pStyle w:val="NormalWeb"/>
        <w:shd w:val="clear" w:color="auto" w:fill="FFFFFF"/>
        <w:spacing w:beforeAutospacing="0" w:after="0" w:afterAutospacing="0"/>
        <w:rPr>
          <w:rFonts w:ascii="Verdana" w:hAnsi="Verdana"/>
          <w:b/>
          <w:bCs/>
          <w:iCs/>
          <w:color w:val="000000"/>
          <w:sz w:val="20"/>
          <w:szCs w:val="20"/>
        </w:rPr>
      </w:pPr>
      <w:r w:rsidRPr="00AA5CEB">
        <w:rPr>
          <w:rFonts w:ascii="Verdana" w:hAnsi="Verdana"/>
          <w:b/>
          <w:bCs/>
          <w:color w:val="000000"/>
          <w:sz w:val="20"/>
          <w:szCs w:val="20"/>
          <w:lang w:val="es-ES_tradnl"/>
        </w:rPr>
        <w:t>La prisión permanente revisable: un análisis jurídico (II)</w:t>
      </w:r>
    </w:p>
    <w:p w:rsidR="00C73D87" w:rsidRPr="00AA5CEB" w:rsidRDefault="00C73D87" w:rsidP="00C73D87">
      <w:pPr>
        <w:pStyle w:val="NormalWeb"/>
        <w:shd w:val="clear" w:color="auto" w:fill="FFFFFF"/>
        <w:spacing w:beforeAutospacing="0" w:after="0" w:afterAutospacing="0"/>
        <w:rPr>
          <w:rFonts w:ascii="Verdana" w:hAnsi="Verdana"/>
          <w:b/>
          <w:bCs/>
          <w:iCs/>
          <w:color w:val="000000"/>
          <w:sz w:val="20"/>
          <w:szCs w:val="20"/>
        </w:rPr>
      </w:pPr>
    </w:p>
    <w:p w:rsidR="00C73D87" w:rsidRPr="00AA5CEB" w:rsidRDefault="00C73D87" w:rsidP="00C73D87">
      <w:pPr>
        <w:pStyle w:val="NormalWeb"/>
        <w:spacing w:beforeAutospacing="0" w:after="0" w:afterAutospacing="0"/>
        <w:rPr>
          <w:rFonts w:ascii="Verdana" w:hAnsi="Verdana"/>
          <w:bCs/>
          <w:iCs/>
          <w:color w:val="000000"/>
          <w:sz w:val="20"/>
          <w:szCs w:val="20"/>
        </w:rPr>
      </w:pPr>
      <w:r w:rsidRPr="00AA5CEB">
        <w:rPr>
          <w:rFonts w:ascii="Verdana" w:hAnsi="Verdana"/>
          <w:bCs/>
          <w:i/>
          <w:iCs/>
          <w:color w:val="000000"/>
          <w:sz w:val="20"/>
          <w:szCs w:val="20"/>
        </w:rPr>
        <w:t>Ponentes</w:t>
      </w:r>
      <w:r w:rsidRPr="00AA5CEB">
        <w:rPr>
          <w:rFonts w:ascii="Verdana" w:hAnsi="Verdana"/>
          <w:bCs/>
          <w:iCs/>
          <w:color w:val="000000"/>
          <w:sz w:val="20"/>
          <w:szCs w:val="20"/>
        </w:rPr>
        <w:t>:</w:t>
      </w:r>
    </w:p>
    <w:p w:rsidR="00C73D87" w:rsidRPr="00AA5CEB" w:rsidRDefault="00C73D87" w:rsidP="00C73D87">
      <w:pPr>
        <w:pStyle w:val="NormalWeb"/>
        <w:spacing w:beforeAutospacing="0" w:after="0" w:afterAutospacing="0"/>
        <w:rPr>
          <w:rFonts w:ascii="Verdana" w:hAnsi="Verdana"/>
          <w:bCs/>
          <w:iCs/>
          <w:color w:val="000000"/>
          <w:sz w:val="20"/>
          <w:szCs w:val="20"/>
        </w:rPr>
      </w:pPr>
      <w:r w:rsidRPr="00AA5CEB">
        <w:rPr>
          <w:rFonts w:ascii="Verdana" w:hAnsi="Verdana"/>
          <w:bCs/>
          <w:iCs/>
          <w:color w:val="000000"/>
          <w:sz w:val="20"/>
          <w:szCs w:val="20"/>
        </w:rPr>
        <w:t>—</w:t>
      </w:r>
      <w:r w:rsidRPr="00AA5CEB">
        <w:rPr>
          <w:rFonts w:ascii="Verdana" w:hAnsi="Verdana"/>
          <w:bCs/>
          <w:iCs/>
          <w:color w:val="000000"/>
          <w:sz w:val="20"/>
          <w:szCs w:val="20"/>
          <w:lang w:val="es-ES_tradnl"/>
        </w:rPr>
        <w:t>Ignacio González Vega. Magistrado. Juzgado de lo Penal nº 20 de Madrid.</w:t>
      </w:r>
      <w:r w:rsidRPr="00AA5CEB">
        <w:rPr>
          <w:rFonts w:ascii="PMingLiU" w:eastAsia="PMingLiU" w:hAnsi="PMingLiU" w:cs="PMingLiU"/>
          <w:bCs/>
          <w:iCs/>
          <w:color w:val="000000"/>
          <w:sz w:val="20"/>
          <w:szCs w:val="20"/>
          <w:lang w:val="es-ES_tradnl"/>
        </w:rPr>
        <w:br/>
      </w:r>
      <w:r w:rsidRPr="00AA5CEB">
        <w:rPr>
          <w:rFonts w:ascii="Verdana" w:hAnsi="Verdana"/>
          <w:bCs/>
          <w:iCs/>
          <w:color w:val="000000"/>
          <w:sz w:val="20"/>
          <w:szCs w:val="20"/>
          <w:lang w:val="es-ES_tradnl"/>
        </w:rPr>
        <w:t>—Carlos García-Berro Montilla. Fiscal. Fiscalía de Madrid, Sección Delitos Económicos.</w:t>
      </w:r>
    </w:p>
    <w:p w:rsidR="00C73D87" w:rsidRPr="00AA5CEB" w:rsidRDefault="00C73D87" w:rsidP="00C73D87">
      <w:pPr>
        <w:pStyle w:val="NormalWeb"/>
        <w:shd w:val="clear" w:color="auto" w:fill="FFFFFF"/>
        <w:spacing w:beforeAutospacing="0" w:after="0" w:afterAutospacing="0"/>
        <w:rPr>
          <w:rFonts w:ascii="Verdana" w:hAnsi="Verdana"/>
          <w:b/>
          <w:bCs/>
          <w:iCs/>
          <w:color w:val="000000"/>
          <w:sz w:val="20"/>
          <w:szCs w:val="20"/>
        </w:rPr>
      </w:pPr>
    </w:p>
    <w:p w:rsidR="00C73D87" w:rsidRPr="00AA5CEB" w:rsidRDefault="00C73D87" w:rsidP="00C73D87">
      <w:pPr>
        <w:pStyle w:val="NormalWeb"/>
        <w:shd w:val="clear" w:color="auto" w:fill="FFFFFF"/>
        <w:spacing w:beforeAutospacing="0" w:after="0" w:afterAutospacing="0"/>
        <w:rPr>
          <w:rFonts w:ascii="Verdana" w:hAnsi="Verdana"/>
          <w:bCs/>
          <w:iCs/>
          <w:color w:val="000000"/>
          <w:sz w:val="20"/>
          <w:szCs w:val="20"/>
        </w:rPr>
      </w:pPr>
      <w:r w:rsidRPr="00AA5CEB">
        <w:rPr>
          <w:rFonts w:ascii="Verdana" w:hAnsi="Verdana"/>
          <w:bCs/>
          <w:i/>
          <w:iCs/>
          <w:color w:val="000000"/>
          <w:sz w:val="20"/>
          <w:szCs w:val="20"/>
        </w:rPr>
        <w:t>Presenta</w:t>
      </w:r>
      <w:r w:rsidRPr="00AA5CEB">
        <w:rPr>
          <w:rFonts w:ascii="Verdana" w:hAnsi="Verdana"/>
          <w:bCs/>
          <w:iCs/>
          <w:color w:val="000000"/>
          <w:sz w:val="20"/>
          <w:szCs w:val="20"/>
        </w:rPr>
        <w:t>:</w:t>
      </w:r>
    </w:p>
    <w:p w:rsidR="00C73D87" w:rsidRPr="00AA5CEB" w:rsidRDefault="00C73D87" w:rsidP="00C73D87">
      <w:pPr>
        <w:pStyle w:val="NormalWeb"/>
        <w:shd w:val="clear" w:color="auto" w:fill="FFFFFF"/>
        <w:spacing w:beforeAutospacing="0" w:after="0" w:afterAutospacing="0"/>
        <w:rPr>
          <w:rFonts w:ascii="Verdana" w:hAnsi="Verdana"/>
          <w:bCs/>
          <w:iCs/>
          <w:color w:val="000000"/>
          <w:sz w:val="20"/>
          <w:szCs w:val="20"/>
        </w:rPr>
      </w:pPr>
      <w:r w:rsidRPr="00AA5CEB">
        <w:rPr>
          <w:rFonts w:ascii="Verdana" w:hAnsi="Verdana"/>
          <w:bCs/>
          <w:iCs/>
          <w:color w:val="000000"/>
          <w:sz w:val="20"/>
          <w:szCs w:val="20"/>
        </w:rPr>
        <w:t>Raúl Ochoa Marco, diputado responsable de formación del Ilustre colegio de Abogados de Madrid.</w:t>
      </w:r>
    </w:p>
    <w:p w:rsidR="00C73D87" w:rsidRPr="00645F97" w:rsidRDefault="00C73D87" w:rsidP="00C73D87">
      <w:pPr>
        <w:pStyle w:val="NormalWeb"/>
        <w:shd w:val="clear" w:color="auto" w:fill="FFFFFF"/>
        <w:spacing w:beforeAutospacing="0" w:after="0" w:afterAutospacing="0"/>
        <w:rPr>
          <w:rFonts w:ascii="Verdana" w:hAnsi="Verdana"/>
          <w:b/>
          <w:bCs/>
          <w:iCs/>
          <w:color w:val="000000"/>
          <w:sz w:val="21"/>
          <w:szCs w:val="21"/>
        </w:rPr>
      </w:pPr>
    </w:p>
    <w:p w:rsidR="00C73D87" w:rsidRPr="00AA5CEB" w:rsidRDefault="00C73D87" w:rsidP="00C73D87">
      <w:pPr>
        <w:pStyle w:val="NormalWeb"/>
        <w:pBdr>
          <w:top w:val="single" w:sz="4" w:space="1" w:color="auto"/>
        </w:pBdr>
        <w:shd w:val="clear" w:color="auto" w:fill="FFFFFF"/>
        <w:spacing w:beforeAutospacing="0" w:after="0" w:afterAutospacing="0"/>
        <w:rPr>
          <w:rFonts w:ascii="Verdana" w:hAnsi="Verdana"/>
          <w:b/>
          <w:bCs/>
          <w:iCs/>
          <w:color w:val="000000"/>
          <w:sz w:val="20"/>
          <w:szCs w:val="20"/>
        </w:rPr>
      </w:pPr>
    </w:p>
    <w:p w:rsidR="00C73D87" w:rsidRPr="00AA5CEB" w:rsidRDefault="00C73D87" w:rsidP="00C73D87">
      <w:pPr>
        <w:pStyle w:val="NormalWeb"/>
        <w:shd w:val="clear" w:color="auto" w:fill="FFFFFF"/>
        <w:spacing w:beforeAutospacing="0" w:after="0" w:afterAutospacing="0"/>
        <w:rPr>
          <w:rFonts w:ascii="Verdana" w:hAnsi="Verdana"/>
          <w:bCs/>
          <w:i/>
          <w:iCs/>
          <w:color w:val="000000"/>
          <w:sz w:val="20"/>
          <w:szCs w:val="20"/>
        </w:rPr>
      </w:pPr>
      <w:r w:rsidRPr="00AA5CEB">
        <w:rPr>
          <w:rFonts w:ascii="Verdana" w:hAnsi="Verdana"/>
          <w:bCs/>
          <w:i/>
          <w:iCs/>
          <w:color w:val="000000"/>
          <w:sz w:val="20"/>
          <w:szCs w:val="20"/>
        </w:rPr>
        <w:t>28 de mayo</w:t>
      </w:r>
    </w:p>
    <w:p w:rsidR="00C73D87" w:rsidRPr="00AA5CEB" w:rsidRDefault="00C73D87" w:rsidP="00C73D87">
      <w:pPr>
        <w:pStyle w:val="NormalWeb"/>
        <w:shd w:val="clear" w:color="auto" w:fill="FFFFFF"/>
        <w:spacing w:beforeAutospacing="0" w:after="0" w:afterAutospacing="0"/>
        <w:rPr>
          <w:rFonts w:ascii="Verdana" w:hAnsi="Verdana"/>
          <w:bCs/>
          <w:iCs/>
          <w:color w:val="000000"/>
          <w:sz w:val="20"/>
          <w:szCs w:val="20"/>
        </w:rPr>
      </w:pPr>
      <w:r w:rsidRPr="00AA5CEB">
        <w:rPr>
          <w:rFonts w:ascii="Verdana" w:hAnsi="Verdana"/>
          <w:b/>
          <w:bCs/>
          <w:color w:val="000000"/>
          <w:sz w:val="20"/>
          <w:szCs w:val="20"/>
          <w:lang w:val="es-ES_tradnl"/>
        </w:rPr>
        <w:t>La imagen de la justicia creada desde los medios de comunicación</w:t>
      </w:r>
      <w:r w:rsidRPr="00AA5CEB">
        <w:rPr>
          <w:rFonts w:ascii="Verdana" w:hAnsi="Verdana"/>
          <w:bCs/>
          <w:iCs/>
          <w:color w:val="000000"/>
          <w:sz w:val="20"/>
          <w:szCs w:val="20"/>
        </w:rPr>
        <w:t xml:space="preserve">  </w:t>
      </w:r>
    </w:p>
    <w:p w:rsidR="00C73D87" w:rsidRPr="00AA5CEB" w:rsidRDefault="00C73D87" w:rsidP="00C73D87">
      <w:pPr>
        <w:pStyle w:val="NormalWeb"/>
        <w:spacing w:beforeAutospacing="0" w:after="0" w:afterAutospacing="0"/>
        <w:rPr>
          <w:rFonts w:ascii="Verdana" w:hAnsi="Verdana"/>
          <w:bCs/>
          <w:iCs/>
          <w:color w:val="000000"/>
          <w:sz w:val="20"/>
          <w:szCs w:val="20"/>
        </w:rPr>
      </w:pPr>
    </w:p>
    <w:p w:rsidR="00C73D87" w:rsidRPr="00AA5CEB" w:rsidRDefault="00C73D87" w:rsidP="00C73D87">
      <w:pPr>
        <w:pStyle w:val="NormalWeb"/>
        <w:spacing w:beforeAutospacing="0" w:after="0" w:afterAutospacing="0"/>
        <w:rPr>
          <w:rFonts w:ascii="Verdana" w:hAnsi="Verdana"/>
          <w:bCs/>
          <w:iCs/>
          <w:color w:val="000000"/>
          <w:sz w:val="20"/>
          <w:szCs w:val="20"/>
        </w:rPr>
      </w:pPr>
      <w:r w:rsidRPr="00AA5CEB">
        <w:rPr>
          <w:rFonts w:ascii="Verdana" w:hAnsi="Verdana"/>
          <w:bCs/>
          <w:i/>
          <w:iCs/>
          <w:color w:val="000000"/>
          <w:sz w:val="20"/>
          <w:szCs w:val="20"/>
        </w:rPr>
        <w:t>Ponentes</w:t>
      </w:r>
      <w:r w:rsidRPr="00AA5CEB">
        <w:rPr>
          <w:rFonts w:ascii="Verdana" w:hAnsi="Verdana"/>
          <w:bCs/>
          <w:iCs/>
          <w:color w:val="000000"/>
          <w:sz w:val="20"/>
          <w:szCs w:val="20"/>
        </w:rPr>
        <w:t>:</w:t>
      </w:r>
    </w:p>
    <w:p w:rsidR="00C73D87" w:rsidRPr="00AA5CEB" w:rsidRDefault="00C73D87" w:rsidP="00C73D87">
      <w:pPr>
        <w:pStyle w:val="NormalWeb"/>
        <w:spacing w:beforeAutospacing="0" w:after="0" w:afterAutospacing="0"/>
        <w:rPr>
          <w:rFonts w:ascii="Verdana" w:hAnsi="Verdana"/>
          <w:bCs/>
          <w:iCs/>
          <w:color w:val="000000"/>
          <w:sz w:val="20"/>
          <w:szCs w:val="20"/>
        </w:rPr>
      </w:pPr>
      <w:r w:rsidRPr="00AA5CEB">
        <w:rPr>
          <w:rFonts w:ascii="Verdana" w:hAnsi="Verdana"/>
          <w:bCs/>
          <w:iCs/>
          <w:color w:val="000000"/>
          <w:sz w:val="20"/>
          <w:szCs w:val="20"/>
        </w:rPr>
        <w:t>—Manuel Campo Vidal, periodista, president</w:t>
      </w:r>
      <w:r>
        <w:rPr>
          <w:rFonts w:ascii="Verdana" w:hAnsi="Verdana"/>
          <w:bCs/>
          <w:iCs/>
          <w:color w:val="000000"/>
          <w:sz w:val="20"/>
          <w:szCs w:val="20"/>
        </w:rPr>
        <w:t>e Sociedad Civil por el Debate.</w:t>
      </w:r>
    </w:p>
    <w:p w:rsidR="00C73D87" w:rsidRPr="00AA5CEB" w:rsidRDefault="00C73D87" w:rsidP="00C73D87">
      <w:pPr>
        <w:pStyle w:val="NormalWeb"/>
        <w:spacing w:beforeAutospacing="0" w:after="0" w:afterAutospacing="0"/>
        <w:rPr>
          <w:rFonts w:ascii="Verdana" w:hAnsi="Verdana"/>
          <w:bCs/>
          <w:iCs/>
          <w:color w:val="000000"/>
          <w:sz w:val="20"/>
          <w:szCs w:val="20"/>
        </w:rPr>
      </w:pPr>
      <w:r w:rsidRPr="00AA5CEB">
        <w:rPr>
          <w:rFonts w:ascii="Verdana" w:hAnsi="Verdana"/>
          <w:bCs/>
          <w:iCs/>
          <w:color w:val="000000"/>
          <w:sz w:val="20"/>
          <w:szCs w:val="20"/>
        </w:rPr>
        <w:t>—Juan Gonzalo Ospina Serrano, diputado responsable de comunicación y prensa del Ilustre Colegio de Abogados de Madrid.</w:t>
      </w:r>
    </w:p>
    <w:p w:rsidR="00C73D87" w:rsidRPr="00AA5CEB" w:rsidRDefault="00C73D87" w:rsidP="00C73D87">
      <w:pPr>
        <w:pStyle w:val="NormalWeb"/>
        <w:spacing w:beforeAutospacing="0" w:after="0" w:afterAutospacing="0"/>
        <w:rPr>
          <w:rFonts w:ascii="Verdana" w:hAnsi="Verdana"/>
          <w:bCs/>
          <w:iCs/>
          <w:color w:val="000000"/>
          <w:sz w:val="20"/>
          <w:szCs w:val="20"/>
        </w:rPr>
      </w:pPr>
      <w:r w:rsidRPr="00AA5CEB">
        <w:rPr>
          <w:rFonts w:ascii="Verdana" w:hAnsi="Verdana"/>
          <w:bCs/>
          <w:iCs/>
          <w:color w:val="000000"/>
          <w:sz w:val="20"/>
          <w:szCs w:val="20"/>
        </w:rPr>
        <w:t>—Verónica Sanz Martínez, periodista.</w:t>
      </w:r>
    </w:p>
    <w:p w:rsidR="00C73D87" w:rsidRPr="00AA5CEB" w:rsidRDefault="00C73D87" w:rsidP="00C73D87">
      <w:pPr>
        <w:pStyle w:val="NormalWeb"/>
        <w:spacing w:beforeAutospacing="0" w:after="0" w:afterAutospacing="0"/>
        <w:rPr>
          <w:rFonts w:ascii="Verdana" w:hAnsi="Verdana"/>
          <w:bCs/>
          <w:iCs/>
          <w:color w:val="000000"/>
          <w:sz w:val="20"/>
          <w:szCs w:val="20"/>
        </w:rPr>
      </w:pPr>
      <w:r w:rsidRPr="00AA5CEB">
        <w:rPr>
          <w:rFonts w:ascii="Verdana" w:hAnsi="Verdana"/>
          <w:bCs/>
          <w:iCs/>
          <w:color w:val="000000"/>
          <w:sz w:val="20"/>
          <w:szCs w:val="20"/>
        </w:rPr>
        <w:t>—Ignacio González Vega. Magistrado Juzgado de lo Penal N</w:t>
      </w:r>
      <w:proofErr w:type="gramStart"/>
      <w:r w:rsidRPr="00AA5CEB">
        <w:rPr>
          <w:rFonts w:ascii="Verdana" w:hAnsi="Verdana"/>
          <w:bCs/>
          <w:iCs/>
          <w:color w:val="000000"/>
          <w:sz w:val="20"/>
          <w:szCs w:val="20"/>
        </w:rPr>
        <w:t>.º</w:t>
      </w:r>
      <w:proofErr w:type="gramEnd"/>
      <w:r w:rsidRPr="00AA5CEB">
        <w:rPr>
          <w:rFonts w:ascii="Verdana" w:hAnsi="Verdana"/>
          <w:bCs/>
          <w:iCs/>
          <w:color w:val="000000"/>
          <w:sz w:val="20"/>
          <w:szCs w:val="20"/>
        </w:rPr>
        <w:t xml:space="preserve"> 20 de Madrid. Portavoz de Jueces/as para la Democracia. </w:t>
      </w:r>
    </w:p>
    <w:p w:rsidR="00C73D87" w:rsidRPr="00AA5CEB" w:rsidRDefault="00C73D87" w:rsidP="00C73D87">
      <w:pPr>
        <w:pStyle w:val="NormalWeb"/>
        <w:pBdr>
          <w:bottom w:val="single" w:sz="4" w:space="1" w:color="auto"/>
        </w:pBdr>
        <w:shd w:val="clear" w:color="auto" w:fill="FFFFFF"/>
        <w:spacing w:beforeAutospacing="0" w:after="0" w:afterAutospacing="0"/>
        <w:rPr>
          <w:rFonts w:ascii="Verdana" w:hAnsi="Verdana"/>
          <w:b/>
          <w:bCs/>
          <w:iCs/>
          <w:color w:val="000000"/>
          <w:sz w:val="20"/>
          <w:szCs w:val="20"/>
        </w:rPr>
      </w:pPr>
    </w:p>
    <w:p w:rsidR="00C73D87" w:rsidRPr="00AA5CEB" w:rsidRDefault="00C73D87" w:rsidP="00C73D87">
      <w:pPr>
        <w:pStyle w:val="NormalWeb"/>
        <w:pBdr>
          <w:bottom w:val="single" w:sz="4" w:space="1" w:color="auto"/>
        </w:pBdr>
        <w:shd w:val="clear" w:color="auto" w:fill="FFFFFF"/>
        <w:spacing w:beforeAutospacing="0" w:after="0" w:afterAutospacing="0"/>
        <w:rPr>
          <w:rFonts w:ascii="Verdana" w:hAnsi="Verdana"/>
          <w:bCs/>
          <w:iCs/>
          <w:color w:val="000000"/>
          <w:sz w:val="20"/>
          <w:szCs w:val="20"/>
        </w:rPr>
      </w:pPr>
      <w:r w:rsidRPr="00AA5CEB">
        <w:rPr>
          <w:rFonts w:ascii="Verdana" w:hAnsi="Verdana"/>
          <w:bCs/>
          <w:i/>
          <w:iCs/>
          <w:color w:val="000000"/>
          <w:sz w:val="20"/>
          <w:szCs w:val="20"/>
        </w:rPr>
        <w:t>Presenta</w:t>
      </w:r>
      <w:r w:rsidRPr="00AA5CEB">
        <w:rPr>
          <w:rFonts w:ascii="Verdana" w:hAnsi="Verdana"/>
          <w:bCs/>
          <w:iCs/>
          <w:color w:val="000000"/>
          <w:sz w:val="20"/>
          <w:szCs w:val="20"/>
        </w:rPr>
        <w:t>:</w:t>
      </w:r>
    </w:p>
    <w:p w:rsidR="00C73D87" w:rsidRPr="00AA5CEB" w:rsidRDefault="00C73D87" w:rsidP="00C73D87">
      <w:pPr>
        <w:pStyle w:val="NormalWeb"/>
        <w:pBdr>
          <w:bottom w:val="single" w:sz="4" w:space="1" w:color="auto"/>
        </w:pBdr>
        <w:shd w:val="clear" w:color="auto" w:fill="FFFFFF"/>
        <w:spacing w:beforeAutospacing="0" w:after="0" w:afterAutospacing="0"/>
        <w:rPr>
          <w:rFonts w:ascii="Verdana" w:hAnsi="Verdana"/>
          <w:bCs/>
          <w:iCs/>
          <w:color w:val="000000"/>
          <w:sz w:val="20"/>
          <w:szCs w:val="20"/>
        </w:rPr>
      </w:pPr>
      <w:r w:rsidRPr="00AA5CEB">
        <w:rPr>
          <w:rFonts w:ascii="Verdana" w:hAnsi="Verdana"/>
          <w:bCs/>
          <w:iCs/>
          <w:color w:val="000000"/>
          <w:sz w:val="20"/>
          <w:szCs w:val="20"/>
        </w:rPr>
        <w:t>Raúl Ochoa Marco, diputado responsable de formación del Ilustre colegio de Abogados de Madrid.</w:t>
      </w:r>
    </w:p>
    <w:p w:rsidR="00C73D87" w:rsidRDefault="00C73D87" w:rsidP="00C73D87">
      <w:pPr>
        <w:pStyle w:val="NormalWeb"/>
        <w:pBdr>
          <w:bottom w:val="single" w:sz="4" w:space="1" w:color="auto"/>
        </w:pBdr>
        <w:shd w:val="clear" w:color="auto" w:fill="FFFFFF"/>
        <w:spacing w:beforeAutospacing="0" w:after="0" w:afterAutospacing="0"/>
        <w:rPr>
          <w:rFonts w:ascii="Verdana" w:hAnsi="Verdana"/>
          <w:bCs/>
          <w:iCs/>
          <w:color w:val="000000"/>
          <w:sz w:val="20"/>
          <w:szCs w:val="20"/>
        </w:rPr>
      </w:pPr>
    </w:p>
    <w:p w:rsidR="00C73D87" w:rsidRDefault="00C73D87" w:rsidP="00C73D87">
      <w:pPr>
        <w:pStyle w:val="NormalWeb"/>
        <w:pBdr>
          <w:bottom w:val="single" w:sz="4" w:space="1" w:color="auto"/>
        </w:pBdr>
        <w:shd w:val="clear" w:color="auto" w:fill="FFFFFF"/>
        <w:spacing w:beforeAutospacing="0" w:after="0" w:afterAutospacing="0"/>
        <w:rPr>
          <w:rFonts w:ascii="Verdana" w:hAnsi="Verdana"/>
          <w:bCs/>
          <w:iCs/>
          <w:color w:val="000000"/>
          <w:sz w:val="20"/>
          <w:szCs w:val="20"/>
        </w:rPr>
      </w:pPr>
    </w:p>
    <w:p w:rsidR="00C73D87" w:rsidRPr="00AA5CEB" w:rsidRDefault="00C73D87" w:rsidP="00C73D87">
      <w:pPr>
        <w:pStyle w:val="NormalWeb"/>
        <w:shd w:val="clear" w:color="auto" w:fill="FFFFFF"/>
        <w:spacing w:beforeAutospacing="0" w:after="0" w:afterAutospacing="0"/>
        <w:rPr>
          <w:rFonts w:ascii="Verdana" w:hAnsi="Verdana"/>
          <w:bCs/>
          <w:iCs/>
          <w:color w:val="000000"/>
          <w:sz w:val="20"/>
          <w:szCs w:val="20"/>
        </w:rPr>
      </w:pPr>
    </w:p>
    <w:p w:rsidR="00C73D87" w:rsidRDefault="00C73D87" w:rsidP="00C73D87">
      <w:pPr>
        <w:pStyle w:val="NormalWeb"/>
        <w:shd w:val="clear" w:color="auto" w:fill="FFFFFF"/>
        <w:spacing w:beforeAutospacing="0" w:after="0" w:afterAutospacing="0"/>
        <w:rPr>
          <w:rFonts w:ascii="Verdana" w:hAnsi="Verdana"/>
          <w:b/>
          <w:bCs/>
          <w:color w:val="000000"/>
          <w:sz w:val="20"/>
          <w:szCs w:val="20"/>
        </w:rPr>
      </w:pPr>
    </w:p>
    <w:p w:rsidR="00C73D87" w:rsidRDefault="00C73D87" w:rsidP="00C73D87">
      <w:pPr>
        <w:pStyle w:val="NormalWeb"/>
        <w:shd w:val="clear" w:color="auto" w:fill="FFFFFF"/>
        <w:spacing w:beforeAutospacing="0" w:after="0" w:afterAutospacing="0"/>
        <w:rPr>
          <w:rFonts w:ascii="Verdana" w:hAnsi="Verdana"/>
          <w:b/>
          <w:bCs/>
          <w:color w:val="000000"/>
          <w:sz w:val="20"/>
          <w:szCs w:val="20"/>
        </w:rPr>
      </w:pPr>
    </w:p>
    <w:p w:rsidR="00C73D87" w:rsidRDefault="00C73D87" w:rsidP="00C73D87">
      <w:pPr>
        <w:pStyle w:val="NormalWeb"/>
        <w:shd w:val="clear" w:color="auto" w:fill="FFFFFF"/>
        <w:spacing w:beforeAutospacing="0" w:after="0" w:afterAutospacing="0"/>
        <w:rPr>
          <w:rFonts w:ascii="Verdana" w:hAnsi="Verdana"/>
          <w:b/>
          <w:bCs/>
          <w:color w:val="000000"/>
          <w:sz w:val="20"/>
          <w:szCs w:val="20"/>
        </w:rPr>
      </w:pPr>
    </w:p>
    <w:p w:rsidR="00C73D87" w:rsidRDefault="00C73D87" w:rsidP="00C73D87">
      <w:pPr>
        <w:pStyle w:val="NormalWeb"/>
        <w:shd w:val="clear" w:color="auto" w:fill="FFFFFF"/>
        <w:spacing w:beforeAutospacing="0" w:after="0" w:afterAutospacing="0"/>
        <w:rPr>
          <w:rFonts w:ascii="Verdana" w:hAnsi="Verdana"/>
          <w:b/>
          <w:bCs/>
          <w:color w:val="000000"/>
          <w:sz w:val="20"/>
          <w:szCs w:val="20"/>
        </w:rPr>
      </w:pPr>
    </w:p>
    <w:p w:rsidR="00C73D87" w:rsidRDefault="00C73D87" w:rsidP="00C73D87">
      <w:pPr>
        <w:pStyle w:val="NormalWeb"/>
        <w:shd w:val="clear" w:color="auto" w:fill="FFFFFF"/>
        <w:spacing w:beforeAutospacing="0" w:after="0" w:afterAutospacing="0"/>
        <w:rPr>
          <w:rFonts w:ascii="Verdana" w:hAnsi="Verdana"/>
          <w:b/>
          <w:bCs/>
          <w:color w:val="000000"/>
          <w:sz w:val="20"/>
          <w:szCs w:val="20"/>
        </w:rPr>
      </w:pPr>
    </w:p>
    <w:p w:rsidR="00C73D87" w:rsidRPr="00AA5CEB" w:rsidRDefault="00C73D87" w:rsidP="00C73D87">
      <w:pPr>
        <w:pStyle w:val="NormalWeb"/>
        <w:shd w:val="clear" w:color="auto" w:fill="FFFFFF"/>
        <w:spacing w:beforeAutospacing="0" w:after="0" w:afterAutospacing="0"/>
        <w:rPr>
          <w:rFonts w:ascii="Verdana" w:hAnsi="Verdana"/>
          <w:b/>
          <w:bCs/>
          <w:color w:val="000000"/>
          <w:sz w:val="20"/>
          <w:szCs w:val="20"/>
        </w:rPr>
      </w:pPr>
    </w:p>
    <w:p w:rsidR="00C73D87" w:rsidRPr="00AA5CEB" w:rsidRDefault="00C73D87" w:rsidP="00C73D87">
      <w:pPr>
        <w:pStyle w:val="NormalWeb"/>
        <w:shd w:val="clear" w:color="auto" w:fill="FFFFFF"/>
        <w:spacing w:beforeAutospacing="0" w:after="0" w:afterAutospacing="0"/>
        <w:rPr>
          <w:rFonts w:ascii="Verdana" w:hAnsi="Verdana"/>
          <w:bCs/>
          <w:i/>
          <w:iCs/>
          <w:color w:val="000000"/>
          <w:sz w:val="20"/>
          <w:szCs w:val="20"/>
        </w:rPr>
      </w:pPr>
      <w:r w:rsidRPr="00AA5CEB">
        <w:rPr>
          <w:rFonts w:ascii="Verdana" w:hAnsi="Verdana"/>
          <w:bCs/>
          <w:i/>
          <w:iCs/>
          <w:color w:val="000000"/>
          <w:sz w:val="20"/>
          <w:szCs w:val="20"/>
        </w:rPr>
        <w:t xml:space="preserve">11 de junio </w:t>
      </w:r>
    </w:p>
    <w:p w:rsidR="00C73D87" w:rsidRPr="00AA5CEB" w:rsidRDefault="00C73D87" w:rsidP="00C73D87">
      <w:pPr>
        <w:pStyle w:val="NormalWeb"/>
        <w:shd w:val="clear" w:color="auto" w:fill="FFFFFF"/>
        <w:spacing w:beforeAutospacing="0" w:after="0" w:afterAutospacing="0"/>
        <w:rPr>
          <w:rFonts w:ascii="Verdana" w:hAnsi="Verdana"/>
          <w:b/>
          <w:bCs/>
          <w:iCs/>
          <w:color w:val="000000"/>
          <w:sz w:val="20"/>
          <w:szCs w:val="20"/>
        </w:rPr>
      </w:pPr>
      <w:r w:rsidRPr="00AA5CEB">
        <w:rPr>
          <w:rFonts w:ascii="Verdana" w:hAnsi="Verdana"/>
          <w:b/>
          <w:bCs/>
          <w:color w:val="000000"/>
          <w:sz w:val="20"/>
          <w:szCs w:val="20"/>
          <w:lang w:val="es-ES_tradnl"/>
        </w:rPr>
        <w:t>Los límites al derecho a la libertad de información en tiempos de crisis</w:t>
      </w:r>
      <w:r w:rsidRPr="00AA5CEB">
        <w:rPr>
          <w:rFonts w:ascii="Verdana" w:hAnsi="Verdana"/>
          <w:b/>
          <w:bCs/>
          <w:iCs/>
          <w:color w:val="000000"/>
          <w:sz w:val="20"/>
          <w:szCs w:val="20"/>
        </w:rPr>
        <w:t xml:space="preserve">  </w:t>
      </w:r>
    </w:p>
    <w:p w:rsidR="00C73D87" w:rsidRPr="00AA5CEB" w:rsidRDefault="00C73D87" w:rsidP="00C73D87">
      <w:pPr>
        <w:pStyle w:val="NormalWeb"/>
        <w:shd w:val="clear" w:color="auto" w:fill="FFFFFF"/>
        <w:spacing w:beforeAutospacing="0" w:after="0" w:afterAutospacing="0"/>
        <w:rPr>
          <w:rFonts w:ascii="Verdana" w:hAnsi="Verdana"/>
          <w:bCs/>
          <w:iCs/>
          <w:color w:val="000000"/>
          <w:sz w:val="20"/>
          <w:szCs w:val="20"/>
        </w:rPr>
      </w:pPr>
    </w:p>
    <w:p w:rsidR="00C73D87" w:rsidRPr="00AA5CEB" w:rsidRDefault="00C73D87" w:rsidP="00C73D87">
      <w:pPr>
        <w:pStyle w:val="NormalWeb"/>
        <w:shd w:val="clear" w:color="auto" w:fill="FFFFFF"/>
        <w:spacing w:beforeAutospacing="0" w:after="0" w:afterAutospacing="0"/>
        <w:rPr>
          <w:rFonts w:ascii="Verdana" w:hAnsi="Verdana"/>
          <w:bCs/>
          <w:iCs/>
          <w:color w:val="000000"/>
          <w:sz w:val="20"/>
          <w:szCs w:val="20"/>
        </w:rPr>
      </w:pPr>
      <w:r w:rsidRPr="00AA5CEB">
        <w:rPr>
          <w:rFonts w:ascii="Verdana" w:hAnsi="Verdana"/>
          <w:bCs/>
          <w:i/>
          <w:iCs/>
          <w:color w:val="000000"/>
          <w:sz w:val="20"/>
          <w:szCs w:val="20"/>
        </w:rPr>
        <w:t>Ponentes</w:t>
      </w:r>
      <w:r w:rsidRPr="00AA5CEB">
        <w:rPr>
          <w:rFonts w:ascii="Verdana" w:hAnsi="Verdana"/>
          <w:bCs/>
          <w:iCs/>
          <w:color w:val="000000"/>
          <w:sz w:val="20"/>
          <w:szCs w:val="20"/>
        </w:rPr>
        <w:t>:</w:t>
      </w:r>
    </w:p>
    <w:p w:rsidR="00C73D87" w:rsidRPr="00AA5CEB" w:rsidRDefault="00C73D87" w:rsidP="00C73D87">
      <w:pPr>
        <w:pStyle w:val="NormalWeb"/>
        <w:shd w:val="clear" w:color="auto" w:fill="FFFFFF"/>
        <w:spacing w:beforeAutospacing="0" w:after="0" w:afterAutospacing="0"/>
        <w:rPr>
          <w:rFonts w:ascii="Verdana" w:hAnsi="Verdana"/>
          <w:bCs/>
          <w:iCs/>
          <w:color w:val="000000"/>
          <w:sz w:val="20"/>
          <w:szCs w:val="20"/>
        </w:rPr>
      </w:pPr>
      <w:r w:rsidRPr="00AA5CEB">
        <w:rPr>
          <w:rFonts w:ascii="Verdana" w:hAnsi="Verdana"/>
          <w:bCs/>
          <w:iCs/>
          <w:color w:val="000000"/>
          <w:sz w:val="20"/>
          <w:szCs w:val="20"/>
        </w:rPr>
        <w:t>—Manuel Campo Vidal, periodista, president</w:t>
      </w:r>
      <w:r>
        <w:rPr>
          <w:rFonts w:ascii="Verdana" w:hAnsi="Verdana"/>
          <w:bCs/>
          <w:iCs/>
          <w:color w:val="000000"/>
          <w:sz w:val="20"/>
          <w:szCs w:val="20"/>
        </w:rPr>
        <w:t>e Sociedad Civil por el Debate.</w:t>
      </w:r>
    </w:p>
    <w:p w:rsidR="00C73D87" w:rsidRPr="00AA5CEB" w:rsidRDefault="00C73D87" w:rsidP="00C73D87">
      <w:pPr>
        <w:pStyle w:val="NormalWeb"/>
        <w:shd w:val="clear" w:color="auto" w:fill="FFFFFF"/>
        <w:spacing w:beforeAutospacing="0" w:after="0" w:afterAutospacing="0"/>
        <w:rPr>
          <w:rFonts w:ascii="Verdana" w:hAnsi="Verdana"/>
          <w:bCs/>
          <w:iCs/>
          <w:color w:val="000000"/>
          <w:sz w:val="20"/>
          <w:szCs w:val="20"/>
        </w:rPr>
      </w:pPr>
      <w:r w:rsidRPr="00AA5CEB">
        <w:rPr>
          <w:rFonts w:ascii="Verdana" w:hAnsi="Verdana"/>
          <w:bCs/>
          <w:iCs/>
          <w:color w:val="000000"/>
          <w:sz w:val="20"/>
          <w:szCs w:val="20"/>
        </w:rPr>
        <w:t>—Gloria Fernández-</w:t>
      </w:r>
      <w:proofErr w:type="spellStart"/>
      <w:r w:rsidRPr="00AA5CEB">
        <w:rPr>
          <w:rFonts w:ascii="Verdana" w:hAnsi="Verdana"/>
          <w:bCs/>
          <w:iCs/>
          <w:color w:val="000000"/>
          <w:sz w:val="20"/>
          <w:szCs w:val="20"/>
        </w:rPr>
        <w:t>Lomana</w:t>
      </w:r>
      <w:proofErr w:type="spellEnd"/>
      <w:r w:rsidRPr="00AA5CEB">
        <w:rPr>
          <w:rFonts w:ascii="Verdana" w:hAnsi="Verdana"/>
          <w:bCs/>
          <w:iCs/>
          <w:color w:val="000000"/>
          <w:sz w:val="20"/>
          <w:szCs w:val="20"/>
        </w:rPr>
        <w:t xml:space="preserve"> García, periodista y autora de Juegos de Poder.</w:t>
      </w:r>
    </w:p>
    <w:p w:rsidR="00C73D87" w:rsidRPr="00AA5CEB" w:rsidRDefault="00C73D87" w:rsidP="00C73D87">
      <w:pPr>
        <w:pStyle w:val="NormalWeb"/>
        <w:shd w:val="clear" w:color="auto" w:fill="FFFFFF"/>
        <w:spacing w:beforeAutospacing="0" w:after="0" w:afterAutospacing="0"/>
        <w:rPr>
          <w:rFonts w:ascii="Verdana" w:hAnsi="Verdana"/>
          <w:bCs/>
          <w:iCs/>
          <w:color w:val="000000"/>
          <w:sz w:val="20"/>
          <w:szCs w:val="20"/>
        </w:rPr>
      </w:pPr>
      <w:r w:rsidRPr="00AA5CEB">
        <w:rPr>
          <w:rFonts w:ascii="Verdana" w:hAnsi="Verdana"/>
          <w:bCs/>
          <w:iCs/>
          <w:color w:val="000000"/>
          <w:sz w:val="20"/>
          <w:szCs w:val="20"/>
        </w:rPr>
        <w:t xml:space="preserve">—Carlos Cuesta Arce, periodista, adjunto al director OK </w:t>
      </w:r>
      <w:bookmarkStart w:id="0" w:name="_GoBack"/>
      <w:bookmarkEnd w:id="0"/>
      <w:r w:rsidRPr="00AA5CEB">
        <w:rPr>
          <w:rFonts w:ascii="Verdana" w:hAnsi="Verdana"/>
          <w:bCs/>
          <w:iCs/>
          <w:color w:val="000000"/>
          <w:sz w:val="20"/>
          <w:szCs w:val="20"/>
        </w:rPr>
        <w:t>Diario.</w:t>
      </w:r>
    </w:p>
    <w:p w:rsidR="00C73D87" w:rsidRPr="00AA5CEB" w:rsidRDefault="00C73D87" w:rsidP="00C73D87">
      <w:pPr>
        <w:pStyle w:val="NormalWeb"/>
        <w:shd w:val="clear" w:color="auto" w:fill="FFFFFF"/>
        <w:spacing w:beforeAutospacing="0" w:after="0" w:afterAutospacing="0"/>
        <w:rPr>
          <w:rFonts w:ascii="Verdana" w:hAnsi="Verdana"/>
          <w:bCs/>
          <w:iCs/>
          <w:color w:val="000000"/>
          <w:sz w:val="20"/>
          <w:szCs w:val="20"/>
        </w:rPr>
      </w:pPr>
      <w:r w:rsidRPr="00AA5CEB">
        <w:rPr>
          <w:rFonts w:ascii="Verdana" w:hAnsi="Verdana"/>
          <w:bCs/>
          <w:iCs/>
          <w:color w:val="000000"/>
          <w:sz w:val="20"/>
          <w:szCs w:val="20"/>
        </w:rPr>
        <w:t>—Teodoro González Ballesteros, catedrático de Derecho a la Información, abogado.</w:t>
      </w:r>
    </w:p>
    <w:p w:rsidR="00C73D87" w:rsidRPr="00AA5CEB" w:rsidRDefault="00C73D87" w:rsidP="00C73D87">
      <w:pPr>
        <w:pStyle w:val="NormalWeb"/>
        <w:shd w:val="clear" w:color="auto" w:fill="FFFFFF"/>
        <w:spacing w:beforeAutospacing="0" w:after="0" w:afterAutospacing="0"/>
        <w:rPr>
          <w:rFonts w:ascii="Verdana" w:hAnsi="Verdana"/>
          <w:bCs/>
          <w:iCs/>
          <w:color w:val="000000"/>
          <w:sz w:val="20"/>
          <w:szCs w:val="20"/>
        </w:rPr>
      </w:pPr>
    </w:p>
    <w:p w:rsidR="00C73D87" w:rsidRPr="00AA5CEB" w:rsidRDefault="00C73D87" w:rsidP="00C73D87">
      <w:pPr>
        <w:pStyle w:val="NormalWeb"/>
        <w:shd w:val="clear" w:color="auto" w:fill="FFFFFF"/>
        <w:spacing w:beforeAutospacing="0" w:after="0" w:afterAutospacing="0"/>
        <w:rPr>
          <w:rFonts w:ascii="Verdana" w:hAnsi="Verdana"/>
          <w:bCs/>
          <w:iCs/>
          <w:color w:val="000000"/>
          <w:sz w:val="20"/>
          <w:szCs w:val="20"/>
        </w:rPr>
      </w:pPr>
      <w:r w:rsidRPr="00AA5CEB">
        <w:rPr>
          <w:rFonts w:ascii="Verdana" w:hAnsi="Verdana"/>
          <w:bCs/>
          <w:i/>
          <w:iCs/>
          <w:color w:val="000000"/>
          <w:sz w:val="20"/>
          <w:szCs w:val="20"/>
        </w:rPr>
        <w:t>Presenta</w:t>
      </w:r>
      <w:r w:rsidRPr="00AA5CEB">
        <w:rPr>
          <w:rFonts w:ascii="Verdana" w:hAnsi="Verdana"/>
          <w:bCs/>
          <w:iCs/>
          <w:color w:val="000000"/>
          <w:sz w:val="20"/>
          <w:szCs w:val="20"/>
        </w:rPr>
        <w:t>:</w:t>
      </w:r>
    </w:p>
    <w:p w:rsidR="00C73D87" w:rsidRPr="00AA5CEB" w:rsidRDefault="00C73D87" w:rsidP="00C73D87">
      <w:pPr>
        <w:pStyle w:val="NormalWeb"/>
        <w:shd w:val="clear" w:color="auto" w:fill="FFFFFF"/>
        <w:spacing w:beforeAutospacing="0" w:after="0" w:afterAutospacing="0"/>
        <w:rPr>
          <w:rFonts w:ascii="Verdana" w:hAnsi="Verdana"/>
          <w:bCs/>
          <w:iCs/>
          <w:color w:val="000000"/>
          <w:sz w:val="20"/>
          <w:szCs w:val="20"/>
        </w:rPr>
      </w:pPr>
      <w:r w:rsidRPr="00AA5CEB">
        <w:rPr>
          <w:rFonts w:ascii="Verdana" w:hAnsi="Verdana"/>
          <w:bCs/>
          <w:iCs/>
          <w:color w:val="000000"/>
          <w:sz w:val="20"/>
          <w:szCs w:val="20"/>
        </w:rPr>
        <w:t>Raúl Ochoa Marco, diputado responsable de formación del Ilustre colegio de Abogados de Madrid.</w:t>
      </w:r>
    </w:p>
    <w:p w:rsidR="00C73D87" w:rsidRPr="00AA5CEB" w:rsidRDefault="00C73D87" w:rsidP="00C73D87">
      <w:pPr>
        <w:pStyle w:val="NormalWeb"/>
        <w:shd w:val="clear" w:color="auto" w:fill="FFFFFF"/>
        <w:spacing w:beforeAutospacing="0" w:after="0" w:afterAutospacing="0"/>
        <w:rPr>
          <w:rFonts w:ascii="Verdana" w:hAnsi="Verdana"/>
          <w:bCs/>
          <w:iCs/>
          <w:color w:val="000000"/>
          <w:sz w:val="20"/>
          <w:szCs w:val="20"/>
        </w:rPr>
      </w:pPr>
    </w:p>
    <w:p w:rsidR="00C73D87" w:rsidRPr="00AA5CEB" w:rsidRDefault="00C73D87" w:rsidP="00C73D87">
      <w:pPr>
        <w:pStyle w:val="NormalWeb"/>
        <w:pBdr>
          <w:top w:val="single" w:sz="4" w:space="1" w:color="auto"/>
        </w:pBdr>
        <w:shd w:val="clear" w:color="auto" w:fill="FFFFFF"/>
        <w:spacing w:beforeAutospacing="0" w:after="0" w:afterAutospacing="0"/>
        <w:rPr>
          <w:rFonts w:ascii="Verdana" w:hAnsi="Verdana"/>
          <w:bCs/>
          <w:i/>
          <w:iCs/>
          <w:color w:val="000000"/>
          <w:sz w:val="20"/>
          <w:szCs w:val="20"/>
        </w:rPr>
      </w:pPr>
    </w:p>
    <w:p w:rsidR="00C73D87" w:rsidRPr="00AA5CEB" w:rsidRDefault="00C73D87" w:rsidP="00C73D87">
      <w:pPr>
        <w:pStyle w:val="NormalWeb"/>
        <w:shd w:val="clear" w:color="auto" w:fill="FFFFFF"/>
        <w:spacing w:beforeAutospacing="0" w:after="0" w:afterAutospacing="0"/>
        <w:rPr>
          <w:rFonts w:ascii="Verdana" w:hAnsi="Verdana"/>
          <w:bCs/>
          <w:i/>
          <w:iCs/>
          <w:color w:val="000000"/>
          <w:sz w:val="20"/>
          <w:szCs w:val="20"/>
        </w:rPr>
      </w:pPr>
      <w:r w:rsidRPr="00AA5CEB">
        <w:rPr>
          <w:rFonts w:ascii="Verdana" w:hAnsi="Verdana"/>
          <w:bCs/>
          <w:i/>
          <w:iCs/>
          <w:color w:val="000000"/>
          <w:sz w:val="20"/>
          <w:szCs w:val="20"/>
        </w:rPr>
        <w:t>25 de junio</w:t>
      </w:r>
    </w:p>
    <w:p w:rsidR="00C73D87" w:rsidRPr="00AA5CEB" w:rsidRDefault="00C73D87" w:rsidP="00C73D87">
      <w:pPr>
        <w:pStyle w:val="NormalWeb"/>
        <w:shd w:val="clear" w:color="auto" w:fill="FFFFFF"/>
        <w:spacing w:beforeAutospacing="0" w:after="0" w:afterAutospacing="0"/>
        <w:rPr>
          <w:rFonts w:ascii="Verdana" w:hAnsi="Verdana"/>
          <w:b/>
          <w:bCs/>
          <w:iCs/>
          <w:color w:val="000000"/>
          <w:sz w:val="20"/>
          <w:szCs w:val="20"/>
        </w:rPr>
      </w:pPr>
      <w:r w:rsidRPr="00AA5CEB">
        <w:rPr>
          <w:rFonts w:ascii="Verdana" w:hAnsi="Verdana"/>
          <w:b/>
          <w:bCs/>
          <w:color w:val="000000"/>
          <w:sz w:val="20"/>
          <w:szCs w:val="20"/>
          <w:lang w:val="es-ES_tradnl"/>
        </w:rPr>
        <w:t>La evolución de los delitos de odio:</w:t>
      </w:r>
      <w:r w:rsidRPr="00AA5CEB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 w:rsidRPr="00AA5CEB">
        <w:rPr>
          <w:rFonts w:ascii="Verdana" w:hAnsi="Verdana"/>
          <w:b/>
          <w:bCs/>
          <w:color w:val="000000"/>
          <w:sz w:val="20"/>
          <w:szCs w:val="20"/>
          <w:lang w:val="es-ES_tradnl"/>
        </w:rPr>
        <w:t>¿dónde está el límite en las redes sociales?</w:t>
      </w:r>
    </w:p>
    <w:p w:rsidR="00C73D87" w:rsidRPr="00AA5CEB" w:rsidRDefault="00C73D87" w:rsidP="00C73D87">
      <w:pPr>
        <w:pStyle w:val="NormalWeb"/>
        <w:shd w:val="clear" w:color="auto" w:fill="FFFFFF"/>
        <w:spacing w:beforeAutospacing="0" w:after="0" w:afterAutospacing="0"/>
        <w:rPr>
          <w:rFonts w:ascii="Verdana" w:hAnsi="Verdana"/>
          <w:sz w:val="20"/>
          <w:szCs w:val="20"/>
        </w:rPr>
      </w:pPr>
    </w:p>
    <w:p w:rsidR="00C73D87" w:rsidRPr="00AA5CEB" w:rsidRDefault="00C73D87" w:rsidP="00C73D87">
      <w:pPr>
        <w:pStyle w:val="Prrafodelista"/>
        <w:ind w:left="0"/>
        <w:rPr>
          <w:rFonts w:ascii="Verdana" w:hAnsi="Verdana"/>
          <w:sz w:val="20"/>
          <w:szCs w:val="20"/>
        </w:rPr>
      </w:pPr>
      <w:r w:rsidRPr="00AA5CEB">
        <w:rPr>
          <w:rFonts w:ascii="Verdana" w:hAnsi="Verdana"/>
          <w:i/>
          <w:sz w:val="20"/>
          <w:szCs w:val="20"/>
        </w:rPr>
        <w:t>Ponentes</w:t>
      </w:r>
      <w:r w:rsidRPr="00AA5CEB">
        <w:rPr>
          <w:rFonts w:ascii="Verdana" w:hAnsi="Verdana"/>
          <w:sz w:val="20"/>
          <w:szCs w:val="20"/>
        </w:rPr>
        <w:t>:</w:t>
      </w:r>
    </w:p>
    <w:p w:rsidR="00C73D87" w:rsidRPr="00AA5CEB" w:rsidRDefault="00C73D87" w:rsidP="00C73D87">
      <w:pPr>
        <w:pStyle w:val="Prrafodelista"/>
        <w:ind w:left="0"/>
        <w:rPr>
          <w:rFonts w:ascii="Verdana" w:hAnsi="Verdana"/>
          <w:sz w:val="20"/>
          <w:szCs w:val="20"/>
        </w:rPr>
      </w:pPr>
      <w:r w:rsidRPr="00AA5CEB">
        <w:rPr>
          <w:rFonts w:ascii="Verdana" w:hAnsi="Verdana"/>
          <w:sz w:val="20"/>
          <w:szCs w:val="20"/>
        </w:rPr>
        <w:t>—Begoña Castro, vicedecana del Ilustre Colegio de Abogados de Madrid.</w:t>
      </w:r>
    </w:p>
    <w:p w:rsidR="00C73D87" w:rsidRPr="00AA5CEB" w:rsidRDefault="00C73D87" w:rsidP="00C73D87">
      <w:pPr>
        <w:pStyle w:val="Prrafodelista"/>
        <w:ind w:left="0"/>
        <w:rPr>
          <w:rFonts w:ascii="Verdana" w:hAnsi="Verdana"/>
          <w:color w:val="00000A"/>
          <w:sz w:val="20"/>
          <w:szCs w:val="20"/>
        </w:rPr>
      </w:pPr>
      <w:r w:rsidRPr="00AA5CEB">
        <w:rPr>
          <w:rFonts w:ascii="Verdana" w:hAnsi="Verdana"/>
          <w:sz w:val="20"/>
          <w:szCs w:val="20"/>
        </w:rPr>
        <w:t>—Ana Pardo de Vera, periodista y directora de Público.</w:t>
      </w:r>
    </w:p>
    <w:p w:rsidR="00C73D87" w:rsidRPr="00AA5CEB" w:rsidRDefault="00C73D87" w:rsidP="00C73D87">
      <w:pPr>
        <w:pStyle w:val="Prrafodelista"/>
        <w:ind w:left="0"/>
        <w:rPr>
          <w:rFonts w:ascii="Verdana" w:hAnsi="Verdana"/>
          <w:color w:val="00000A"/>
          <w:sz w:val="20"/>
          <w:szCs w:val="20"/>
        </w:rPr>
      </w:pPr>
      <w:r w:rsidRPr="00AA5CEB">
        <w:rPr>
          <w:rFonts w:ascii="Verdana" w:hAnsi="Verdana"/>
          <w:sz w:val="20"/>
          <w:szCs w:val="20"/>
        </w:rPr>
        <w:t>—Serafín Giraldo Pérez, inspector del CNP, portavoz Sindicato Unificado de Policía, licenciado en derecho.</w:t>
      </w:r>
    </w:p>
    <w:p w:rsidR="00C73D87" w:rsidRPr="00AA5CEB" w:rsidRDefault="00C73D87" w:rsidP="00C73D87">
      <w:pPr>
        <w:pStyle w:val="Prrafodelista"/>
        <w:ind w:left="0"/>
        <w:rPr>
          <w:rFonts w:ascii="Verdana" w:hAnsi="Verdana"/>
          <w:color w:val="000000"/>
          <w:sz w:val="20"/>
          <w:szCs w:val="20"/>
        </w:rPr>
      </w:pPr>
      <w:r w:rsidRPr="00AA5CEB">
        <w:rPr>
          <w:rFonts w:ascii="Verdana" w:hAnsi="Verdana"/>
          <w:color w:val="000000"/>
          <w:sz w:val="20"/>
          <w:szCs w:val="20"/>
        </w:rPr>
        <w:t>—Ana M</w:t>
      </w:r>
      <w:proofErr w:type="gramStart"/>
      <w:r w:rsidRPr="00AA5CEB">
        <w:rPr>
          <w:rFonts w:ascii="Verdana" w:hAnsi="Verdana"/>
          <w:color w:val="000000"/>
          <w:sz w:val="20"/>
          <w:szCs w:val="20"/>
        </w:rPr>
        <w:t>.ª</w:t>
      </w:r>
      <w:proofErr w:type="gramEnd"/>
      <w:r w:rsidRPr="00AA5CEB">
        <w:rPr>
          <w:rFonts w:ascii="Verdana" w:hAnsi="Verdana"/>
          <w:color w:val="000000"/>
          <w:sz w:val="20"/>
          <w:szCs w:val="20"/>
        </w:rPr>
        <w:t xml:space="preserve"> Martín </w:t>
      </w:r>
      <w:proofErr w:type="spellStart"/>
      <w:r w:rsidRPr="00AA5CEB">
        <w:rPr>
          <w:rFonts w:ascii="Verdana" w:hAnsi="Verdana"/>
          <w:color w:val="000000"/>
          <w:sz w:val="20"/>
          <w:szCs w:val="20"/>
        </w:rPr>
        <w:t>Martín</w:t>
      </w:r>
      <w:proofErr w:type="spellEnd"/>
      <w:r w:rsidRPr="00AA5CEB">
        <w:rPr>
          <w:rFonts w:ascii="Verdana" w:hAnsi="Verdana"/>
          <w:color w:val="000000"/>
          <w:sz w:val="20"/>
          <w:szCs w:val="20"/>
        </w:rPr>
        <w:t xml:space="preserve"> de la Escalera, Fiscal adscrita a la Unidad de Criminalidad Informática de la Fiscalía General del Estado.</w:t>
      </w:r>
    </w:p>
    <w:p w:rsidR="00C73D87" w:rsidRPr="00AA5CEB" w:rsidRDefault="00C73D87" w:rsidP="00C73D87">
      <w:pPr>
        <w:pStyle w:val="Prrafodelista"/>
        <w:ind w:left="0"/>
        <w:rPr>
          <w:rFonts w:ascii="Verdana" w:hAnsi="Verdana"/>
          <w:sz w:val="20"/>
          <w:szCs w:val="20"/>
        </w:rPr>
      </w:pPr>
    </w:p>
    <w:p w:rsidR="00C73D87" w:rsidRPr="00AA5CEB" w:rsidRDefault="00C73D87" w:rsidP="00C73D87">
      <w:pPr>
        <w:pStyle w:val="NormalWeb"/>
        <w:shd w:val="clear" w:color="auto" w:fill="FFFFFF"/>
        <w:spacing w:beforeAutospacing="0" w:after="0" w:afterAutospacing="0"/>
        <w:rPr>
          <w:rFonts w:ascii="Verdana" w:hAnsi="Verdana"/>
          <w:bCs/>
          <w:iCs/>
          <w:color w:val="000000"/>
          <w:sz w:val="20"/>
          <w:szCs w:val="20"/>
        </w:rPr>
      </w:pPr>
      <w:r w:rsidRPr="00AA5CEB">
        <w:rPr>
          <w:rFonts w:ascii="Verdana" w:hAnsi="Verdana"/>
          <w:bCs/>
          <w:i/>
          <w:iCs/>
          <w:color w:val="000000"/>
          <w:sz w:val="20"/>
          <w:szCs w:val="20"/>
        </w:rPr>
        <w:t>Presenta</w:t>
      </w:r>
      <w:r w:rsidRPr="00AA5CEB">
        <w:rPr>
          <w:rFonts w:ascii="Verdana" w:hAnsi="Verdana"/>
          <w:bCs/>
          <w:iCs/>
          <w:color w:val="000000"/>
          <w:sz w:val="20"/>
          <w:szCs w:val="20"/>
        </w:rPr>
        <w:t>:</w:t>
      </w:r>
    </w:p>
    <w:p w:rsidR="00C73D87" w:rsidRPr="00AA5CEB" w:rsidRDefault="00C73D87" w:rsidP="00C73D87">
      <w:pPr>
        <w:pStyle w:val="NormalWeb"/>
        <w:shd w:val="clear" w:color="auto" w:fill="FFFFFF"/>
        <w:spacing w:beforeAutospacing="0" w:after="0" w:afterAutospacing="0"/>
        <w:rPr>
          <w:rFonts w:ascii="Verdana" w:hAnsi="Verdana"/>
          <w:bCs/>
          <w:iCs/>
          <w:color w:val="000000"/>
          <w:sz w:val="20"/>
          <w:szCs w:val="20"/>
        </w:rPr>
      </w:pPr>
      <w:r w:rsidRPr="00AA5CEB">
        <w:rPr>
          <w:rFonts w:ascii="Verdana" w:hAnsi="Verdana"/>
          <w:bCs/>
          <w:iCs/>
          <w:color w:val="000000"/>
          <w:sz w:val="20"/>
          <w:szCs w:val="20"/>
        </w:rPr>
        <w:t>Raúl Ochoa Marco, diputado responsable de formación del Ilustre colegio de Abogados de Madrid.</w:t>
      </w:r>
    </w:p>
    <w:p w:rsidR="006D5DE1" w:rsidRDefault="00066FF3"/>
    <w:sectPr w:rsidR="006D5DE1" w:rsidSect="004E355B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6FF3" w:rsidRDefault="00066FF3" w:rsidP="00C73D87">
      <w:pPr>
        <w:spacing w:after="0" w:line="240" w:lineRule="auto"/>
      </w:pPr>
      <w:r>
        <w:separator/>
      </w:r>
    </w:p>
  </w:endnote>
  <w:endnote w:type="continuationSeparator" w:id="0">
    <w:p w:rsidR="00066FF3" w:rsidRDefault="00066FF3" w:rsidP="00C73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6FF3" w:rsidRDefault="00066FF3" w:rsidP="00C73D87">
      <w:pPr>
        <w:spacing w:after="0" w:line="240" w:lineRule="auto"/>
      </w:pPr>
      <w:r>
        <w:separator/>
      </w:r>
    </w:p>
  </w:footnote>
  <w:footnote w:type="continuationSeparator" w:id="0">
    <w:p w:rsidR="00066FF3" w:rsidRDefault="00066FF3" w:rsidP="00C73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D87" w:rsidRDefault="00C73D87">
    <w:pPr>
      <w:pStyle w:val="Encabezado"/>
    </w:pPr>
    <w:r w:rsidRPr="00C73D87"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-597535</wp:posOffset>
          </wp:positionH>
          <wp:positionV relativeFrom="margin">
            <wp:posOffset>-652145</wp:posOffset>
          </wp:positionV>
          <wp:extent cx="1130300" cy="1143000"/>
          <wp:effectExtent l="19050" t="0" r="0" b="0"/>
          <wp:wrapSquare wrapText="bothSides"/>
          <wp:docPr id="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0300" cy="1143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3D87"/>
    <w:rsid w:val="00066FF3"/>
    <w:rsid w:val="00207C02"/>
    <w:rsid w:val="004E355B"/>
    <w:rsid w:val="009C6BFA"/>
    <w:rsid w:val="00C73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3D87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73D87"/>
    <w:pPr>
      <w:spacing w:after="0" w:line="240" w:lineRule="auto"/>
      <w:ind w:left="720"/>
      <w:contextualSpacing/>
    </w:pPr>
    <w:rPr>
      <w:sz w:val="24"/>
      <w:szCs w:val="24"/>
      <w:lang w:val="es-ES_tradnl"/>
    </w:rPr>
  </w:style>
  <w:style w:type="paragraph" w:styleId="NormalWeb">
    <w:name w:val="Normal (Web)"/>
    <w:basedOn w:val="Normal"/>
    <w:uiPriority w:val="99"/>
    <w:unhideWhenUsed/>
    <w:qFormat/>
    <w:rsid w:val="00C73D87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C73D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73D87"/>
  </w:style>
  <w:style w:type="paragraph" w:styleId="Piedepgina">
    <w:name w:val="footer"/>
    <w:basedOn w:val="Normal"/>
    <w:link w:val="PiedepginaCar"/>
    <w:uiPriority w:val="99"/>
    <w:semiHidden/>
    <w:unhideWhenUsed/>
    <w:rsid w:val="00C73D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73D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373</Words>
  <Characters>2056</Characters>
  <Application>Microsoft Office Word</Application>
  <DocSecurity>0</DocSecurity>
  <Lines>17</Lines>
  <Paragraphs>4</Paragraphs>
  <ScaleCrop>false</ScaleCrop>
  <Company>icam</Company>
  <LinksUpToDate>false</LinksUpToDate>
  <CharactersWithSpaces>2425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Jaime Gomez</dc:creator>
  <cp:lastModifiedBy>Jaime Gomez</cp:lastModifiedBy>
  <cp:revision>1</cp:revision>
  <dcterms:created xsi:type="dcterms:W3CDTF">2018-04-12T15:12:00Z</dcterms:created>
  <dcterms:modified xsi:type="dcterms:W3CDTF">2018-04-12T15:15:00Z</dcterms:modified>
</cp:coreProperties>
</file>