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65" w:rsidRPr="00444665" w:rsidRDefault="00444665" w:rsidP="0044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965549"/>
            <wp:effectExtent l="19050" t="0" r="0" b="0"/>
            <wp:docPr id="1" name="0 Imagen" descr="Ca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91" cy="9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6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6"/>
      </w:tblGrid>
      <w:tr w:rsidR="00444665" w:rsidRPr="00444665" w:rsidTr="00444665">
        <w:trPr>
          <w:tblCellSpacing w:w="22" w:type="dxa"/>
        </w:trPr>
        <w:tc>
          <w:tcPr>
            <w:tcW w:w="86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665" w:rsidRPr="00444665" w:rsidRDefault="00444665" w:rsidP="004446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444665" w:rsidRDefault="00444665" w:rsidP="00283A5F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b/>
          <w:bCs/>
          <w:color w:val="0083D7"/>
          <w:sz w:val="28"/>
          <w:szCs w:val="28"/>
        </w:rPr>
      </w:pPr>
    </w:p>
    <w:p w:rsidR="00363AE9" w:rsidRDefault="00363AE9" w:rsidP="00283A5F">
      <w:pPr>
        <w:shd w:val="clear" w:color="auto" w:fill="FFFFFF"/>
        <w:spacing w:after="240" w:line="330" w:lineRule="atLeast"/>
        <w:jc w:val="both"/>
        <w:rPr>
          <w:rFonts w:ascii="Calibri" w:eastAsia="Times New Roman" w:hAnsi="Calibri" w:cs="Times New Roman"/>
          <w:color w:val="212121"/>
        </w:rPr>
      </w:pPr>
      <w:r>
        <w:rPr>
          <w:rFonts w:ascii="Verdana" w:eastAsia="Times New Roman" w:hAnsi="Verdana" w:cs="Times New Roman"/>
          <w:b/>
          <w:bCs/>
          <w:color w:val="0083D7"/>
          <w:sz w:val="28"/>
          <w:szCs w:val="28"/>
        </w:rPr>
        <w:t xml:space="preserve">Manifiesto institucional </w:t>
      </w:r>
      <w:r w:rsidR="00283A5F">
        <w:rPr>
          <w:rFonts w:ascii="Verdana" w:eastAsia="Times New Roman" w:hAnsi="Verdana" w:cs="Times New Roman"/>
          <w:b/>
          <w:bCs/>
          <w:color w:val="0083D7"/>
          <w:sz w:val="28"/>
          <w:szCs w:val="28"/>
        </w:rPr>
        <w:t>del Colegio de Abogados de Málaga sobre la situación en Cataluña</w:t>
      </w:r>
    </w:p>
    <w:p w:rsidR="00363AE9" w:rsidRDefault="00363AE9" w:rsidP="00363AE9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212121"/>
          <w:sz w:val="16"/>
          <w:szCs w:val="16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La Junta de Gobierno del Colegio de Abogados de Málaga expresa su rotundo rechazo a la declaración unilateral </w:t>
      </w:r>
      <w:r w:rsidR="00CC0346">
        <w:rPr>
          <w:rFonts w:ascii="Verdana" w:eastAsia="Times New Roman" w:hAnsi="Verdana" w:cs="Times New Roman"/>
          <w:color w:val="212121"/>
          <w:sz w:val="16"/>
          <w:szCs w:val="16"/>
        </w:rPr>
        <w:t xml:space="preserve">e ilegal </w:t>
      </w: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de independencia de Cataluña y muestra su apoyo al Estado en la aplicación de todas las medidas que dispone la Constitución Española para restablecer el orden y la convivencia, entre las que se encuentra el artículo 155 CE. </w:t>
      </w:r>
    </w:p>
    <w:p w:rsidR="00363AE9" w:rsidRPr="00363AE9" w:rsidRDefault="00363AE9" w:rsidP="00363AE9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212121"/>
          <w:sz w:val="16"/>
          <w:szCs w:val="16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Nuestra institución ya manifestó el pasado 20 de septiembre su repulsa al proceso soberanista que se ha fraguado en Cataluña a raíz de la convocatoria de un simulacro de referéndum sin ninguna garantía jurídica y que suponía un desafío sin precedentes a la Constitución Española y al Estado </w:t>
      </w:r>
      <w:r w:rsidR="00CC0346">
        <w:rPr>
          <w:rFonts w:ascii="Verdana" w:eastAsia="Times New Roman" w:hAnsi="Verdana" w:cs="Times New Roman"/>
          <w:color w:val="212121"/>
          <w:sz w:val="16"/>
          <w:szCs w:val="16"/>
        </w:rPr>
        <w:t xml:space="preserve">Social y </w:t>
      </w:r>
      <w:r>
        <w:rPr>
          <w:rFonts w:ascii="Verdana" w:eastAsia="Times New Roman" w:hAnsi="Verdana" w:cs="Times New Roman"/>
          <w:color w:val="212121"/>
          <w:sz w:val="16"/>
          <w:szCs w:val="16"/>
        </w:rPr>
        <w:t>de Derecho.</w:t>
      </w:r>
    </w:p>
    <w:p w:rsidR="00363AE9" w:rsidRDefault="00363AE9" w:rsidP="00CC0346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212121"/>
          <w:sz w:val="16"/>
          <w:szCs w:val="16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La Abogacía malagueña </w:t>
      </w:r>
      <w:r w:rsidR="00CC0346">
        <w:rPr>
          <w:rFonts w:ascii="Verdana" w:eastAsia="Times New Roman" w:hAnsi="Verdana" w:cs="Times New Roman"/>
          <w:color w:val="212121"/>
          <w:sz w:val="16"/>
          <w:szCs w:val="16"/>
        </w:rPr>
        <w:t>subraya</w:t>
      </w: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 que en una sociedad democrática es fundamental e imprescindible </w:t>
      </w:r>
      <w:r w:rsidR="00A376CF">
        <w:rPr>
          <w:rFonts w:ascii="Verdana" w:eastAsia="Times New Roman" w:hAnsi="Verdana" w:cs="Times New Roman"/>
          <w:color w:val="212121"/>
          <w:sz w:val="16"/>
          <w:szCs w:val="16"/>
        </w:rPr>
        <w:t xml:space="preserve">acatar </w:t>
      </w: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las leyes, obligación </w:t>
      </w:r>
      <w:r w:rsidR="00A376CF">
        <w:rPr>
          <w:rFonts w:ascii="Verdana" w:eastAsia="Times New Roman" w:hAnsi="Verdana" w:cs="Times New Roman"/>
          <w:color w:val="212121"/>
          <w:sz w:val="16"/>
          <w:szCs w:val="16"/>
        </w:rPr>
        <w:t xml:space="preserve">que debe ser aún más exigible en el caso de las administraciones públicas. </w:t>
      </w:r>
    </w:p>
    <w:p w:rsidR="00A376CF" w:rsidRDefault="00A376CF" w:rsidP="00A376CF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212121"/>
          <w:sz w:val="16"/>
          <w:szCs w:val="16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En este punto, el Colegio de Abogados de Málaga quiere dejar clara una vez más la defensa del orden constitucional, </w:t>
      </w:r>
      <w:r w:rsidR="00363AE9">
        <w:rPr>
          <w:rFonts w:ascii="Verdana" w:eastAsia="Times New Roman" w:hAnsi="Verdana" w:cs="Times New Roman"/>
          <w:color w:val="212121"/>
          <w:sz w:val="16"/>
          <w:szCs w:val="16"/>
        </w:rPr>
        <w:t>que salvaguarda los derechos y libertades públicas de todos los españoles</w:t>
      </w: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, e insiste en la necesidad de su cumplimiento sin excepciones. </w:t>
      </w:r>
    </w:p>
    <w:p w:rsidR="00A376CF" w:rsidRDefault="00A376CF" w:rsidP="00A376CF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212121"/>
          <w:sz w:val="16"/>
          <w:szCs w:val="16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Este nuevo ataque a la Carta Magna está dificultando la convivencia entre los ciudadanos de Cataluña, provocando una fractura social de difícil cicatrización, e incluso ha puesto en riesgo la propia democracia en esta comunidad autónoma, que, por cierto, disfruta de un mayor autogobierno que el resto de las regiones españolas. </w:t>
      </w:r>
    </w:p>
    <w:p w:rsidR="00A376CF" w:rsidRDefault="00A376CF" w:rsidP="008C07FD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212121"/>
          <w:sz w:val="16"/>
          <w:szCs w:val="16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>El inte</w:t>
      </w:r>
      <w:r w:rsidR="00283A5F">
        <w:rPr>
          <w:rFonts w:ascii="Verdana" w:eastAsia="Times New Roman" w:hAnsi="Verdana" w:cs="Times New Roman"/>
          <w:color w:val="212121"/>
          <w:sz w:val="16"/>
          <w:szCs w:val="16"/>
        </w:rPr>
        <w:t>rés general de los ciudadanos debe prevalecer en las decisiones que tome el Estado, teniendo en cuenta las normas de convivencia que aprobaron los ciudadanos en diciembre de 1978</w:t>
      </w:r>
      <w:r w:rsidR="008C07FD">
        <w:rPr>
          <w:rFonts w:ascii="Verdana" w:eastAsia="Times New Roman" w:hAnsi="Verdana" w:cs="Times New Roman"/>
          <w:color w:val="212121"/>
          <w:sz w:val="16"/>
          <w:szCs w:val="16"/>
        </w:rPr>
        <w:t xml:space="preserve"> </w:t>
      </w:r>
      <w:r w:rsidR="00283A5F">
        <w:rPr>
          <w:rFonts w:ascii="Verdana" w:eastAsia="Times New Roman" w:hAnsi="Verdana" w:cs="Times New Roman"/>
          <w:color w:val="212121"/>
          <w:sz w:val="16"/>
          <w:szCs w:val="16"/>
        </w:rPr>
        <w:t>gracias al esfuerzo</w:t>
      </w:r>
      <w:r w:rsidR="008C07FD">
        <w:rPr>
          <w:rFonts w:ascii="Verdana" w:eastAsia="Times New Roman" w:hAnsi="Verdana" w:cs="Times New Roman"/>
          <w:color w:val="212121"/>
          <w:sz w:val="16"/>
          <w:szCs w:val="16"/>
        </w:rPr>
        <w:t>, tolerancia</w:t>
      </w:r>
      <w:r w:rsidR="00283A5F">
        <w:rPr>
          <w:rFonts w:ascii="Verdana" w:eastAsia="Times New Roman" w:hAnsi="Verdana" w:cs="Times New Roman"/>
          <w:color w:val="212121"/>
          <w:sz w:val="16"/>
          <w:szCs w:val="16"/>
        </w:rPr>
        <w:t xml:space="preserve"> y solidaridad de todos </w:t>
      </w:r>
      <w:r w:rsidR="008C07FD">
        <w:rPr>
          <w:rFonts w:ascii="Verdana" w:eastAsia="Times New Roman" w:hAnsi="Verdana" w:cs="Times New Roman"/>
          <w:color w:val="212121"/>
          <w:sz w:val="16"/>
          <w:szCs w:val="16"/>
        </w:rPr>
        <w:t xml:space="preserve">los españoles. </w:t>
      </w:r>
    </w:p>
    <w:p w:rsidR="008C07FD" w:rsidRDefault="008C07FD" w:rsidP="00F1563F">
      <w:pPr>
        <w:shd w:val="clear" w:color="auto" w:fill="FFFFFF"/>
        <w:spacing w:after="240" w:line="330" w:lineRule="atLeast"/>
        <w:jc w:val="both"/>
        <w:rPr>
          <w:rFonts w:ascii="Calibri" w:eastAsia="Times New Roman" w:hAnsi="Calibri" w:cs="Times New Roman"/>
          <w:color w:val="212121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 xml:space="preserve">El Colegio de Abogados de Málaga muestra por lo tanto, una vez más y de forma inequívoca, su rechazo absoluto al proceso independentista que se ha fraguado en Cataluña y que afecta a todos los ciudadanos de nuestro país, y manifiesta su apoyo al Estado en aquellas medidas que pueda tomar para garantizar el cumplimiento de las leyes y normas que rigen nuestra convivencia desde el año 1978. </w:t>
      </w:r>
      <w:r w:rsidR="00F56FA7">
        <w:rPr>
          <w:rFonts w:ascii="Verdana" w:eastAsia="Times New Roman" w:hAnsi="Verdana" w:cs="Times New Roman"/>
          <w:color w:val="212121"/>
          <w:sz w:val="16"/>
          <w:szCs w:val="16"/>
        </w:rPr>
        <w:t xml:space="preserve">Por último, confía en que la convocatoria de elecciones autonómicas suponga </w:t>
      </w:r>
      <w:r w:rsidR="00B75948">
        <w:rPr>
          <w:rFonts w:ascii="Verdana" w:eastAsia="Times New Roman" w:hAnsi="Verdana" w:cs="Times New Roman"/>
          <w:color w:val="212121"/>
          <w:sz w:val="16"/>
          <w:szCs w:val="16"/>
        </w:rPr>
        <w:t xml:space="preserve">el punto de partida para restablecer el orden constitucional. </w:t>
      </w:r>
    </w:p>
    <w:p w:rsidR="00444665" w:rsidRDefault="00363AE9" w:rsidP="00444665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212121"/>
          <w:sz w:val="16"/>
          <w:szCs w:val="16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> </w:t>
      </w:r>
    </w:p>
    <w:p w:rsidR="00363AE9" w:rsidRDefault="00363AE9" w:rsidP="00444665">
      <w:pPr>
        <w:shd w:val="clear" w:color="auto" w:fill="FFFFFF"/>
        <w:spacing w:after="240" w:line="330" w:lineRule="atLeast"/>
        <w:jc w:val="both"/>
        <w:rPr>
          <w:rFonts w:ascii="Calibri" w:eastAsia="Times New Roman" w:hAnsi="Calibri" w:cs="Times New Roman"/>
          <w:color w:val="212121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>Octubre, 2017</w:t>
      </w:r>
    </w:p>
    <w:p w:rsidR="00371C19" w:rsidRPr="00444665" w:rsidRDefault="00363AE9" w:rsidP="00444665">
      <w:pPr>
        <w:shd w:val="clear" w:color="auto" w:fill="FFFFFF"/>
        <w:spacing w:after="160" w:line="330" w:lineRule="atLeast"/>
        <w:ind w:right="239"/>
        <w:rPr>
          <w:rFonts w:ascii="Calibri" w:eastAsia="Times New Roman" w:hAnsi="Calibri" w:cs="Times New Roman"/>
          <w:color w:val="212121"/>
        </w:rPr>
      </w:pPr>
      <w:r>
        <w:rPr>
          <w:rFonts w:ascii="Verdana" w:eastAsia="Times New Roman" w:hAnsi="Verdana" w:cs="Times New Roman"/>
          <w:color w:val="212121"/>
          <w:sz w:val="16"/>
          <w:szCs w:val="16"/>
        </w:rPr>
        <w:t>La Junta de Gobierno</w:t>
      </w:r>
    </w:p>
    <w:sectPr w:rsidR="00371C19" w:rsidRPr="00444665" w:rsidSect="00444665">
      <w:pgSz w:w="11906" w:h="16838"/>
      <w:pgMar w:top="127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3AE9"/>
    <w:rsid w:val="00283A5F"/>
    <w:rsid w:val="00363AE9"/>
    <w:rsid w:val="00371C19"/>
    <w:rsid w:val="00444665"/>
    <w:rsid w:val="008C07FD"/>
    <w:rsid w:val="00A376CF"/>
    <w:rsid w:val="00B75948"/>
    <w:rsid w:val="00CC0346"/>
    <w:rsid w:val="00F1563F"/>
    <w:rsid w:val="00F5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Mayca</dc:creator>
  <cp:lastModifiedBy>Mayca</cp:lastModifiedBy>
  <cp:revision>7</cp:revision>
  <cp:lastPrinted>2017-10-27T21:36:00Z</cp:lastPrinted>
  <dcterms:created xsi:type="dcterms:W3CDTF">2017-10-27T21:06:00Z</dcterms:created>
  <dcterms:modified xsi:type="dcterms:W3CDTF">2017-10-27T21:51:00Z</dcterms:modified>
</cp:coreProperties>
</file>